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36" w:type="dxa"/>
        <w:tblInd w:w="11" w:type="dxa"/>
        <w:tblLayout w:type="fixed"/>
        <w:tblLook w:val="04A0" w:firstRow="1" w:lastRow="0" w:firstColumn="1" w:lastColumn="0" w:noHBand="0" w:noVBand="1"/>
      </w:tblPr>
      <w:tblGrid>
        <w:gridCol w:w="1812"/>
        <w:gridCol w:w="5168"/>
        <w:gridCol w:w="2756"/>
      </w:tblGrid>
      <w:tr w:rsidR="007C0B95" w:rsidRPr="005B557B" w:rsidTr="00F1115C">
        <w:trPr>
          <w:cantSplit/>
          <w:trHeight w:val="363"/>
        </w:trPr>
        <w:tc>
          <w:tcPr>
            <w:tcW w:w="9736" w:type="dxa"/>
            <w:gridSpan w:val="3"/>
            <w:shd w:val="clear" w:color="auto" w:fill="auto"/>
          </w:tcPr>
          <w:p w:rsidR="007C0B95" w:rsidRPr="00671AE7" w:rsidRDefault="00CE6859" w:rsidP="00F1115C">
            <w:pPr>
              <w:pStyle w:val="FootnoteText"/>
              <w:keepLines/>
              <w:snapToGrid w:val="0"/>
              <w:spacing w:after="240" w:line="240" w:lineRule="auto"/>
              <w:ind w:right="-569"/>
              <w:rPr>
                <w:rFonts w:ascii="Arial" w:hAnsi="Arial" w:cs="Arial"/>
                <w:b/>
                <w:color w:val="000000" w:themeColor="text1"/>
                <w:sz w:val="22"/>
                <w:szCs w:val="22"/>
              </w:rPr>
            </w:pPr>
            <w:r>
              <w:rPr>
                <w:rFonts w:ascii="Arial" w:hAnsi="Arial" w:cs="Arial"/>
                <w:b/>
                <w:color w:val="000000" w:themeColor="text1"/>
                <w:sz w:val="22"/>
                <w:szCs w:val="22"/>
              </w:rPr>
              <w:t xml:space="preserve"> </w:t>
            </w:r>
            <w:r w:rsidR="007C0B95" w:rsidRPr="00671AE7">
              <w:rPr>
                <w:rFonts w:ascii="Arial" w:hAnsi="Arial" w:cs="Arial"/>
                <w:b/>
                <w:color w:val="000000" w:themeColor="text1"/>
                <w:sz w:val="22"/>
                <w:szCs w:val="22"/>
              </w:rPr>
              <w:t>DELEGATION</w:t>
            </w:r>
            <w:r>
              <w:rPr>
                <w:rFonts w:ascii="Arial" w:hAnsi="Arial" w:cs="Arial"/>
                <w:b/>
                <w:color w:val="000000" w:themeColor="text1"/>
                <w:sz w:val="22"/>
                <w:szCs w:val="22"/>
              </w:rPr>
              <w:t xml:space="preserve"> </w:t>
            </w:r>
            <w:r w:rsidR="007C0B95" w:rsidRPr="00671AE7">
              <w:rPr>
                <w:rFonts w:ascii="Arial" w:hAnsi="Arial" w:cs="Arial"/>
                <w:b/>
                <w:color w:val="000000" w:themeColor="text1"/>
                <w:sz w:val="22"/>
                <w:szCs w:val="22"/>
              </w:rPr>
              <w:t>OF</w:t>
            </w:r>
            <w:r>
              <w:rPr>
                <w:rFonts w:ascii="Arial" w:hAnsi="Arial" w:cs="Arial"/>
                <w:b/>
                <w:color w:val="000000" w:themeColor="text1"/>
                <w:sz w:val="22"/>
                <w:szCs w:val="22"/>
              </w:rPr>
              <w:t xml:space="preserve"> </w:t>
            </w:r>
            <w:r w:rsidR="007C0B95" w:rsidRPr="00671AE7">
              <w:rPr>
                <w:rFonts w:ascii="Arial" w:hAnsi="Arial" w:cs="Arial"/>
                <w:b/>
                <w:color w:val="000000" w:themeColor="text1"/>
                <w:sz w:val="22"/>
                <w:szCs w:val="22"/>
              </w:rPr>
              <w:t>THE</w:t>
            </w:r>
            <w:r>
              <w:rPr>
                <w:rFonts w:ascii="Arial" w:hAnsi="Arial" w:cs="Arial"/>
                <w:b/>
                <w:color w:val="000000" w:themeColor="text1"/>
                <w:sz w:val="22"/>
                <w:szCs w:val="22"/>
              </w:rPr>
              <w:t xml:space="preserve"> </w:t>
            </w:r>
            <w:r w:rsidR="007C0B95" w:rsidRPr="00671AE7">
              <w:rPr>
                <w:rFonts w:ascii="Arial" w:hAnsi="Arial" w:cs="Arial"/>
                <w:b/>
                <w:color w:val="000000" w:themeColor="text1"/>
                <w:sz w:val="22"/>
                <w:szCs w:val="22"/>
              </w:rPr>
              <w:t>EUROPEAN</w:t>
            </w:r>
            <w:r>
              <w:rPr>
                <w:rFonts w:ascii="Arial" w:hAnsi="Arial" w:cs="Arial"/>
                <w:b/>
                <w:color w:val="000000" w:themeColor="text1"/>
                <w:sz w:val="22"/>
                <w:szCs w:val="22"/>
              </w:rPr>
              <w:t xml:space="preserve"> </w:t>
            </w:r>
            <w:r w:rsidR="007C0B95" w:rsidRPr="00671AE7">
              <w:rPr>
                <w:rFonts w:ascii="Arial" w:hAnsi="Arial" w:cs="Arial"/>
                <w:b/>
                <w:color w:val="000000" w:themeColor="text1"/>
                <w:sz w:val="22"/>
                <w:szCs w:val="22"/>
              </w:rPr>
              <w:t>UNION</w:t>
            </w:r>
            <w:r>
              <w:rPr>
                <w:rFonts w:ascii="Arial" w:hAnsi="Arial" w:cs="Arial"/>
                <w:b/>
                <w:color w:val="000000" w:themeColor="text1"/>
                <w:sz w:val="22"/>
                <w:szCs w:val="22"/>
              </w:rPr>
              <w:t xml:space="preserve"> </w:t>
            </w:r>
            <w:r w:rsidR="007C0B95" w:rsidRPr="00671AE7">
              <w:rPr>
                <w:rFonts w:ascii="Arial" w:hAnsi="Arial" w:cs="Arial"/>
                <w:b/>
                <w:color w:val="000000" w:themeColor="text1"/>
                <w:sz w:val="22"/>
                <w:szCs w:val="22"/>
              </w:rPr>
              <w:t>TO</w:t>
            </w:r>
            <w:r>
              <w:rPr>
                <w:rFonts w:ascii="Arial" w:hAnsi="Arial" w:cs="Arial"/>
                <w:b/>
                <w:color w:val="000000" w:themeColor="text1"/>
                <w:sz w:val="22"/>
                <w:szCs w:val="22"/>
              </w:rPr>
              <w:t xml:space="preserve"> </w:t>
            </w:r>
            <w:r w:rsidR="007C0B95" w:rsidRPr="00671AE7">
              <w:rPr>
                <w:rFonts w:ascii="Arial" w:hAnsi="Arial" w:cs="Arial"/>
                <w:b/>
                <w:color w:val="000000" w:themeColor="text1"/>
                <w:sz w:val="22"/>
                <w:szCs w:val="22"/>
              </w:rPr>
              <w:t>LIBYA</w:t>
            </w:r>
          </w:p>
        </w:tc>
      </w:tr>
      <w:tr w:rsidR="007C0B95" w:rsidRPr="005B557B" w:rsidTr="00F1115C">
        <w:trPr>
          <w:cantSplit/>
          <w:trHeight w:hRule="exact" w:val="88"/>
        </w:trPr>
        <w:tc>
          <w:tcPr>
            <w:tcW w:w="9736" w:type="dxa"/>
            <w:gridSpan w:val="3"/>
            <w:shd w:val="clear" w:color="auto" w:fill="auto"/>
          </w:tcPr>
          <w:p w:rsidR="007C0B95" w:rsidRPr="00671AE7" w:rsidRDefault="007C0B95" w:rsidP="00F1115C">
            <w:pPr>
              <w:pStyle w:val="FootnoteText"/>
              <w:keepLines/>
              <w:snapToGrid w:val="0"/>
              <w:spacing w:after="240" w:line="240" w:lineRule="auto"/>
              <w:ind w:right="-569"/>
              <w:rPr>
                <w:rFonts w:ascii="Arial" w:hAnsi="Arial" w:cs="Arial"/>
                <w:b/>
                <w:color w:val="000000" w:themeColor="text1"/>
                <w:sz w:val="22"/>
                <w:szCs w:val="22"/>
              </w:rPr>
            </w:pPr>
          </w:p>
        </w:tc>
      </w:tr>
      <w:tr w:rsidR="007C0B95" w:rsidRPr="00671AE7" w:rsidTr="00F1115C">
        <w:trPr>
          <w:cantSplit/>
          <w:trHeight w:val="374"/>
        </w:trPr>
        <w:tc>
          <w:tcPr>
            <w:tcW w:w="6980" w:type="dxa"/>
            <w:gridSpan w:val="2"/>
            <w:shd w:val="clear" w:color="auto" w:fill="auto"/>
          </w:tcPr>
          <w:p w:rsidR="007C0B95" w:rsidRPr="00671AE7" w:rsidRDefault="00EC4651" w:rsidP="00EC4651">
            <w:pPr>
              <w:keepLines/>
              <w:snapToGrid w:val="0"/>
              <w:spacing w:after="240"/>
              <w:ind w:right="-569"/>
              <w:rPr>
                <w:rFonts w:ascii="Arial" w:eastAsia="Arial" w:hAnsi="Arial" w:cs="Arial"/>
                <w:i/>
                <w:color w:val="000000" w:themeColor="text1"/>
                <w:sz w:val="22"/>
                <w:szCs w:val="22"/>
                <w:lang w:val="fr-BE"/>
              </w:rPr>
            </w:pPr>
            <w:r>
              <w:rPr>
                <w:rFonts w:ascii="Arial" w:eastAsia="Arial" w:hAnsi="Arial" w:cs="Arial"/>
                <w:i/>
                <w:color w:val="000000" w:themeColor="text1"/>
                <w:sz w:val="22"/>
                <w:szCs w:val="22"/>
                <w:lang w:val="fr-BE"/>
              </w:rPr>
              <w:t>Author:</w:t>
            </w:r>
            <w:r w:rsidR="00CE6859">
              <w:rPr>
                <w:rFonts w:ascii="Arial" w:eastAsia="Arial" w:hAnsi="Arial" w:cs="Arial"/>
                <w:i/>
                <w:color w:val="000000" w:themeColor="text1"/>
                <w:sz w:val="22"/>
                <w:szCs w:val="22"/>
                <w:lang w:val="fr-BE"/>
              </w:rPr>
              <w:t xml:space="preserve"> </w:t>
            </w:r>
            <w:r>
              <w:rPr>
                <w:rFonts w:ascii="Arial" w:eastAsia="Arial" w:hAnsi="Arial" w:cs="Arial"/>
                <w:i/>
                <w:color w:val="000000" w:themeColor="text1"/>
                <w:sz w:val="22"/>
                <w:szCs w:val="22"/>
                <w:lang w:val="fr-BE"/>
              </w:rPr>
              <w:t>Ingo</w:t>
            </w:r>
            <w:r w:rsidR="00CE6859">
              <w:rPr>
                <w:rFonts w:ascii="Arial" w:eastAsia="Arial" w:hAnsi="Arial" w:cs="Arial"/>
                <w:i/>
                <w:color w:val="000000" w:themeColor="text1"/>
                <w:sz w:val="22"/>
                <w:szCs w:val="22"/>
                <w:lang w:val="fr-BE"/>
              </w:rPr>
              <w:t xml:space="preserve"> </w:t>
            </w:r>
            <w:r>
              <w:rPr>
                <w:rFonts w:ascii="Arial" w:eastAsia="Arial" w:hAnsi="Arial" w:cs="Arial"/>
                <w:i/>
                <w:color w:val="000000" w:themeColor="text1"/>
                <w:sz w:val="22"/>
                <w:szCs w:val="22"/>
                <w:lang w:val="fr-BE"/>
              </w:rPr>
              <w:t>Schendel</w:t>
            </w:r>
          </w:p>
        </w:tc>
        <w:tc>
          <w:tcPr>
            <w:tcW w:w="2756" w:type="dxa"/>
            <w:shd w:val="clear" w:color="auto" w:fill="auto"/>
          </w:tcPr>
          <w:p w:rsidR="007C0B95" w:rsidRPr="00671AE7" w:rsidRDefault="007C0B95" w:rsidP="00685ACB">
            <w:pPr>
              <w:keepLines/>
              <w:snapToGrid w:val="0"/>
              <w:spacing w:after="240"/>
              <w:ind w:right="-569"/>
              <w:rPr>
                <w:rFonts w:ascii="Arial" w:hAnsi="Arial" w:cs="Arial"/>
                <w:color w:val="000000" w:themeColor="text1"/>
                <w:sz w:val="22"/>
                <w:szCs w:val="22"/>
              </w:rPr>
            </w:pPr>
            <w:r w:rsidRPr="00671AE7">
              <w:rPr>
                <w:rFonts w:ascii="Arial" w:hAnsi="Arial" w:cs="Arial"/>
                <w:b/>
                <w:color w:val="000000" w:themeColor="text1"/>
                <w:sz w:val="22"/>
                <w:szCs w:val="22"/>
              </w:rPr>
              <w:t>Date:</w:t>
            </w:r>
            <w:r w:rsidR="00CE6859">
              <w:rPr>
                <w:rFonts w:ascii="Arial" w:hAnsi="Arial" w:cs="Arial"/>
                <w:color w:val="000000" w:themeColor="text1"/>
                <w:sz w:val="22"/>
                <w:szCs w:val="22"/>
              </w:rPr>
              <w:t xml:space="preserve"> </w:t>
            </w:r>
            <w:r w:rsidR="00685ACB">
              <w:rPr>
                <w:rFonts w:ascii="Arial" w:hAnsi="Arial" w:cs="Arial"/>
                <w:color w:val="000000" w:themeColor="text1"/>
                <w:sz w:val="22"/>
                <w:szCs w:val="22"/>
              </w:rPr>
              <w:t>04</w:t>
            </w:r>
            <w:r w:rsidRPr="00671AE7">
              <w:rPr>
                <w:rFonts w:ascii="Arial" w:hAnsi="Arial" w:cs="Arial"/>
                <w:color w:val="000000" w:themeColor="text1"/>
                <w:sz w:val="22"/>
                <w:szCs w:val="22"/>
              </w:rPr>
              <w:t>/</w:t>
            </w:r>
            <w:r w:rsidR="00685ACB">
              <w:rPr>
                <w:rFonts w:ascii="Arial" w:hAnsi="Arial" w:cs="Arial"/>
                <w:color w:val="000000" w:themeColor="text1"/>
                <w:sz w:val="22"/>
                <w:szCs w:val="22"/>
              </w:rPr>
              <w:t>04</w:t>
            </w:r>
            <w:r w:rsidRPr="00671AE7">
              <w:rPr>
                <w:rFonts w:ascii="Arial" w:hAnsi="Arial" w:cs="Arial"/>
                <w:color w:val="000000" w:themeColor="text1"/>
                <w:sz w:val="22"/>
                <w:szCs w:val="22"/>
              </w:rPr>
              <w:t>/202</w:t>
            </w:r>
            <w:r w:rsidR="00A923F8">
              <w:rPr>
                <w:rFonts w:ascii="Arial" w:hAnsi="Arial" w:cs="Arial"/>
                <w:color w:val="000000" w:themeColor="text1"/>
                <w:sz w:val="22"/>
                <w:szCs w:val="22"/>
              </w:rPr>
              <w:t>2</w:t>
            </w:r>
          </w:p>
        </w:tc>
      </w:tr>
      <w:tr w:rsidR="007C0B95" w:rsidRPr="00671AE7" w:rsidTr="00F1115C">
        <w:trPr>
          <w:cantSplit/>
          <w:trHeight w:hRule="exact" w:val="83"/>
        </w:trPr>
        <w:tc>
          <w:tcPr>
            <w:tcW w:w="6980" w:type="dxa"/>
            <w:gridSpan w:val="2"/>
            <w:shd w:val="clear" w:color="auto" w:fill="auto"/>
          </w:tcPr>
          <w:p w:rsidR="007C0B95" w:rsidRPr="00671AE7" w:rsidRDefault="007C0B95" w:rsidP="00F1115C">
            <w:pPr>
              <w:keepLines/>
              <w:snapToGrid w:val="0"/>
              <w:spacing w:after="240"/>
              <w:ind w:right="-569"/>
              <w:rPr>
                <w:rFonts w:ascii="Arial" w:hAnsi="Arial" w:cs="Arial"/>
                <w:b/>
                <w:color w:val="000000" w:themeColor="text1"/>
                <w:sz w:val="22"/>
                <w:szCs w:val="22"/>
              </w:rPr>
            </w:pPr>
          </w:p>
        </w:tc>
        <w:tc>
          <w:tcPr>
            <w:tcW w:w="2756" w:type="dxa"/>
            <w:shd w:val="clear" w:color="auto" w:fill="auto"/>
          </w:tcPr>
          <w:p w:rsidR="007C0B95" w:rsidRPr="00671AE7" w:rsidRDefault="007C0B95" w:rsidP="00F1115C">
            <w:pPr>
              <w:keepLines/>
              <w:snapToGrid w:val="0"/>
              <w:spacing w:after="240"/>
              <w:ind w:right="-569"/>
              <w:rPr>
                <w:rFonts w:ascii="Arial" w:hAnsi="Arial" w:cs="Arial"/>
                <w:b/>
                <w:color w:val="000000" w:themeColor="text1"/>
                <w:sz w:val="22"/>
                <w:szCs w:val="22"/>
              </w:rPr>
            </w:pPr>
          </w:p>
        </w:tc>
      </w:tr>
      <w:tr w:rsidR="007C0B95" w:rsidRPr="00671AE7" w:rsidTr="00F1115C">
        <w:trPr>
          <w:cantSplit/>
          <w:trHeight w:hRule="exact" w:val="88"/>
        </w:trPr>
        <w:tc>
          <w:tcPr>
            <w:tcW w:w="1812" w:type="dxa"/>
            <w:shd w:val="clear" w:color="auto" w:fill="auto"/>
          </w:tcPr>
          <w:p w:rsidR="007C0B95" w:rsidRPr="00671AE7" w:rsidRDefault="007C0B95" w:rsidP="00F1115C">
            <w:pPr>
              <w:keepLines/>
              <w:snapToGrid w:val="0"/>
              <w:spacing w:after="240"/>
              <w:ind w:right="-569"/>
              <w:rPr>
                <w:rFonts w:ascii="Arial" w:hAnsi="Arial" w:cs="Arial"/>
                <w:color w:val="000000" w:themeColor="text1"/>
                <w:sz w:val="22"/>
                <w:szCs w:val="22"/>
              </w:rPr>
            </w:pPr>
          </w:p>
        </w:tc>
        <w:tc>
          <w:tcPr>
            <w:tcW w:w="5168" w:type="dxa"/>
            <w:shd w:val="clear" w:color="auto" w:fill="auto"/>
          </w:tcPr>
          <w:p w:rsidR="007C0B95" w:rsidRPr="00671AE7" w:rsidRDefault="007C0B95" w:rsidP="00F1115C">
            <w:pPr>
              <w:keepLines/>
              <w:snapToGrid w:val="0"/>
              <w:spacing w:after="240"/>
              <w:ind w:right="-569"/>
              <w:rPr>
                <w:rFonts w:ascii="Arial" w:hAnsi="Arial" w:cs="Arial"/>
                <w:bCs/>
                <w:color w:val="000000" w:themeColor="text1"/>
                <w:sz w:val="22"/>
                <w:szCs w:val="22"/>
              </w:rPr>
            </w:pPr>
            <w:r w:rsidRPr="00671AE7">
              <w:rPr>
                <w:rFonts w:ascii="Arial" w:eastAsia="Wingdings" w:hAnsi="Arial" w:cs="Arial"/>
                <w:noProof/>
                <w:color w:val="000000" w:themeColor="text1"/>
                <w:sz w:val="22"/>
                <w:szCs w:val="22"/>
                <w:lang w:val="en-GB" w:eastAsia="en-GB"/>
              </w:rPr>
              <mc:AlternateContent>
                <mc:Choice Requires="wps">
                  <w:drawing>
                    <wp:anchor distT="0" distB="0" distL="114300" distR="114300" simplePos="0" relativeHeight="251659264" behindDoc="0" locked="0" layoutInCell="1" allowOverlap="1" wp14:anchorId="0CB0F1A5" wp14:editId="7B331144">
                      <wp:simplePos x="0" y="0"/>
                      <wp:positionH relativeFrom="column">
                        <wp:posOffset>2569569</wp:posOffset>
                      </wp:positionH>
                      <wp:positionV relativeFrom="paragraph">
                        <wp:posOffset>41000</wp:posOffset>
                      </wp:positionV>
                      <wp:extent cx="2374265" cy="496956"/>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496956"/>
                              </a:xfrm>
                              <a:prstGeom prst="rect">
                                <a:avLst/>
                              </a:prstGeom>
                              <a:noFill/>
                              <a:ln w="9525">
                                <a:noFill/>
                                <a:miter lim="800000"/>
                              </a:ln>
                            </wps:spPr>
                            <wps:txbx>
                              <w:txbxContent>
                                <w:p w:rsidR="00A064B2" w:rsidRDefault="00A064B2" w:rsidP="007C0B95">
                                  <w:pPr>
                                    <w:spacing w:line="0" w:lineRule="atLeast"/>
                                    <w:jc w:val="center"/>
                                    <w:rPr>
                                      <w:rFonts w:ascii="Arial" w:eastAsia="Arial" w:hAnsi="Arial" w:cs="Arial"/>
                                      <w:b/>
                                      <w:lang w:val="fr-BE"/>
                                    </w:rPr>
                                  </w:pPr>
                                  <w:r>
                                    <w:rPr>
                                      <w:rFonts w:ascii="Arial" w:eastAsia="Arial" w:hAnsi="Arial" w:cs="Arial"/>
                                      <w:b/>
                                      <w:lang w:val="fr-BE"/>
                                    </w:rPr>
                                    <w:t>Classification:</w:t>
                                  </w:r>
                                </w:p>
                                <w:p w:rsidR="00A064B2" w:rsidRDefault="00A064B2" w:rsidP="007C0B95">
                                  <w:pPr>
                                    <w:spacing w:line="42" w:lineRule="exact"/>
                                    <w:jc w:val="center"/>
                                    <w:rPr>
                                      <w:rFonts w:cs="Arial"/>
                                      <w:lang w:val="fr-BE"/>
                                    </w:rPr>
                                  </w:pPr>
                                </w:p>
                                <w:p w:rsidR="00A064B2" w:rsidRDefault="00A064B2" w:rsidP="007C0B95">
                                  <w:pPr>
                                    <w:spacing w:line="0" w:lineRule="atLeast"/>
                                    <w:jc w:val="center"/>
                                    <w:rPr>
                                      <w:rFonts w:ascii="Arial" w:eastAsia="Arial" w:hAnsi="Arial" w:cs="Arial"/>
                                      <w:lang w:val="fr-BE"/>
                                    </w:rPr>
                                  </w:pPr>
                                  <w:r>
                                    <w:rPr>
                                      <w:rFonts w:ascii="Arial" w:eastAsia="Arial" w:hAnsi="Arial" w:cs="Arial"/>
                                      <w:lang w:val="fr-BE"/>
                                    </w:rPr>
                                    <w:t>UNCLASSIFIED</w:t>
                                  </w:r>
                                </w:p>
                                <w:p w:rsidR="00A064B2" w:rsidRDefault="00A064B2" w:rsidP="007C0B95">
                                  <w:pPr>
                                    <w:spacing w:line="33" w:lineRule="exact"/>
                                    <w:jc w:val="center"/>
                                    <w:rPr>
                                      <w:rFonts w:cs="Arial"/>
                                      <w:lang w:val="fr-BE"/>
                                    </w:rPr>
                                  </w:pPr>
                                </w:p>
                                <w:p w:rsidR="00A064B2" w:rsidRDefault="00A064B2" w:rsidP="007C0B95">
                                  <w:pPr>
                                    <w:rPr>
                                      <w:lang w:val="fr-BE"/>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0CB0F1A5" id="_x0000_t202" coordsize="21600,21600" o:spt="202" path="m,l,21600r21600,l21600,xe">
                      <v:stroke joinstyle="miter"/>
                      <v:path gradientshapeok="t" o:connecttype="rect"/>
                    </v:shapetype>
                    <v:shape id="Text Box 2" o:spid="_x0000_s1026" type="#_x0000_t202" style="position:absolute;margin-left:202.35pt;margin-top:3.25pt;width:186.95pt;height:39.1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" filled="f" stroked="f">
                      <v:textbox>
                        <w:txbxContent>
                          <w:p w:rsidR="00A064B2" w:rsidRDefault="00A064B2" w:rsidP="007C0B95">
                            <w:pPr>
                              <w:spacing w:line="0" w:lineRule="atLeast"/>
                              <w:jc w:val="center"/>
                              <w:rPr>
                                <w:rFonts w:ascii="Arial" w:eastAsia="Arial" w:hAnsi="Arial" w:cs="Arial"/>
                                <w:b/>
                                <w:lang w:val="fr-BE"/>
                              </w:rPr>
                            </w:pPr>
                            <w:r>
                              <w:rPr>
                                <w:rFonts w:ascii="Arial" w:eastAsia="Arial" w:hAnsi="Arial" w:cs="Arial"/>
                                <w:b/>
                                <w:lang w:val="fr-BE"/>
                              </w:rPr>
                              <w:t>Classification:</w:t>
                            </w:r>
                          </w:p>
                          <w:p w:rsidR="00A064B2" w:rsidRDefault="00A064B2" w:rsidP="007C0B95">
                            <w:pPr>
                              <w:spacing w:line="42" w:lineRule="exact"/>
                              <w:jc w:val="center"/>
                              <w:rPr>
                                <w:rFonts w:cs="Arial"/>
                                <w:lang w:val="fr-BE"/>
                              </w:rPr>
                            </w:pPr>
                          </w:p>
                          <w:p w:rsidR="00A064B2" w:rsidRDefault="00A064B2" w:rsidP="007C0B95">
                            <w:pPr>
                              <w:spacing w:line="0" w:lineRule="atLeast"/>
                              <w:jc w:val="center"/>
                              <w:rPr>
                                <w:rFonts w:ascii="Arial" w:eastAsia="Arial" w:hAnsi="Arial" w:cs="Arial"/>
                                <w:lang w:val="fr-BE"/>
                              </w:rPr>
                            </w:pPr>
                            <w:r>
                              <w:rPr>
                                <w:rFonts w:ascii="Arial" w:eastAsia="Arial" w:hAnsi="Arial" w:cs="Arial"/>
                                <w:lang w:val="fr-BE"/>
                              </w:rPr>
                              <w:t>UNCLASSIFIED</w:t>
                            </w:r>
                          </w:p>
                          <w:p w:rsidR="00A064B2" w:rsidRDefault="00A064B2" w:rsidP="007C0B95">
                            <w:pPr>
                              <w:spacing w:line="33" w:lineRule="exact"/>
                              <w:jc w:val="center"/>
                              <w:rPr>
                                <w:rFonts w:cs="Arial"/>
                                <w:lang w:val="fr-BE"/>
                              </w:rPr>
                            </w:pPr>
                          </w:p>
                          <w:p w:rsidR="00A064B2" w:rsidRDefault="00A064B2" w:rsidP="007C0B95">
                            <w:pPr>
                              <w:rPr>
                                <w:lang w:val="fr-BE"/>
                              </w:rPr>
                            </w:pPr>
                          </w:p>
                        </w:txbxContent>
                      </v:textbox>
                    </v:shape>
                  </w:pict>
                </mc:Fallback>
              </mc:AlternateContent>
            </w:r>
          </w:p>
        </w:tc>
        <w:tc>
          <w:tcPr>
            <w:tcW w:w="2756" w:type="dxa"/>
            <w:shd w:val="clear" w:color="auto" w:fill="auto"/>
          </w:tcPr>
          <w:p w:rsidR="007C0B95" w:rsidRPr="00671AE7" w:rsidRDefault="007C0B95" w:rsidP="00F1115C">
            <w:pPr>
              <w:keepLines/>
              <w:snapToGrid w:val="0"/>
              <w:spacing w:after="240"/>
              <w:ind w:right="-569"/>
              <w:rPr>
                <w:rFonts w:ascii="Arial" w:hAnsi="Arial" w:cs="Arial"/>
                <w:color w:val="000000" w:themeColor="text1"/>
                <w:sz w:val="22"/>
                <w:szCs w:val="22"/>
              </w:rPr>
            </w:pPr>
          </w:p>
        </w:tc>
      </w:tr>
    </w:tbl>
    <w:p w:rsidR="007C0B95" w:rsidRPr="00671AE7" w:rsidRDefault="007C0B95" w:rsidP="007C0B95">
      <w:pPr>
        <w:spacing w:after="240"/>
        <w:ind w:left="140" w:right="-569"/>
        <w:rPr>
          <w:rFonts w:ascii="Arial" w:eastAsia="Arial" w:hAnsi="Arial" w:cs="Arial"/>
          <w:color w:val="000000" w:themeColor="text1"/>
          <w:sz w:val="22"/>
          <w:szCs w:val="22"/>
          <w:lang w:val="en-US"/>
        </w:rPr>
      </w:pPr>
      <w:r w:rsidRPr="00671AE7">
        <w:rPr>
          <w:rFonts w:ascii="Arial" w:eastAsia="Wingdings" w:hAnsi="Arial" w:cs="Arial"/>
          <w:color w:val="000000" w:themeColor="text1"/>
          <w:sz w:val="22"/>
          <w:szCs w:val="22"/>
        </w:rPr>
        <w:sym w:font="Wingdings" w:char="F06F"/>
      </w:r>
      <w:r w:rsidR="00CE6859">
        <w:rPr>
          <w:rFonts w:ascii="Arial" w:eastAsia="Wingdings"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To</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be</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shared</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with</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MS</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via</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CORTESY</w:t>
      </w:r>
    </w:p>
    <w:p w:rsidR="007C0B95" w:rsidRPr="00671AE7" w:rsidRDefault="007C0B95" w:rsidP="007C0B95">
      <w:pPr>
        <w:spacing w:after="240"/>
        <w:ind w:left="140" w:right="-569"/>
        <w:rPr>
          <w:rFonts w:ascii="Arial" w:eastAsia="Arial" w:hAnsi="Arial" w:cs="Arial"/>
          <w:color w:val="000000" w:themeColor="text1"/>
          <w:sz w:val="22"/>
          <w:szCs w:val="22"/>
          <w:lang w:val="en-US"/>
        </w:rPr>
      </w:pPr>
      <w:r w:rsidRPr="00671AE7">
        <w:rPr>
          <w:rFonts w:ascii="Arial" w:eastAsia="Wingdings" w:hAnsi="Arial" w:cs="Arial"/>
          <w:color w:val="000000" w:themeColor="text1"/>
          <w:sz w:val="22"/>
          <w:szCs w:val="22"/>
        </w:rPr>
        <w:sym w:font="Wingdings" w:char="F06F"/>
      </w:r>
      <w:r w:rsidR="00CE6859">
        <w:rPr>
          <w:rFonts w:ascii="Arial" w:eastAsia="Wingdings"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To</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be</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shared</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with</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the</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EP</w:t>
      </w:r>
    </w:p>
    <w:p w:rsidR="00A93469" w:rsidRDefault="007C0B95" w:rsidP="00685ACB">
      <w:pPr>
        <w:spacing w:after="240"/>
        <w:ind w:left="5900" w:right="-569" w:firstLine="580"/>
        <w:jc w:val="center"/>
        <w:rPr>
          <w:rFonts w:ascii="Arial" w:eastAsia="Calibri" w:hAnsi="Arial" w:cs="Arial"/>
          <w:b/>
          <w:bCs/>
          <w:color w:val="000000" w:themeColor="text1"/>
          <w:sz w:val="22"/>
          <w:szCs w:val="22"/>
          <w:lang w:val="en-US"/>
        </w:rPr>
      </w:pPr>
      <w:r w:rsidRPr="00671AE7">
        <w:rPr>
          <w:rFonts w:ascii="Arial" w:eastAsia="Calibri" w:hAnsi="Arial" w:cs="Arial"/>
          <w:b/>
          <w:bCs/>
          <w:color w:val="000000" w:themeColor="text1"/>
          <w:sz w:val="22"/>
          <w:szCs w:val="22"/>
          <w:lang w:val="en-US"/>
        </w:rPr>
        <w:t>Number</w:t>
      </w:r>
      <w:r w:rsidR="00CE6859">
        <w:rPr>
          <w:rFonts w:ascii="Arial" w:eastAsia="Calibri" w:hAnsi="Arial" w:cs="Arial"/>
          <w:b/>
          <w:bCs/>
          <w:color w:val="000000" w:themeColor="text1"/>
          <w:sz w:val="22"/>
          <w:szCs w:val="22"/>
          <w:lang w:val="en-US"/>
        </w:rPr>
        <w:t xml:space="preserve"> </w:t>
      </w:r>
      <w:r w:rsidRPr="00671AE7">
        <w:rPr>
          <w:rFonts w:ascii="Arial" w:eastAsia="Calibri" w:hAnsi="Arial" w:cs="Arial"/>
          <w:b/>
          <w:bCs/>
          <w:color w:val="000000" w:themeColor="text1"/>
          <w:sz w:val="22"/>
          <w:szCs w:val="22"/>
          <w:lang w:val="en-US"/>
        </w:rPr>
        <w:t>of</w:t>
      </w:r>
      <w:r w:rsidR="00CE6859">
        <w:rPr>
          <w:rFonts w:ascii="Arial" w:eastAsia="Calibri" w:hAnsi="Arial" w:cs="Arial"/>
          <w:b/>
          <w:bCs/>
          <w:color w:val="000000" w:themeColor="text1"/>
          <w:sz w:val="22"/>
          <w:szCs w:val="22"/>
          <w:lang w:val="en-US"/>
        </w:rPr>
        <w:t xml:space="preserve"> </w:t>
      </w:r>
      <w:r w:rsidRPr="00671AE7">
        <w:rPr>
          <w:rFonts w:ascii="Arial" w:eastAsia="Calibri" w:hAnsi="Arial" w:cs="Arial"/>
          <w:b/>
          <w:bCs/>
          <w:color w:val="000000" w:themeColor="text1"/>
          <w:sz w:val="22"/>
          <w:szCs w:val="22"/>
          <w:lang w:val="en-US"/>
        </w:rPr>
        <w:t>pages:</w:t>
      </w:r>
      <w:r w:rsidR="00CE6859">
        <w:rPr>
          <w:rFonts w:ascii="Arial" w:eastAsia="Calibri" w:hAnsi="Arial" w:cs="Arial"/>
          <w:b/>
          <w:bCs/>
          <w:color w:val="000000" w:themeColor="text1"/>
          <w:sz w:val="22"/>
          <w:szCs w:val="22"/>
          <w:lang w:val="en-US"/>
        </w:rPr>
        <w:t xml:space="preserve"> </w:t>
      </w:r>
      <w:r w:rsidR="008C2AA1">
        <w:rPr>
          <w:rFonts w:ascii="Arial" w:eastAsia="Calibri" w:hAnsi="Arial" w:cs="Arial"/>
          <w:b/>
          <w:bCs/>
          <w:color w:val="000000" w:themeColor="text1"/>
          <w:sz w:val="22"/>
          <w:szCs w:val="22"/>
          <w:lang w:val="en-US"/>
        </w:rPr>
        <w:t>-</w:t>
      </w:r>
      <w:r w:rsidR="00CE6859">
        <w:rPr>
          <w:rFonts w:ascii="Arial" w:eastAsia="Calibri" w:hAnsi="Arial" w:cs="Arial"/>
          <w:b/>
          <w:bCs/>
          <w:color w:val="000000" w:themeColor="text1"/>
          <w:sz w:val="22"/>
          <w:szCs w:val="22"/>
          <w:lang w:val="en-US"/>
        </w:rPr>
        <w:t xml:space="preserve"> </w:t>
      </w:r>
      <w:r w:rsidR="00685ACB">
        <w:rPr>
          <w:rFonts w:ascii="Arial" w:eastAsia="Calibri" w:hAnsi="Arial" w:cs="Arial"/>
          <w:b/>
          <w:bCs/>
          <w:color w:val="000000" w:themeColor="text1"/>
          <w:sz w:val="22"/>
          <w:szCs w:val="22"/>
          <w:lang w:val="en-US"/>
        </w:rPr>
        <w:t>4</w:t>
      </w:r>
      <w:r w:rsidR="00CE6859">
        <w:rPr>
          <w:rFonts w:ascii="Arial" w:eastAsia="Calibri" w:hAnsi="Arial" w:cs="Arial"/>
          <w:b/>
          <w:bCs/>
          <w:color w:val="000000" w:themeColor="text1"/>
          <w:sz w:val="22"/>
          <w:szCs w:val="22"/>
          <w:lang w:val="en-US"/>
        </w:rPr>
        <w:t xml:space="preserve"> </w:t>
      </w:r>
      <w:r w:rsidR="00A93469">
        <w:rPr>
          <w:rFonts w:ascii="Arial" w:eastAsia="Calibri" w:hAnsi="Arial" w:cs="Arial"/>
          <w:b/>
          <w:bCs/>
          <w:color w:val="000000" w:themeColor="text1"/>
          <w:sz w:val="22"/>
          <w:szCs w:val="22"/>
          <w:lang w:val="en-US"/>
        </w:rPr>
        <w:t>–</w:t>
      </w:r>
    </w:p>
    <w:p w:rsidR="007C0B95" w:rsidRPr="001A5DC0" w:rsidRDefault="007C0B95" w:rsidP="007C0B95">
      <w:pPr>
        <w:spacing w:after="120"/>
        <w:ind w:right="-569"/>
        <w:jc w:val="both"/>
        <w:rPr>
          <w:rFonts w:ascii="Arial" w:eastAsia="Arial" w:hAnsi="Arial" w:cs="Arial"/>
          <w:b/>
          <w:i/>
          <w:color w:val="000000" w:themeColor="text1"/>
          <w:lang w:val="en-US"/>
        </w:rPr>
      </w:pPr>
      <w:r w:rsidRPr="001A5DC0">
        <w:rPr>
          <w:rFonts w:ascii="Arial" w:eastAsia="Arial" w:hAnsi="Arial" w:cs="Arial"/>
          <w:b/>
          <w:color w:val="000000" w:themeColor="text1"/>
          <w:lang w:val="en-US"/>
        </w:rPr>
        <w:t>To:</w:t>
      </w:r>
      <w:r w:rsidR="00CE6859">
        <w:rPr>
          <w:rFonts w:ascii="Arial" w:eastAsia="Arial" w:hAnsi="Arial" w:cs="Arial"/>
          <w:b/>
          <w:color w:val="000000" w:themeColor="text1"/>
          <w:lang w:val="en-US"/>
        </w:rPr>
        <w:t xml:space="preserve"> </w:t>
      </w:r>
      <w:r w:rsidRPr="001A5DC0">
        <w:rPr>
          <w:rFonts w:ascii="Arial" w:eastAsia="Arial" w:hAnsi="Arial" w:cs="Arial"/>
          <w:b/>
          <w:i/>
          <w:color w:val="000000" w:themeColor="text1"/>
          <w:lang w:val="en-US"/>
        </w:rPr>
        <w:t>Fernando</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GENTILINI,</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Managing</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Director</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for</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Middle</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East</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and</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North</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Africa</w:t>
      </w:r>
    </w:p>
    <w:p w:rsidR="007C0B95" w:rsidRDefault="007C0B95" w:rsidP="0051090D">
      <w:pPr>
        <w:spacing w:after="120"/>
        <w:ind w:left="1134" w:right="-569" w:hanging="1134"/>
        <w:jc w:val="both"/>
        <w:rPr>
          <w:rFonts w:ascii="Arial" w:hAnsi="Arial" w:cs="Arial"/>
          <w:b/>
          <w:bCs/>
          <w:color w:val="000000" w:themeColor="text1"/>
          <w:lang w:val="en-US"/>
        </w:rPr>
      </w:pPr>
      <w:r w:rsidRPr="001A5DC0">
        <w:rPr>
          <w:rFonts w:ascii="Arial" w:eastAsia="Calibri" w:hAnsi="Arial" w:cs="Arial"/>
          <w:b/>
          <w:bCs/>
          <w:color w:val="000000" w:themeColor="text1"/>
          <w:lang w:val="en-US"/>
        </w:rPr>
        <w:t>Subject:</w:t>
      </w:r>
      <w:r w:rsidRPr="001A5DC0">
        <w:rPr>
          <w:rFonts w:ascii="Arial" w:eastAsia="Calibri" w:hAnsi="Arial" w:cs="Arial"/>
          <w:b/>
          <w:bCs/>
          <w:color w:val="000000" w:themeColor="text1"/>
          <w:lang w:val="en-US"/>
        </w:rPr>
        <w:tab/>
      </w:r>
      <w:r w:rsidR="00942E04" w:rsidRPr="001A5DC0">
        <w:rPr>
          <w:rFonts w:ascii="Arial" w:hAnsi="Arial" w:cs="Arial"/>
          <w:b/>
          <w:bCs/>
          <w:color w:val="000000" w:themeColor="text1"/>
          <w:lang w:val="en-US"/>
        </w:rPr>
        <w:t>Libya</w:t>
      </w:r>
      <w:r w:rsidR="00CE6859">
        <w:rPr>
          <w:rFonts w:ascii="Arial" w:hAnsi="Arial" w:cs="Arial"/>
          <w:b/>
          <w:bCs/>
          <w:color w:val="000000" w:themeColor="text1"/>
          <w:lang w:val="en-US"/>
        </w:rPr>
        <w:t xml:space="preserve"> </w:t>
      </w:r>
      <w:r w:rsidR="00942E04" w:rsidRPr="001A5DC0">
        <w:rPr>
          <w:rFonts w:ascii="Arial" w:hAnsi="Arial" w:cs="Arial"/>
          <w:b/>
          <w:bCs/>
          <w:color w:val="000000" w:themeColor="text1"/>
          <w:lang w:val="en-US"/>
        </w:rPr>
        <w:t>–</w:t>
      </w:r>
      <w:r w:rsidR="00CE6859">
        <w:rPr>
          <w:rFonts w:ascii="Arial" w:hAnsi="Arial" w:cs="Arial"/>
          <w:b/>
          <w:bCs/>
          <w:color w:val="000000" w:themeColor="text1"/>
          <w:lang w:val="en-US"/>
        </w:rPr>
        <w:t xml:space="preserve"> </w:t>
      </w:r>
      <w:r w:rsidR="00942E04" w:rsidRPr="001A5DC0">
        <w:rPr>
          <w:rFonts w:ascii="Arial" w:hAnsi="Arial" w:cs="Arial"/>
          <w:b/>
          <w:bCs/>
          <w:color w:val="000000" w:themeColor="text1"/>
          <w:lang w:val="en-US"/>
        </w:rPr>
        <w:t>Weekly</w:t>
      </w:r>
      <w:r w:rsidR="00CE6859">
        <w:rPr>
          <w:rFonts w:ascii="Arial" w:hAnsi="Arial" w:cs="Arial"/>
          <w:b/>
          <w:bCs/>
          <w:color w:val="000000" w:themeColor="text1"/>
          <w:lang w:val="en-US"/>
        </w:rPr>
        <w:t xml:space="preserve"> </w:t>
      </w:r>
      <w:r w:rsidR="00942E04" w:rsidRPr="001A5DC0">
        <w:rPr>
          <w:rFonts w:ascii="Arial" w:hAnsi="Arial" w:cs="Arial"/>
          <w:b/>
          <w:bCs/>
          <w:color w:val="000000" w:themeColor="text1"/>
          <w:lang w:val="en-US"/>
        </w:rPr>
        <w:t>of</w:t>
      </w:r>
      <w:r w:rsidR="00CE6859">
        <w:rPr>
          <w:rFonts w:ascii="Arial" w:hAnsi="Arial" w:cs="Arial"/>
          <w:b/>
          <w:bCs/>
          <w:color w:val="000000" w:themeColor="text1"/>
          <w:lang w:val="en-US"/>
        </w:rPr>
        <w:t xml:space="preserve"> </w:t>
      </w:r>
      <w:r w:rsidR="0051090D">
        <w:rPr>
          <w:rFonts w:ascii="Arial" w:hAnsi="Arial" w:cs="Arial"/>
          <w:b/>
          <w:bCs/>
          <w:color w:val="000000" w:themeColor="text1"/>
          <w:lang w:val="en-US"/>
        </w:rPr>
        <w:t>04</w:t>
      </w:r>
      <w:r w:rsidRPr="001A5DC0">
        <w:rPr>
          <w:rFonts w:ascii="Arial" w:hAnsi="Arial" w:cs="Arial"/>
          <w:b/>
          <w:bCs/>
          <w:color w:val="000000" w:themeColor="text1"/>
          <w:lang w:val="en-US"/>
        </w:rPr>
        <w:t>/</w:t>
      </w:r>
      <w:r w:rsidR="0051090D">
        <w:rPr>
          <w:rFonts w:ascii="Arial" w:hAnsi="Arial" w:cs="Arial"/>
          <w:b/>
          <w:bCs/>
          <w:color w:val="000000" w:themeColor="text1"/>
          <w:lang w:val="en-US"/>
        </w:rPr>
        <w:t>04</w:t>
      </w:r>
      <w:r w:rsidRPr="001A5DC0">
        <w:rPr>
          <w:rFonts w:ascii="Arial" w:hAnsi="Arial" w:cs="Arial"/>
          <w:b/>
          <w:bCs/>
          <w:color w:val="000000" w:themeColor="text1"/>
          <w:lang w:val="en-US"/>
        </w:rPr>
        <w:t>/2</w:t>
      </w:r>
      <w:r w:rsidR="00A923F8">
        <w:rPr>
          <w:rFonts w:ascii="Arial" w:hAnsi="Arial" w:cs="Arial"/>
          <w:b/>
          <w:bCs/>
          <w:color w:val="000000" w:themeColor="text1"/>
          <w:lang w:val="en-US"/>
        </w:rPr>
        <w:t>2</w:t>
      </w:r>
      <w:r w:rsidR="00CE6859">
        <w:rPr>
          <w:rFonts w:ascii="Arial" w:hAnsi="Arial" w:cs="Arial"/>
          <w:b/>
          <w:bCs/>
          <w:color w:val="000000" w:themeColor="text1"/>
          <w:lang w:val="en-US"/>
        </w:rPr>
        <w:t xml:space="preserve"> </w:t>
      </w:r>
      <w:r w:rsidRPr="001A5DC0">
        <w:rPr>
          <w:rFonts w:ascii="Arial" w:hAnsi="Arial" w:cs="Arial"/>
          <w:b/>
          <w:bCs/>
          <w:color w:val="000000" w:themeColor="text1"/>
          <w:lang w:val="en-US"/>
        </w:rPr>
        <w:t>-</w:t>
      </w:r>
      <w:r w:rsidR="00CE6859">
        <w:rPr>
          <w:rFonts w:ascii="Arial" w:hAnsi="Arial" w:cs="Arial"/>
          <w:b/>
          <w:bCs/>
          <w:color w:val="000000" w:themeColor="text1"/>
          <w:lang w:val="en-US"/>
        </w:rPr>
        <w:t xml:space="preserve"> </w:t>
      </w:r>
      <w:r w:rsidRPr="001A5DC0">
        <w:rPr>
          <w:rFonts w:ascii="Arial" w:hAnsi="Arial" w:cs="Arial"/>
          <w:b/>
          <w:bCs/>
          <w:color w:val="000000" w:themeColor="text1"/>
          <w:lang w:val="en-US"/>
        </w:rPr>
        <w:t>Key</w:t>
      </w:r>
      <w:r w:rsidR="00CE6859">
        <w:rPr>
          <w:rFonts w:ascii="Arial" w:hAnsi="Arial" w:cs="Arial"/>
          <w:b/>
          <w:bCs/>
          <w:color w:val="000000" w:themeColor="text1"/>
          <w:lang w:val="en-US"/>
        </w:rPr>
        <w:t xml:space="preserve"> </w:t>
      </w:r>
      <w:r w:rsidRPr="001A5DC0">
        <w:rPr>
          <w:rFonts w:ascii="Arial" w:hAnsi="Arial" w:cs="Arial"/>
          <w:b/>
          <w:bCs/>
          <w:color w:val="000000" w:themeColor="text1"/>
          <w:lang w:val="en-US"/>
        </w:rPr>
        <w:t>issues</w:t>
      </w:r>
      <w:r w:rsidR="00CE6859">
        <w:rPr>
          <w:rFonts w:ascii="Arial" w:hAnsi="Arial" w:cs="Arial"/>
          <w:b/>
          <w:bCs/>
          <w:color w:val="000000" w:themeColor="text1"/>
          <w:lang w:val="en-US"/>
        </w:rPr>
        <w:t xml:space="preserve"> </w:t>
      </w:r>
    </w:p>
    <w:p w:rsidR="00DC291E" w:rsidRDefault="00DC291E" w:rsidP="00B21535">
      <w:pPr>
        <w:spacing w:after="120"/>
        <w:ind w:left="1134" w:right="-569" w:hanging="1134"/>
        <w:jc w:val="both"/>
        <w:rPr>
          <w:rFonts w:ascii="Arial" w:hAnsi="Arial" w:cs="Arial"/>
          <w:b/>
          <w:bCs/>
          <w:color w:val="000000" w:themeColor="text1"/>
          <w:lang w:val="en-US"/>
        </w:rPr>
      </w:pPr>
    </w:p>
    <w:p w:rsidR="007C0B95" w:rsidRPr="008134F6" w:rsidRDefault="007C0B95" w:rsidP="007C0B95">
      <w:pPr>
        <w:pStyle w:val="ListParagraph"/>
        <w:numPr>
          <w:ilvl w:val="0"/>
          <w:numId w:val="2"/>
        </w:numPr>
        <w:spacing w:after="120"/>
        <w:ind w:left="284" w:right="-569" w:hanging="284"/>
        <w:jc w:val="both"/>
        <w:rPr>
          <w:rFonts w:ascii="Arial" w:hAnsi="Arial" w:cs="Arial"/>
          <w:b/>
          <w:sz w:val="24"/>
          <w:szCs w:val="24"/>
          <w:u w:val="single"/>
        </w:rPr>
      </w:pPr>
      <w:r w:rsidRPr="008134F6">
        <w:rPr>
          <w:rFonts w:ascii="Arial" w:hAnsi="Arial" w:cs="Arial"/>
          <w:b/>
          <w:sz w:val="24"/>
          <w:szCs w:val="24"/>
          <w:u w:val="single"/>
        </w:rPr>
        <w:t>SUMMARY</w:t>
      </w:r>
    </w:p>
    <w:p w:rsidR="00B76168" w:rsidRPr="00B76168" w:rsidRDefault="000C0259" w:rsidP="00B76168">
      <w:pPr>
        <w:pStyle w:val="ListParagraph"/>
        <w:numPr>
          <w:ilvl w:val="0"/>
          <w:numId w:val="4"/>
        </w:numPr>
        <w:spacing w:after="120"/>
        <w:ind w:left="284" w:right="-569" w:hanging="284"/>
        <w:jc w:val="both"/>
        <w:rPr>
          <w:rFonts w:ascii="Arial" w:hAnsi="Arial" w:cs="Arial"/>
          <w:b/>
          <w:bCs/>
          <w:i/>
          <w:iCs/>
        </w:rPr>
      </w:pPr>
      <w:r>
        <w:rPr>
          <w:rFonts w:ascii="Arial" w:hAnsi="Arial" w:cs="Arial"/>
          <w:b/>
          <w:i/>
        </w:rPr>
        <w:t xml:space="preserve">The political </w:t>
      </w:r>
      <w:r w:rsidR="008F635E">
        <w:rPr>
          <w:rFonts w:ascii="Arial" w:hAnsi="Arial" w:cs="Arial"/>
          <w:b/>
          <w:i/>
        </w:rPr>
        <w:t xml:space="preserve">battle of </w:t>
      </w:r>
      <w:r>
        <w:rPr>
          <w:rFonts w:ascii="Arial" w:hAnsi="Arial" w:cs="Arial"/>
          <w:b/>
          <w:i/>
        </w:rPr>
        <w:t xml:space="preserve">attrition between Libya’s parallel governments GNU (PM Dbeiba) and </w:t>
      </w:r>
      <w:r w:rsidR="00C343EC">
        <w:rPr>
          <w:rFonts w:ascii="Arial" w:hAnsi="Arial" w:cs="Arial"/>
          <w:b/>
          <w:i/>
        </w:rPr>
        <w:t xml:space="preserve">the new </w:t>
      </w:r>
      <w:r>
        <w:rPr>
          <w:rFonts w:ascii="Arial" w:hAnsi="Arial" w:cs="Arial"/>
          <w:b/>
          <w:i/>
        </w:rPr>
        <w:t xml:space="preserve">GNS (PM Bashaga) is </w:t>
      </w:r>
      <w:r w:rsidR="00137230">
        <w:rPr>
          <w:rFonts w:ascii="Arial" w:hAnsi="Arial" w:cs="Arial"/>
          <w:b/>
          <w:i/>
        </w:rPr>
        <w:t>in full swing</w:t>
      </w:r>
      <w:r w:rsidR="005202DE" w:rsidRPr="009D1189">
        <w:rPr>
          <w:rFonts w:ascii="Arial" w:hAnsi="Arial" w:cs="Arial"/>
          <w:b/>
          <w:i/>
        </w:rPr>
        <w:t>.</w:t>
      </w:r>
      <w:r w:rsidR="00096A03">
        <w:rPr>
          <w:rFonts w:ascii="Arial" w:hAnsi="Arial" w:cs="Arial"/>
          <w:b/>
          <w:i/>
        </w:rPr>
        <w:t xml:space="preserve"> </w:t>
      </w:r>
      <w:r w:rsidR="00137230">
        <w:rPr>
          <w:rFonts w:ascii="Arial" w:hAnsi="Arial" w:cs="Arial"/>
          <w:b/>
          <w:i/>
        </w:rPr>
        <w:t>However, b</w:t>
      </w:r>
      <w:r w:rsidR="000E2034">
        <w:rPr>
          <w:rFonts w:ascii="Arial" w:hAnsi="Arial" w:cs="Arial"/>
          <w:b/>
          <w:i/>
        </w:rPr>
        <w:t xml:space="preserve">oth </w:t>
      </w:r>
      <w:r>
        <w:rPr>
          <w:rFonts w:ascii="Arial" w:hAnsi="Arial" w:cs="Arial"/>
          <w:b/>
          <w:i/>
        </w:rPr>
        <w:t>governments</w:t>
      </w:r>
      <w:r w:rsidR="000E2034">
        <w:rPr>
          <w:rFonts w:ascii="Arial" w:hAnsi="Arial" w:cs="Arial"/>
          <w:b/>
          <w:i/>
        </w:rPr>
        <w:t xml:space="preserve"> </w:t>
      </w:r>
      <w:r w:rsidR="00137230">
        <w:rPr>
          <w:rFonts w:ascii="Arial" w:hAnsi="Arial" w:cs="Arial"/>
          <w:b/>
          <w:i/>
        </w:rPr>
        <w:t xml:space="preserve">continue to </w:t>
      </w:r>
      <w:r w:rsidR="000E2034">
        <w:rPr>
          <w:rFonts w:ascii="Arial" w:hAnsi="Arial" w:cs="Arial"/>
          <w:b/>
          <w:i/>
        </w:rPr>
        <w:t xml:space="preserve">lack legitimacy and </w:t>
      </w:r>
      <w:r>
        <w:rPr>
          <w:rFonts w:ascii="Arial" w:hAnsi="Arial" w:cs="Arial"/>
          <w:b/>
          <w:i/>
        </w:rPr>
        <w:t xml:space="preserve">credibility, as they </w:t>
      </w:r>
      <w:r w:rsidR="000E2034">
        <w:rPr>
          <w:rFonts w:ascii="Arial" w:hAnsi="Arial" w:cs="Arial"/>
          <w:b/>
          <w:i/>
        </w:rPr>
        <w:t xml:space="preserve">operate with </w:t>
      </w:r>
      <w:r w:rsidR="00137230">
        <w:rPr>
          <w:rFonts w:ascii="Arial" w:hAnsi="Arial" w:cs="Arial"/>
          <w:b/>
          <w:i/>
        </w:rPr>
        <w:t xml:space="preserve">unrealistic </w:t>
      </w:r>
      <w:r w:rsidR="000E2034">
        <w:rPr>
          <w:rFonts w:ascii="Arial" w:hAnsi="Arial" w:cs="Arial"/>
          <w:b/>
          <w:i/>
        </w:rPr>
        <w:t>p</w:t>
      </w:r>
      <w:r w:rsidR="00CA6CBB">
        <w:rPr>
          <w:rFonts w:ascii="Arial" w:hAnsi="Arial" w:cs="Arial"/>
          <w:b/>
          <w:i/>
        </w:rPr>
        <w:t>olitical p</w:t>
      </w:r>
      <w:r w:rsidR="00137230">
        <w:rPr>
          <w:rFonts w:ascii="Arial" w:hAnsi="Arial" w:cs="Arial"/>
          <w:b/>
          <w:i/>
        </w:rPr>
        <w:t>romises</w:t>
      </w:r>
      <w:r w:rsidR="000E2034">
        <w:rPr>
          <w:rFonts w:ascii="Arial" w:hAnsi="Arial" w:cs="Arial"/>
          <w:b/>
          <w:i/>
        </w:rPr>
        <w:t xml:space="preserve">. </w:t>
      </w:r>
      <w:r w:rsidR="005A3D6E">
        <w:rPr>
          <w:rFonts w:ascii="Arial" w:hAnsi="Arial" w:cs="Arial"/>
          <w:b/>
          <w:i/>
        </w:rPr>
        <w:t>During the last week before</w:t>
      </w:r>
      <w:r>
        <w:rPr>
          <w:rFonts w:ascii="Arial" w:hAnsi="Arial" w:cs="Arial"/>
          <w:b/>
          <w:i/>
        </w:rPr>
        <w:t xml:space="preserve"> Ramadan, the</w:t>
      </w:r>
      <w:r w:rsidR="000E2034">
        <w:rPr>
          <w:rFonts w:ascii="Arial" w:hAnsi="Arial" w:cs="Arial"/>
          <w:b/>
          <w:i/>
        </w:rPr>
        <w:t xml:space="preserve"> </w:t>
      </w:r>
      <w:r w:rsidRPr="000E2034">
        <w:rPr>
          <w:rFonts w:ascii="Arial" w:hAnsi="Arial" w:cs="Arial"/>
          <w:b/>
          <w:i/>
        </w:rPr>
        <w:t xml:space="preserve">GNS </w:t>
      </w:r>
      <w:r>
        <w:rPr>
          <w:rFonts w:ascii="Arial" w:hAnsi="Arial" w:cs="Arial"/>
          <w:b/>
          <w:i/>
        </w:rPr>
        <w:t>has shown increased activity towards</w:t>
      </w:r>
      <w:r w:rsidR="0051090D" w:rsidRPr="000E2034">
        <w:rPr>
          <w:rFonts w:ascii="Arial" w:hAnsi="Arial" w:cs="Arial"/>
          <w:b/>
          <w:i/>
        </w:rPr>
        <w:t xml:space="preserve"> international and local security actors</w:t>
      </w:r>
      <w:r w:rsidR="0063500A">
        <w:rPr>
          <w:rFonts w:ascii="Arial" w:hAnsi="Arial" w:cs="Arial"/>
          <w:b/>
          <w:i/>
        </w:rPr>
        <w:t xml:space="preserve"> to boost </w:t>
      </w:r>
      <w:r w:rsidR="00B00E41">
        <w:rPr>
          <w:rFonts w:ascii="Arial" w:hAnsi="Arial" w:cs="Arial"/>
          <w:b/>
          <w:i/>
        </w:rPr>
        <w:t xml:space="preserve">its </w:t>
      </w:r>
      <w:r w:rsidR="0063500A">
        <w:rPr>
          <w:rFonts w:ascii="Arial" w:hAnsi="Arial" w:cs="Arial"/>
          <w:b/>
          <w:i/>
        </w:rPr>
        <w:t>presence on the ground</w:t>
      </w:r>
      <w:r w:rsidR="0051090D" w:rsidRPr="000E2034">
        <w:rPr>
          <w:rFonts w:ascii="Arial" w:hAnsi="Arial" w:cs="Arial"/>
          <w:b/>
          <w:i/>
        </w:rPr>
        <w:t xml:space="preserve">. </w:t>
      </w:r>
    </w:p>
    <w:p w:rsidR="0051090D" w:rsidRPr="000E2034" w:rsidRDefault="00096A03" w:rsidP="00C70C86">
      <w:pPr>
        <w:pStyle w:val="ListParagraph"/>
        <w:numPr>
          <w:ilvl w:val="0"/>
          <w:numId w:val="4"/>
        </w:numPr>
        <w:spacing w:after="120"/>
        <w:ind w:left="284" w:right="-569" w:hanging="284"/>
        <w:jc w:val="both"/>
        <w:rPr>
          <w:rFonts w:ascii="Arial" w:hAnsi="Arial" w:cs="Arial"/>
          <w:b/>
          <w:bCs/>
          <w:i/>
          <w:iCs/>
        </w:rPr>
      </w:pPr>
      <w:r w:rsidRPr="000E2034">
        <w:rPr>
          <w:rFonts w:ascii="Arial" w:hAnsi="Arial" w:cs="Arial"/>
          <w:b/>
          <w:i/>
        </w:rPr>
        <w:t xml:space="preserve">GNS PM </w:t>
      </w:r>
      <w:r w:rsidR="000C0259">
        <w:rPr>
          <w:rFonts w:ascii="Arial" w:hAnsi="Arial" w:cs="Arial"/>
          <w:b/>
          <w:i/>
        </w:rPr>
        <w:t xml:space="preserve">Bashaga </w:t>
      </w:r>
      <w:r w:rsidR="005A3D6E">
        <w:rPr>
          <w:rFonts w:ascii="Arial" w:hAnsi="Arial" w:cs="Arial"/>
          <w:b/>
          <w:i/>
        </w:rPr>
        <w:t xml:space="preserve">once </w:t>
      </w:r>
      <w:r w:rsidRPr="000E2034">
        <w:rPr>
          <w:rFonts w:ascii="Arial" w:hAnsi="Arial" w:cs="Arial"/>
          <w:b/>
          <w:i/>
        </w:rPr>
        <w:t xml:space="preserve">again </w:t>
      </w:r>
      <w:r w:rsidR="00B76168">
        <w:rPr>
          <w:rFonts w:ascii="Arial" w:hAnsi="Arial" w:cs="Arial"/>
          <w:b/>
          <w:i/>
        </w:rPr>
        <w:t>vowed</w:t>
      </w:r>
      <w:r w:rsidRPr="000E2034">
        <w:rPr>
          <w:rFonts w:ascii="Arial" w:hAnsi="Arial" w:cs="Arial"/>
          <w:b/>
          <w:i/>
        </w:rPr>
        <w:t xml:space="preserve"> to enter </w:t>
      </w:r>
      <w:r w:rsidR="005A3D6E">
        <w:rPr>
          <w:rFonts w:ascii="Arial" w:hAnsi="Arial" w:cs="Arial"/>
          <w:b/>
          <w:i/>
        </w:rPr>
        <w:t xml:space="preserve">the </w:t>
      </w:r>
      <w:r w:rsidRPr="000E2034">
        <w:rPr>
          <w:rFonts w:ascii="Arial" w:hAnsi="Arial" w:cs="Arial"/>
          <w:b/>
          <w:i/>
        </w:rPr>
        <w:t xml:space="preserve">capital </w:t>
      </w:r>
      <w:r w:rsidR="00D4412A" w:rsidRPr="000E2034">
        <w:rPr>
          <w:rFonts w:ascii="Arial" w:hAnsi="Arial" w:cs="Arial"/>
          <w:b/>
          <w:i/>
        </w:rPr>
        <w:t>within days</w:t>
      </w:r>
      <w:r w:rsidR="00E84BA2">
        <w:rPr>
          <w:rFonts w:ascii="Arial" w:hAnsi="Arial" w:cs="Arial"/>
          <w:b/>
          <w:i/>
        </w:rPr>
        <w:t xml:space="preserve"> t</w:t>
      </w:r>
      <w:r w:rsidR="00B00E41">
        <w:rPr>
          <w:rFonts w:ascii="Arial" w:hAnsi="Arial" w:cs="Arial"/>
          <w:b/>
          <w:i/>
        </w:rPr>
        <w:t xml:space="preserve">o </w:t>
      </w:r>
      <w:r w:rsidRPr="000E2034">
        <w:rPr>
          <w:rFonts w:ascii="Arial" w:hAnsi="Arial" w:cs="Arial"/>
          <w:b/>
          <w:i/>
        </w:rPr>
        <w:t xml:space="preserve">establish </w:t>
      </w:r>
      <w:r w:rsidR="005A3D6E">
        <w:rPr>
          <w:rFonts w:ascii="Arial" w:hAnsi="Arial" w:cs="Arial"/>
          <w:b/>
          <w:i/>
        </w:rPr>
        <w:t>his</w:t>
      </w:r>
      <w:r w:rsidRPr="000E2034">
        <w:rPr>
          <w:rFonts w:ascii="Arial" w:hAnsi="Arial" w:cs="Arial"/>
          <w:b/>
          <w:i/>
        </w:rPr>
        <w:t xml:space="preserve"> government</w:t>
      </w:r>
      <w:r w:rsidR="00B76168">
        <w:rPr>
          <w:rFonts w:ascii="Arial" w:hAnsi="Arial" w:cs="Arial"/>
          <w:b/>
          <w:i/>
        </w:rPr>
        <w:t>. B</w:t>
      </w:r>
      <w:r w:rsidR="000C0259">
        <w:rPr>
          <w:rFonts w:ascii="Arial" w:hAnsi="Arial" w:cs="Arial"/>
          <w:b/>
          <w:i/>
        </w:rPr>
        <w:t xml:space="preserve">ut </w:t>
      </w:r>
      <w:r w:rsidR="00B00E41">
        <w:rPr>
          <w:rFonts w:ascii="Arial" w:hAnsi="Arial" w:cs="Arial"/>
          <w:b/>
          <w:i/>
        </w:rPr>
        <w:t>despite</w:t>
      </w:r>
      <w:r w:rsidR="00B76168">
        <w:rPr>
          <w:rFonts w:ascii="Arial" w:hAnsi="Arial" w:cs="Arial"/>
          <w:b/>
          <w:i/>
        </w:rPr>
        <w:t xml:space="preserve"> </w:t>
      </w:r>
      <w:r w:rsidR="00C70C86">
        <w:rPr>
          <w:rFonts w:ascii="Arial" w:hAnsi="Arial" w:cs="Arial"/>
          <w:b/>
          <w:i/>
        </w:rPr>
        <w:t>conflicting</w:t>
      </w:r>
      <w:r w:rsidR="00B00E41">
        <w:rPr>
          <w:rFonts w:ascii="Arial" w:hAnsi="Arial" w:cs="Arial"/>
          <w:b/>
          <w:i/>
        </w:rPr>
        <w:t xml:space="preserve"> news </w:t>
      </w:r>
      <w:r w:rsidR="008E6027">
        <w:rPr>
          <w:rFonts w:ascii="Arial" w:hAnsi="Arial" w:cs="Arial"/>
          <w:b/>
          <w:i/>
        </w:rPr>
        <w:t>earl</w:t>
      </w:r>
      <w:r w:rsidR="00B76168">
        <w:rPr>
          <w:rFonts w:ascii="Arial" w:hAnsi="Arial" w:cs="Arial"/>
          <w:b/>
          <w:i/>
        </w:rPr>
        <w:t>ier</w:t>
      </w:r>
      <w:r w:rsidR="008E6027">
        <w:rPr>
          <w:rFonts w:ascii="Arial" w:hAnsi="Arial" w:cs="Arial"/>
          <w:b/>
          <w:i/>
        </w:rPr>
        <w:t xml:space="preserve"> this morning</w:t>
      </w:r>
      <w:r w:rsidR="008E6027">
        <w:rPr>
          <w:rFonts w:ascii="Arial" w:hAnsi="Arial" w:cs="Arial"/>
          <w:b/>
          <w:i/>
        </w:rPr>
        <w:t xml:space="preserve"> </w:t>
      </w:r>
      <w:r w:rsidR="00B00E41">
        <w:rPr>
          <w:rFonts w:ascii="Arial" w:hAnsi="Arial" w:cs="Arial"/>
          <w:b/>
          <w:i/>
        </w:rPr>
        <w:t>of his presence</w:t>
      </w:r>
      <w:r w:rsidR="008E6027">
        <w:rPr>
          <w:rFonts w:ascii="Arial" w:hAnsi="Arial" w:cs="Arial"/>
          <w:b/>
          <w:i/>
        </w:rPr>
        <w:t xml:space="preserve"> together with several GNS key ministers</w:t>
      </w:r>
      <w:r w:rsidR="00B00E41">
        <w:rPr>
          <w:rFonts w:ascii="Arial" w:hAnsi="Arial" w:cs="Arial"/>
          <w:b/>
          <w:i/>
        </w:rPr>
        <w:t xml:space="preserve"> in Zawiya</w:t>
      </w:r>
      <w:r w:rsidR="00C70C86">
        <w:rPr>
          <w:rFonts w:ascii="Arial" w:hAnsi="Arial" w:cs="Arial"/>
          <w:b/>
          <w:i/>
        </w:rPr>
        <w:t>h</w:t>
      </w:r>
      <w:r w:rsidR="00B00E41">
        <w:rPr>
          <w:rFonts w:ascii="Arial" w:hAnsi="Arial" w:cs="Arial"/>
          <w:b/>
          <w:i/>
        </w:rPr>
        <w:t xml:space="preserve"> west of Tripoli, </w:t>
      </w:r>
      <w:r w:rsidR="000C0259">
        <w:rPr>
          <w:rFonts w:ascii="Arial" w:hAnsi="Arial" w:cs="Arial"/>
          <w:b/>
          <w:i/>
        </w:rPr>
        <w:t xml:space="preserve">there </w:t>
      </w:r>
      <w:r w:rsidR="005A3D6E">
        <w:rPr>
          <w:rFonts w:ascii="Arial" w:hAnsi="Arial" w:cs="Arial"/>
          <w:b/>
          <w:i/>
        </w:rPr>
        <w:t>is</w:t>
      </w:r>
      <w:r w:rsidR="0051090D" w:rsidRPr="000E2034">
        <w:rPr>
          <w:rFonts w:ascii="Arial" w:hAnsi="Arial" w:cs="Arial"/>
          <w:b/>
          <w:i/>
        </w:rPr>
        <w:t xml:space="preserve"> no </w:t>
      </w:r>
      <w:r w:rsidR="005B557B">
        <w:rPr>
          <w:rFonts w:ascii="Arial" w:hAnsi="Arial" w:cs="Arial"/>
          <w:b/>
          <w:i/>
        </w:rPr>
        <w:t>certainty</w:t>
      </w:r>
      <w:r w:rsidR="0051090D" w:rsidRPr="000E2034">
        <w:rPr>
          <w:rFonts w:ascii="Arial" w:hAnsi="Arial" w:cs="Arial"/>
          <w:b/>
          <w:i/>
        </w:rPr>
        <w:t xml:space="preserve"> that </w:t>
      </w:r>
      <w:r w:rsidR="00B00E41">
        <w:rPr>
          <w:rFonts w:ascii="Arial" w:hAnsi="Arial" w:cs="Arial"/>
          <w:b/>
          <w:i/>
        </w:rPr>
        <w:t>he can take over the capital any time soon</w:t>
      </w:r>
      <w:r w:rsidR="0051090D" w:rsidRPr="000E2034">
        <w:rPr>
          <w:rFonts w:ascii="Arial" w:hAnsi="Arial" w:cs="Arial"/>
          <w:b/>
          <w:i/>
        </w:rPr>
        <w:t xml:space="preserve">. </w:t>
      </w:r>
    </w:p>
    <w:p w:rsidR="00F02AB9" w:rsidRPr="009D1189" w:rsidRDefault="00D4412A" w:rsidP="00135844">
      <w:pPr>
        <w:pStyle w:val="ListParagraph"/>
        <w:numPr>
          <w:ilvl w:val="0"/>
          <w:numId w:val="4"/>
        </w:numPr>
        <w:spacing w:after="120"/>
        <w:ind w:left="284" w:right="-569" w:hanging="284"/>
        <w:jc w:val="both"/>
        <w:rPr>
          <w:rFonts w:ascii="Arial" w:hAnsi="Arial" w:cs="Arial"/>
          <w:b/>
          <w:bCs/>
          <w:i/>
          <w:iCs/>
        </w:rPr>
      </w:pPr>
      <w:r>
        <w:rPr>
          <w:rFonts w:ascii="Arial" w:hAnsi="Arial" w:cs="Arial"/>
          <w:b/>
          <w:i/>
        </w:rPr>
        <w:t xml:space="preserve">The </w:t>
      </w:r>
      <w:r w:rsidR="00A51D66">
        <w:rPr>
          <w:rFonts w:ascii="Arial" w:hAnsi="Arial" w:cs="Arial"/>
          <w:b/>
          <w:i/>
        </w:rPr>
        <w:t xml:space="preserve">GNU </w:t>
      </w:r>
      <w:r>
        <w:rPr>
          <w:rFonts w:ascii="Arial" w:hAnsi="Arial" w:cs="Arial"/>
          <w:b/>
          <w:i/>
        </w:rPr>
        <w:t>and its PM Dbeiba are</w:t>
      </w:r>
      <w:r w:rsidR="005A3D6E">
        <w:rPr>
          <w:rFonts w:ascii="Arial" w:hAnsi="Arial" w:cs="Arial"/>
          <w:b/>
          <w:i/>
        </w:rPr>
        <w:t xml:space="preserve"> </w:t>
      </w:r>
      <w:r w:rsidR="00A51D66">
        <w:rPr>
          <w:rFonts w:ascii="Arial" w:hAnsi="Arial" w:cs="Arial"/>
          <w:b/>
          <w:i/>
        </w:rPr>
        <w:t>eager to display business as usual</w:t>
      </w:r>
      <w:r w:rsidR="002F221E">
        <w:rPr>
          <w:rFonts w:ascii="Arial" w:hAnsi="Arial" w:cs="Arial"/>
          <w:b/>
          <w:i/>
        </w:rPr>
        <w:t xml:space="preserve"> as a legitimate and successful </w:t>
      </w:r>
      <w:r w:rsidR="003A1E75">
        <w:rPr>
          <w:rFonts w:ascii="Arial" w:hAnsi="Arial" w:cs="Arial"/>
          <w:b/>
          <w:i/>
        </w:rPr>
        <w:t xml:space="preserve">service-oriented </w:t>
      </w:r>
      <w:r w:rsidR="002F221E">
        <w:rPr>
          <w:rFonts w:ascii="Arial" w:hAnsi="Arial" w:cs="Arial"/>
          <w:b/>
          <w:i/>
        </w:rPr>
        <w:t>government</w:t>
      </w:r>
      <w:r w:rsidR="003A1E75">
        <w:rPr>
          <w:rFonts w:ascii="Arial" w:hAnsi="Arial" w:cs="Arial"/>
          <w:b/>
          <w:i/>
        </w:rPr>
        <w:t>. They</w:t>
      </w:r>
      <w:r w:rsidR="005A3D6E">
        <w:rPr>
          <w:rFonts w:ascii="Arial" w:hAnsi="Arial" w:cs="Arial"/>
          <w:b/>
          <w:i/>
        </w:rPr>
        <w:t xml:space="preserve"> </w:t>
      </w:r>
      <w:r w:rsidR="003A1E75">
        <w:rPr>
          <w:rFonts w:ascii="Arial" w:hAnsi="Arial" w:cs="Arial"/>
          <w:b/>
          <w:i/>
        </w:rPr>
        <w:t xml:space="preserve">like to </w:t>
      </w:r>
      <w:r w:rsidR="005A3D6E">
        <w:rPr>
          <w:rFonts w:ascii="Arial" w:hAnsi="Arial" w:cs="Arial"/>
          <w:b/>
          <w:i/>
        </w:rPr>
        <w:t>present</w:t>
      </w:r>
      <w:r w:rsidR="003A1E75">
        <w:rPr>
          <w:rFonts w:ascii="Arial" w:hAnsi="Arial" w:cs="Arial"/>
          <w:b/>
          <w:i/>
        </w:rPr>
        <w:t xml:space="preserve"> </w:t>
      </w:r>
      <w:r>
        <w:rPr>
          <w:rFonts w:ascii="Arial" w:hAnsi="Arial" w:cs="Arial"/>
          <w:b/>
          <w:i/>
        </w:rPr>
        <w:t>themselves</w:t>
      </w:r>
      <w:r w:rsidR="005A3D6E">
        <w:rPr>
          <w:rFonts w:ascii="Arial" w:hAnsi="Arial" w:cs="Arial"/>
          <w:b/>
          <w:i/>
        </w:rPr>
        <w:t xml:space="preserve"> as the champion of the people</w:t>
      </w:r>
      <w:r>
        <w:rPr>
          <w:rFonts w:ascii="Arial" w:hAnsi="Arial" w:cs="Arial"/>
          <w:b/>
          <w:i/>
        </w:rPr>
        <w:t>,</w:t>
      </w:r>
      <w:r w:rsidR="005A3D6E">
        <w:rPr>
          <w:rFonts w:ascii="Arial" w:hAnsi="Arial" w:cs="Arial"/>
          <w:b/>
          <w:i/>
        </w:rPr>
        <w:t xml:space="preserve"> </w:t>
      </w:r>
      <w:r w:rsidR="003A1E75">
        <w:rPr>
          <w:rFonts w:ascii="Arial" w:hAnsi="Arial" w:cs="Arial"/>
          <w:b/>
          <w:i/>
        </w:rPr>
        <w:t xml:space="preserve">who are </w:t>
      </w:r>
      <w:r w:rsidR="005A3D6E">
        <w:rPr>
          <w:rFonts w:ascii="Arial" w:hAnsi="Arial" w:cs="Arial"/>
          <w:b/>
          <w:i/>
        </w:rPr>
        <w:t xml:space="preserve">under attack from a </w:t>
      </w:r>
      <w:r>
        <w:rPr>
          <w:rFonts w:ascii="Arial" w:hAnsi="Arial" w:cs="Arial"/>
          <w:b/>
          <w:i/>
        </w:rPr>
        <w:t xml:space="preserve">powerful foreign-backed coalition conspiring to establish an LNA controlled </w:t>
      </w:r>
      <w:r w:rsidR="00135844">
        <w:rPr>
          <w:rFonts w:ascii="Arial" w:hAnsi="Arial" w:cs="Arial"/>
          <w:b/>
          <w:i/>
        </w:rPr>
        <w:t>regime</w:t>
      </w:r>
      <w:r>
        <w:rPr>
          <w:rFonts w:ascii="Arial" w:hAnsi="Arial" w:cs="Arial"/>
          <w:b/>
          <w:i/>
        </w:rPr>
        <w:t xml:space="preserve"> that would delay elections indefinitely</w:t>
      </w:r>
      <w:r w:rsidR="00A51D66">
        <w:rPr>
          <w:rFonts w:ascii="Arial" w:hAnsi="Arial" w:cs="Arial"/>
          <w:b/>
          <w:i/>
        </w:rPr>
        <w:t xml:space="preserve">. </w:t>
      </w:r>
      <w:r w:rsidR="00AC495A">
        <w:rPr>
          <w:rFonts w:ascii="Arial" w:hAnsi="Arial" w:cs="Arial"/>
          <w:b/>
          <w:i/>
        </w:rPr>
        <w:t xml:space="preserve">By the same token, PM Dbeiba recently increased efforts to </w:t>
      </w:r>
      <w:r w:rsidR="00E74E51">
        <w:rPr>
          <w:rFonts w:ascii="Arial" w:hAnsi="Arial" w:cs="Arial"/>
          <w:b/>
          <w:i/>
        </w:rPr>
        <w:t xml:space="preserve">highlight his government’s </w:t>
      </w:r>
      <w:r w:rsidR="002F221E">
        <w:rPr>
          <w:rFonts w:ascii="Arial" w:hAnsi="Arial" w:cs="Arial"/>
          <w:b/>
          <w:i/>
        </w:rPr>
        <w:t>Islamic credentials by aligning</w:t>
      </w:r>
      <w:r w:rsidR="00A51D66">
        <w:rPr>
          <w:rFonts w:ascii="Arial" w:hAnsi="Arial" w:cs="Arial"/>
          <w:b/>
          <w:i/>
        </w:rPr>
        <w:t xml:space="preserve"> himself with Islamic dignitaries </w:t>
      </w:r>
      <w:r w:rsidR="002F221E">
        <w:rPr>
          <w:rFonts w:ascii="Arial" w:hAnsi="Arial" w:cs="Arial"/>
          <w:b/>
          <w:i/>
        </w:rPr>
        <w:t xml:space="preserve">and </w:t>
      </w:r>
      <w:r w:rsidR="003A1E75">
        <w:rPr>
          <w:rFonts w:ascii="Arial" w:hAnsi="Arial" w:cs="Arial"/>
          <w:b/>
          <w:i/>
        </w:rPr>
        <w:t>conservative</w:t>
      </w:r>
      <w:r w:rsidR="002F221E">
        <w:rPr>
          <w:rFonts w:ascii="Arial" w:hAnsi="Arial" w:cs="Arial"/>
          <w:b/>
          <w:i/>
        </w:rPr>
        <w:t xml:space="preserve"> positions</w:t>
      </w:r>
      <w:r w:rsidR="00C023F7">
        <w:rPr>
          <w:rFonts w:ascii="Arial" w:hAnsi="Arial" w:cs="Arial"/>
          <w:b/>
          <w:i/>
        </w:rPr>
        <w:t xml:space="preserve">. </w:t>
      </w:r>
    </w:p>
    <w:p w:rsidR="003E2690" w:rsidRPr="00190F7A" w:rsidRDefault="008D562E" w:rsidP="00135844">
      <w:pPr>
        <w:pStyle w:val="ListParagraph"/>
        <w:numPr>
          <w:ilvl w:val="0"/>
          <w:numId w:val="4"/>
        </w:numPr>
        <w:spacing w:after="120"/>
        <w:ind w:left="284" w:right="-569" w:hanging="284"/>
        <w:jc w:val="both"/>
        <w:rPr>
          <w:rFonts w:ascii="Arial" w:hAnsi="Arial" w:cs="Arial"/>
          <w:b/>
          <w:bCs/>
          <w:i/>
          <w:iCs/>
        </w:rPr>
      </w:pPr>
      <w:r>
        <w:rPr>
          <w:rFonts w:ascii="Arial" w:hAnsi="Arial" w:cs="Arial"/>
          <w:b/>
          <w:i/>
        </w:rPr>
        <w:t xml:space="preserve">The International Community (IC) and UN SASG Williams </w:t>
      </w:r>
      <w:r w:rsidR="009A65D5">
        <w:rPr>
          <w:rFonts w:ascii="Arial" w:hAnsi="Arial" w:cs="Arial"/>
          <w:b/>
          <w:i/>
        </w:rPr>
        <w:t>continued</w:t>
      </w:r>
      <w:r>
        <w:rPr>
          <w:rFonts w:ascii="Arial" w:hAnsi="Arial" w:cs="Arial"/>
          <w:b/>
          <w:i/>
        </w:rPr>
        <w:t xml:space="preserve"> their efforts </w:t>
      </w:r>
      <w:r w:rsidR="00135844">
        <w:rPr>
          <w:rFonts w:ascii="Arial" w:hAnsi="Arial" w:cs="Arial"/>
          <w:b/>
          <w:i/>
        </w:rPr>
        <w:t>to facilitate</w:t>
      </w:r>
      <w:r>
        <w:rPr>
          <w:rFonts w:ascii="Arial" w:hAnsi="Arial" w:cs="Arial"/>
          <w:b/>
          <w:i/>
        </w:rPr>
        <w:t xml:space="preserve"> negotiations </w:t>
      </w:r>
      <w:r w:rsidR="00C343EC">
        <w:rPr>
          <w:rFonts w:ascii="Arial" w:hAnsi="Arial" w:cs="Arial"/>
          <w:b/>
          <w:i/>
        </w:rPr>
        <w:t>on</w:t>
      </w:r>
      <w:r>
        <w:rPr>
          <w:rFonts w:ascii="Arial" w:hAnsi="Arial" w:cs="Arial"/>
          <w:b/>
          <w:i/>
        </w:rPr>
        <w:t xml:space="preserve"> a </w:t>
      </w:r>
      <w:r w:rsidR="00096A03">
        <w:rPr>
          <w:rFonts w:ascii="Arial" w:hAnsi="Arial" w:cs="Arial"/>
          <w:b/>
          <w:i/>
        </w:rPr>
        <w:t>legal framework for elections</w:t>
      </w:r>
      <w:r w:rsidR="00D15769">
        <w:rPr>
          <w:rFonts w:ascii="Arial" w:hAnsi="Arial" w:cs="Arial"/>
          <w:b/>
          <w:i/>
        </w:rPr>
        <w:t xml:space="preserve"> (6+6 initiative)</w:t>
      </w:r>
      <w:r w:rsidR="00605C36">
        <w:rPr>
          <w:rFonts w:ascii="Arial" w:hAnsi="Arial" w:cs="Arial"/>
          <w:b/>
          <w:i/>
        </w:rPr>
        <w:t xml:space="preserve">, but </w:t>
      </w:r>
      <w:r w:rsidR="00135844">
        <w:rPr>
          <w:rFonts w:ascii="Arial" w:hAnsi="Arial" w:cs="Arial"/>
          <w:b/>
          <w:i/>
        </w:rPr>
        <w:t>without any buy-in from</w:t>
      </w:r>
      <w:r w:rsidR="00605C36">
        <w:rPr>
          <w:rFonts w:ascii="Arial" w:hAnsi="Arial" w:cs="Arial"/>
          <w:b/>
          <w:i/>
        </w:rPr>
        <w:t xml:space="preserve"> GNS </w:t>
      </w:r>
      <w:r w:rsidR="00C343EC">
        <w:rPr>
          <w:rFonts w:ascii="Arial" w:hAnsi="Arial" w:cs="Arial"/>
          <w:b/>
          <w:i/>
        </w:rPr>
        <w:t>and Parliament (</w:t>
      </w:r>
      <w:r w:rsidR="00605C36">
        <w:rPr>
          <w:rFonts w:ascii="Arial" w:hAnsi="Arial" w:cs="Arial"/>
          <w:b/>
          <w:i/>
        </w:rPr>
        <w:t>HoR</w:t>
      </w:r>
      <w:r w:rsidR="00C343EC">
        <w:rPr>
          <w:rFonts w:ascii="Arial" w:hAnsi="Arial" w:cs="Arial"/>
          <w:b/>
          <w:i/>
        </w:rPr>
        <w:t>)</w:t>
      </w:r>
      <w:r>
        <w:rPr>
          <w:rFonts w:ascii="Arial" w:hAnsi="Arial" w:cs="Arial"/>
          <w:b/>
          <w:i/>
        </w:rPr>
        <w:t>,</w:t>
      </w:r>
      <w:r w:rsidR="00605C36">
        <w:rPr>
          <w:rFonts w:ascii="Arial" w:hAnsi="Arial" w:cs="Arial"/>
          <w:b/>
          <w:i/>
        </w:rPr>
        <w:t xml:space="preserve"> progress</w:t>
      </w:r>
      <w:r>
        <w:rPr>
          <w:rFonts w:ascii="Arial" w:hAnsi="Arial" w:cs="Arial"/>
          <w:b/>
          <w:i/>
        </w:rPr>
        <w:t xml:space="preserve"> </w:t>
      </w:r>
      <w:r w:rsidR="003323FE">
        <w:rPr>
          <w:rFonts w:ascii="Arial" w:hAnsi="Arial" w:cs="Arial"/>
          <w:b/>
          <w:i/>
        </w:rPr>
        <w:t>remain</w:t>
      </w:r>
      <w:r w:rsidR="00135844">
        <w:rPr>
          <w:rFonts w:ascii="Arial" w:hAnsi="Arial" w:cs="Arial"/>
          <w:b/>
          <w:i/>
        </w:rPr>
        <w:t>s</w:t>
      </w:r>
      <w:r w:rsidR="003323FE">
        <w:rPr>
          <w:rFonts w:ascii="Arial" w:hAnsi="Arial" w:cs="Arial"/>
          <w:b/>
          <w:i/>
        </w:rPr>
        <w:t xml:space="preserve"> elusive</w:t>
      </w:r>
      <w:r w:rsidR="00605C36">
        <w:rPr>
          <w:rFonts w:ascii="Arial" w:hAnsi="Arial" w:cs="Arial"/>
          <w:b/>
          <w:i/>
        </w:rPr>
        <w:t xml:space="preserve">. On </w:t>
      </w:r>
      <w:r>
        <w:rPr>
          <w:rFonts w:ascii="Arial" w:hAnsi="Arial" w:cs="Arial"/>
          <w:b/>
          <w:i/>
        </w:rPr>
        <w:t>the e</w:t>
      </w:r>
      <w:r w:rsidR="00605C36">
        <w:rPr>
          <w:rFonts w:ascii="Arial" w:hAnsi="Arial" w:cs="Arial"/>
          <w:b/>
          <w:i/>
        </w:rPr>
        <w:t xml:space="preserve">conomical track, </w:t>
      </w:r>
      <w:r w:rsidR="003323FE">
        <w:rPr>
          <w:rFonts w:ascii="Arial" w:hAnsi="Arial" w:cs="Arial"/>
          <w:b/>
          <w:i/>
        </w:rPr>
        <w:t xml:space="preserve">the </w:t>
      </w:r>
      <w:r w:rsidR="00605C36">
        <w:rPr>
          <w:rFonts w:ascii="Arial" w:hAnsi="Arial" w:cs="Arial"/>
          <w:b/>
          <w:i/>
        </w:rPr>
        <w:t>E</w:t>
      </w:r>
      <w:r w:rsidR="003323FE">
        <w:rPr>
          <w:rFonts w:ascii="Arial" w:hAnsi="Arial" w:cs="Arial"/>
          <w:b/>
          <w:i/>
        </w:rPr>
        <w:t xml:space="preserve">conomic </w:t>
      </w:r>
      <w:r w:rsidR="00605C36">
        <w:rPr>
          <w:rFonts w:ascii="Arial" w:hAnsi="Arial" w:cs="Arial"/>
          <w:b/>
          <w:i/>
        </w:rPr>
        <w:t>W</w:t>
      </w:r>
      <w:r w:rsidR="003323FE">
        <w:rPr>
          <w:rFonts w:ascii="Arial" w:hAnsi="Arial" w:cs="Arial"/>
          <w:b/>
          <w:i/>
        </w:rPr>
        <w:t xml:space="preserve">orking </w:t>
      </w:r>
      <w:r w:rsidR="00605C36">
        <w:rPr>
          <w:rFonts w:ascii="Arial" w:hAnsi="Arial" w:cs="Arial"/>
          <w:b/>
          <w:i/>
        </w:rPr>
        <w:t>G</w:t>
      </w:r>
      <w:r w:rsidR="003323FE">
        <w:rPr>
          <w:rFonts w:ascii="Arial" w:hAnsi="Arial" w:cs="Arial"/>
          <w:b/>
          <w:i/>
        </w:rPr>
        <w:t>roup (</w:t>
      </w:r>
      <w:r w:rsidR="00C343EC">
        <w:rPr>
          <w:rFonts w:ascii="Arial" w:hAnsi="Arial" w:cs="Arial"/>
          <w:b/>
          <w:i/>
        </w:rPr>
        <w:t>EWG/</w:t>
      </w:r>
      <w:r w:rsidR="003323FE">
        <w:rPr>
          <w:rFonts w:ascii="Arial" w:hAnsi="Arial" w:cs="Arial"/>
          <w:b/>
          <w:i/>
        </w:rPr>
        <w:t>co-chair</w:t>
      </w:r>
      <w:r w:rsidR="00C343EC" w:rsidRPr="00C343EC">
        <w:rPr>
          <w:rFonts w:ascii="Arial" w:hAnsi="Arial" w:cs="Arial"/>
          <w:b/>
          <w:i/>
        </w:rPr>
        <w:t xml:space="preserve"> </w:t>
      </w:r>
      <w:r w:rsidR="00C343EC">
        <w:rPr>
          <w:rFonts w:ascii="Arial" w:hAnsi="Arial" w:cs="Arial"/>
          <w:b/>
          <w:i/>
        </w:rPr>
        <w:t>EU</w:t>
      </w:r>
      <w:r w:rsidR="003323FE">
        <w:rPr>
          <w:rFonts w:ascii="Arial" w:hAnsi="Arial" w:cs="Arial"/>
          <w:b/>
          <w:i/>
        </w:rPr>
        <w:t xml:space="preserve">) </w:t>
      </w:r>
      <w:r w:rsidR="00C343EC">
        <w:rPr>
          <w:rFonts w:ascii="Arial" w:hAnsi="Arial" w:cs="Arial"/>
          <w:b/>
          <w:i/>
        </w:rPr>
        <w:t xml:space="preserve">was </w:t>
      </w:r>
      <w:r w:rsidR="003323FE">
        <w:rPr>
          <w:rFonts w:ascii="Arial" w:hAnsi="Arial" w:cs="Arial"/>
          <w:b/>
          <w:i/>
        </w:rPr>
        <w:t>successful</w:t>
      </w:r>
      <w:r w:rsidR="00C343EC">
        <w:rPr>
          <w:rFonts w:ascii="Arial" w:hAnsi="Arial" w:cs="Arial"/>
          <w:b/>
          <w:i/>
        </w:rPr>
        <w:t xml:space="preserve"> in</w:t>
      </w:r>
      <w:r w:rsidR="003323FE">
        <w:rPr>
          <w:rFonts w:ascii="Arial" w:hAnsi="Arial" w:cs="Arial"/>
          <w:b/>
          <w:i/>
        </w:rPr>
        <w:t xml:space="preserve"> </w:t>
      </w:r>
      <w:r w:rsidR="00C343EC">
        <w:rPr>
          <w:rFonts w:ascii="Arial" w:hAnsi="Arial" w:cs="Arial"/>
          <w:b/>
          <w:i/>
        </w:rPr>
        <w:t>engaging additional</w:t>
      </w:r>
      <w:r w:rsidR="00605C36">
        <w:rPr>
          <w:rFonts w:ascii="Arial" w:hAnsi="Arial" w:cs="Arial"/>
          <w:b/>
          <w:i/>
        </w:rPr>
        <w:t xml:space="preserve"> </w:t>
      </w:r>
      <w:r w:rsidR="003323FE">
        <w:rPr>
          <w:rFonts w:ascii="Arial" w:hAnsi="Arial" w:cs="Arial"/>
          <w:b/>
          <w:i/>
        </w:rPr>
        <w:t xml:space="preserve">Libyan </w:t>
      </w:r>
      <w:r w:rsidR="00605C36">
        <w:rPr>
          <w:rFonts w:ascii="Arial" w:hAnsi="Arial" w:cs="Arial"/>
          <w:b/>
          <w:i/>
        </w:rPr>
        <w:t>key actors towards</w:t>
      </w:r>
      <w:r w:rsidR="00096A03">
        <w:rPr>
          <w:rFonts w:ascii="Arial" w:hAnsi="Arial" w:cs="Arial"/>
          <w:b/>
          <w:i/>
        </w:rPr>
        <w:t xml:space="preserve"> establishing </w:t>
      </w:r>
      <w:r w:rsidR="003323FE">
        <w:rPr>
          <w:rFonts w:ascii="Arial" w:hAnsi="Arial" w:cs="Arial"/>
          <w:b/>
          <w:i/>
        </w:rPr>
        <w:t xml:space="preserve">a </w:t>
      </w:r>
      <w:r w:rsidR="00096A03">
        <w:rPr>
          <w:rFonts w:ascii="Arial" w:hAnsi="Arial" w:cs="Arial"/>
          <w:b/>
          <w:i/>
        </w:rPr>
        <w:t xml:space="preserve">mechanism to </w:t>
      </w:r>
      <w:r w:rsidR="000E2034">
        <w:rPr>
          <w:rFonts w:ascii="Arial" w:hAnsi="Arial" w:cs="Arial"/>
          <w:b/>
          <w:i/>
        </w:rPr>
        <w:t>inoculate</w:t>
      </w:r>
      <w:r w:rsidR="00096A03">
        <w:rPr>
          <w:rFonts w:ascii="Arial" w:hAnsi="Arial" w:cs="Arial"/>
          <w:b/>
          <w:i/>
        </w:rPr>
        <w:t xml:space="preserve"> </w:t>
      </w:r>
      <w:r w:rsidR="003323FE">
        <w:rPr>
          <w:rFonts w:ascii="Arial" w:hAnsi="Arial" w:cs="Arial"/>
          <w:b/>
          <w:i/>
        </w:rPr>
        <w:t>Libya’s economy against the</w:t>
      </w:r>
      <w:r w:rsidR="00096A03">
        <w:rPr>
          <w:rFonts w:ascii="Arial" w:hAnsi="Arial" w:cs="Arial"/>
          <w:b/>
          <w:i/>
        </w:rPr>
        <w:t xml:space="preserve"> </w:t>
      </w:r>
      <w:r w:rsidR="007401DC">
        <w:rPr>
          <w:rFonts w:ascii="Arial" w:hAnsi="Arial" w:cs="Arial"/>
          <w:b/>
          <w:i/>
        </w:rPr>
        <w:t xml:space="preserve">political </w:t>
      </w:r>
      <w:r w:rsidR="00096A03">
        <w:rPr>
          <w:rFonts w:ascii="Arial" w:hAnsi="Arial" w:cs="Arial"/>
          <w:b/>
          <w:i/>
        </w:rPr>
        <w:t xml:space="preserve">fallout </w:t>
      </w:r>
      <w:r w:rsidR="007401DC">
        <w:rPr>
          <w:rFonts w:ascii="Arial" w:hAnsi="Arial" w:cs="Arial"/>
          <w:b/>
          <w:i/>
        </w:rPr>
        <w:t>from the</w:t>
      </w:r>
      <w:r w:rsidR="00096A03">
        <w:rPr>
          <w:rFonts w:ascii="Arial" w:hAnsi="Arial" w:cs="Arial"/>
          <w:b/>
          <w:i/>
        </w:rPr>
        <w:t xml:space="preserve"> </w:t>
      </w:r>
      <w:r w:rsidR="007401DC">
        <w:rPr>
          <w:rFonts w:ascii="Arial" w:hAnsi="Arial" w:cs="Arial"/>
          <w:b/>
          <w:i/>
        </w:rPr>
        <w:t>parallel</w:t>
      </w:r>
      <w:r w:rsidR="00096A03">
        <w:rPr>
          <w:rFonts w:ascii="Arial" w:hAnsi="Arial" w:cs="Arial"/>
          <w:b/>
          <w:i/>
        </w:rPr>
        <w:t xml:space="preserve"> government</w:t>
      </w:r>
      <w:r w:rsidR="007401DC">
        <w:rPr>
          <w:rFonts w:ascii="Arial" w:hAnsi="Arial" w:cs="Arial"/>
          <w:b/>
          <w:i/>
        </w:rPr>
        <w:t xml:space="preserve"> </w:t>
      </w:r>
      <w:r w:rsidR="00096A03">
        <w:rPr>
          <w:rFonts w:ascii="Arial" w:hAnsi="Arial" w:cs="Arial"/>
          <w:b/>
          <w:i/>
        </w:rPr>
        <w:t>s</w:t>
      </w:r>
      <w:r w:rsidR="007401DC">
        <w:rPr>
          <w:rFonts w:ascii="Arial" w:hAnsi="Arial" w:cs="Arial"/>
          <w:b/>
          <w:i/>
        </w:rPr>
        <w:t>ituation</w:t>
      </w:r>
      <w:r w:rsidR="00096A03">
        <w:rPr>
          <w:rFonts w:ascii="Arial" w:hAnsi="Arial" w:cs="Arial"/>
          <w:b/>
          <w:i/>
        </w:rPr>
        <w:t xml:space="preserve">. </w:t>
      </w:r>
      <w:r w:rsidR="00FA01E9" w:rsidRPr="00190F7A">
        <w:rPr>
          <w:rFonts w:ascii="Arial" w:hAnsi="Arial" w:cs="Arial"/>
          <w:b/>
          <w:i/>
        </w:rPr>
        <w:t xml:space="preserve"> </w:t>
      </w:r>
    </w:p>
    <w:p w:rsidR="003A53D3" w:rsidRPr="008134F6" w:rsidRDefault="007C0B95" w:rsidP="003A53D3">
      <w:pPr>
        <w:pStyle w:val="ListParagraph"/>
        <w:numPr>
          <w:ilvl w:val="0"/>
          <w:numId w:val="2"/>
        </w:numPr>
        <w:spacing w:after="120"/>
        <w:ind w:left="284" w:right="-569" w:hanging="284"/>
        <w:jc w:val="both"/>
        <w:rPr>
          <w:rFonts w:ascii="Arial" w:hAnsi="Arial" w:cs="Arial"/>
          <w:b/>
          <w:sz w:val="24"/>
          <w:szCs w:val="24"/>
          <w:u w:val="single"/>
        </w:rPr>
      </w:pPr>
      <w:r w:rsidRPr="003A53D3">
        <w:rPr>
          <w:rFonts w:ascii="Arial" w:hAnsi="Arial" w:cs="Arial"/>
          <w:b/>
          <w:sz w:val="24"/>
          <w:szCs w:val="24"/>
          <w:u w:val="single"/>
        </w:rPr>
        <w:t>ASSESSMENT</w:t>
      </w:r>
    </w:p>
    <w:p w:rsidR="005809BE" w:rsidRDefault="006272D6" w:rsidP="00F0782C">
      <w:pPr>
        <w:pStyle w:val="ListParagraph"/>
        <w:spacing w:after="120"/>
        <w:ind w:left="0" w:right="-569"/>
        <w:jc w:val="both"/>
        <w:rPr>
          <w:rFonts w:ascii="Arial" w:hAnsi="Arial" w:cs="Arial"/>
          <w:bCs/>
        </w:rPr>
      </w:pPr>
      <w:r>
        <w:rPr>
          <w:rFonts w:ascii="Arial" w:hAnsi="Arial" w:cs="Arial"/>
          <w:bCs/>
        </w:rPr>
        <w:t xml:space="preserve">Both </w:t>
      </w:r>
      <w:r w:rsidR="004A4DA1">
        <w:rPr>
          <w:rFonts w:ascii="Arial" w:hAnsi="Arial" w:cs="Arial"/>
          <w:bCs/>
        </w:rPr>
        <w:t>conflicting narratives that characterize the ongoing p</w:t>
      </w:r>
      <w:r w:rsidR="00AA23A3">
        <w:rPr>
          <w:rFonts w:ascii="Arial" w:hAnsi="Arial" w:cs="Arial"/>
          <w:bCs/>
        </w:rPr>
        <w:t>arallel government situation</w:t>
      </w:r>
      <w:r w:rsidR="005809BE">
        <w:rPr>
          <w:rFonts w:ascii="Arial" w:hAnsi="Arial" w:cs="Arial"/>
          <w:bCs/>
        </w:rPr>
        <w:t xml:space="preserve"> </w:t>
      </w:r>
      <w:r w:rsidR="00F0782C">
        <w:rPr>
          <w:rFonts w:ascii="Arial" w:hAnsi="Arial" w:cs="Arial"/>
          <w:bCs/>
        </w:rPr>
        <w:t xml:space="preserve">remain </w:t>
      </w:r>
      <w:r w:rsidR="004A4DA1">
        <w:rPr>
          <w:rFonts w:ascii="Arial" w:hAnsi="Arial" w:cs="Arial"/>
          <w:bCs/>
        </w:rPr>
        <w:t>a zero sum game</w:t>
      </w:r>
      <w:r w:rsidR="005809BE">
        <w:rPr>
          <w:rFonts w:ascii="Arial" w:hAnsi="Arial" w:cs="Arial"/>
          <w:bCs/>
        </w:rPr>
        <w:t>,</w:t>
      </w:r>
      <w:r w:rsidR="004A4DA1">
        <w:rPr>
          <w:rFonts w:ascii="Arial" w:hAnsi="Arial" w:cs="Arial"/>
          <w:bCs/>
        </w:rPr>
        <w:t xml:space="preserve"> as they </w:t>
      </w:r>
      <w:r w:rsidR="005809BE">
        <w:rPr>
          <w:rFonts w:ascii="Arial" w:hAnsi="Arial" w:cs="Arial"/>
          <w:bCs/>
        </w:rPr>
        <w:t>fail to</w:t>
      </w:r>
      <w:r w:rsidR="004A4DA1">
        <w:rPr>
          <w:rFonts w:ascii="Arial" w:hAnsi="Arial" w:cs="Arial"/>
          <w:bCs/>
        </w:rPr>
        <w:t xml:space="preserve"> provide tenable solution</w:t>
      </w:r>
      <w:r w:rsidR="004352B3">
        <w:rPr>
          <w:rFonts w:ascii="Arial" w:hAnsi="Arial" w:cs="Arial"/>
          <w:bCs/>
        </w:rPr>
        <w:t>s</w:t>
      </w:r>
      <w:r w:rsidR="004A4DA1">
        <w:rPr>
          <w:rFonts w:ascii="Arial" w:hAnsi="Arial" w:cs="Arial"/>
          <w:bCs/>
        </w:rPr>
        <w:t xml:space="preserve"> to Libya’s political crisis. The </w:t>
      </w:r>
      <w:r w:rsidR="00DC23F4">
        <w:rPr>
          <w:rFonts w:ascii="Arial" w:hAnsi="Arial" w:cs="Arial"/>
          <w:bCs/>
        </w:rPr>
        <w:t>GNS</w:t>
      </w:r>
      <w:r w:rsidR="004A4DA1">
        <w:rPr>
          <w:rFonts w:ascii="Arial" w:hAnsi="Arial" w:cs="Arial"/>
          <w:bCs/>
        </w:rPr>
        <w:t xml:space="preserve">’s claim to represent a </w:t>
      </w:r>
      <w:r w:rsidR="00DC23F4">
        <w:rPr>
          <w:rFonts w:ascii="Arial" w:hAnsi="Arial" w:cs="Arial"/>
          <w:bCs/>
        </w:rPr>
        <w:t xml:space="preserve">force </w:t>
      </w:r>
      <w:r w:rsidR="00CD0215">
        <w:rPr>
          <w:rFonts w:ascii="Arial" w:hAnsi="Arial" w:cs="Arial"/>
          <w:bCs/>
        </w:rPr>
        <w:t xml:space="preserve">that could unify the country and re-establish state control over the </w:t>
      </w:r>
      <w:r w:rsidR="00A064B2">
        <w:rPr>
          <w:rFonts w:ascii="Arial" w:hAnsi="Arial" w:cs="Arial"/>
          <w:bCs/>
        </w:rPr>
        <w:t>entire</w:t>
      </w:r>
      <w:r w:rsidR="00CD0215">
        <w:rPr>
          <w:rFonts w:ascii="Arial" w:hAnsi="Arial" w:cs="Arial"/>
          <w:bCs/>
        </w:rPr>
        <w:t xml:space="preserve"> Lib</w:t>
      </w:r>
      <w:r w:rsidR="00F0782C">
        <w:rPr>
          <w:rFonts w:ascii="Arial" w:hAnsi="Arial" w:cs="Arial"/>
          <w:bCs/>
        </w:rPr>
        <w:t>yan territory</w:t>
      </w:r>
      <w:r w:rsidR="00CD0215">
        <w:rPr>
          <w:rFonts w:ascii="Arial" w:hAnsi="Arial" w:cs="Arial"/>
          <w:bCs/>
        </w:rPr>
        <w:t xml:space="preserve">, </w:t>
      </w:r>
      <w:r w:rsidR="004352B3">
        <w:rPr>
          <w:rFonts w:ascii="Arial" w:hAnsi="Arial" w:cs="Arial"/>
          <w:bCs/>
        </w:rPr>
        <w:t>continues to be</w:t>
      </w:r>
      <w:r w:rsidR="00CD0215">
        <w:rPr>
          <w:rFonts w:ascii="Arial" w:hAnsi="Arial" w:cs="Arial"/>
          <w:bCs/>
        </w:rPr>
        <w:t xml:space="preserve"> rejected by</w:t>
      </w:r>
      <w:r w:rsidR="002D3458">
        <w:rPr>
          <w:rFonts w:ascii="Arial" w:hAnsi="Arial" w:cs="Arial"/>
          <w:bCs/>
        </w:rPr>
        <w:t xml:space="preserve"> too many</w:t>
      </w:r>
      <w:r w:rsidR="00CD0215">
        <w:rPr>
          <w:rFonts w:ascii="Arial" w:hAnsi="Arial" w:cs="Arial"/>
          <w:bCs/>
        </w:rPr>
        <w:t xml:space="preserve"> key actors</w:t>
      </w:r>
      <w:r w:rsidR="00DC23F4">
        <w:rPr>
          <w:rFonts w:ascii="Arial" w:hAnsi="Arial" w:cs="Arial"/>
          <w:bCs/>
        </w:rPr>
        <w:t xml:space="preserve">. </w:t>
      </w:r>
      <w:r w:rsidR="00CD0215">
        <w:rPr>
          <w:rFonts w:ascii="Arial" w:hAnsi="Arial" w:cs="Arial"/>
          <w:bCs/>
        </w:rPr>
        <w:t xml:space="preserve">Moreover, analysts agree that there is no </w:t>
      </w:r>
      <w:r w:rsidR="00C73527">
        <w:rPr>
          <w:rFonts w:ascii="Arial" w:hAnsi="Arial" w:cs="Arial"/>
          <w:bCs/>
        </w:rPr>
        <w:t xml:space="preserve">clear </w:t>
      </w:r>
      <w:r w:rsidR="00CD0215">
        <w:rPr>
          <w:rFonts w:ascii="Arial" w:hAnsi="Arial" w:cs="Arial"/>
          <w:bCs/>
        </w:rPr>
        <w:t xml:space="preserve">indication for an imminent GNS take-over </w:t>
      </w:r>
      <w:r w:rsidR="00A064B2">
        <w:rPr>
          <w:rFonts w:ascii="Arial" w:hAnsi="Arial" w:cs="Arial"/>
          <w:bCs/>
        </w:rPr>
        <w:t>in Tripoli</w:t>
      </w:r>
      <w:r w:rsidR="00CD0215">
        <w:rPr>
          <w:rFonts w:ascii="Arial" w:hAnsi="Arial" w:cs="Arial"/>
          <w:bCs/>
        </w:rPr>
        <w:t xml:space="preserve">. </w:t>
      </w:r>
      <w:r>
        <w:rPr>
          <w:rFonts w:ascii="Arial" w:hAnsi="Arial" w:cs="Arial"/>
          <w:bCs/>
        </w:rPr>
        <w:t xml:space="preserve">The GNU’s </w:t>
      </w:r>
      <w:r w:rsidR="00F77EA3">
        <w:rPr>
          <w:rFonts w:ascii="Arial" w:hAnsi="Arial" w:cs="Arial"/>
          <w:bCs/>
        </w:rPr>
        <w:t xml:space="preserve">rival </w:t>
      </w:r>
      <w:r>
        <w:rPr>
          <w:rFonts w:ascii="Arial" w:hAnsi="Arial" w:cs="Arial"/>
          <w:bCs/>
        </w:rPr>
        <w:t xml:space="preserve">narrative that it </w:t>
      </w:r>
      <w:r w:rsidR="002D3458">
        <w:rPr>
          <w:rFonts w:ascii="Arial" w:hAnsi="Arial" w:cs="Arial"/>
          <w:bCs/>
        </w:rPr>
        <w:t>could</w:t>
      </w:r>
      <w:r>
        <w:rPr>
          <w:rFonts w:ascii="Arial" w:hAnsi="Arial" w:cs="Arial"/>
          <w:bCs/>
        </w:rPr>
        <w:t xml:space="preserve"> take electoral matters into its own hands to abort a foreign-backed conspiracy by Libya’s entrenched political class and the LNA </w:t>
      </w:r>
      <w:r w:rsidR="002D3458">
        <w:rPr>
          <w:rFonts w:ascii="Arial" w:hAnsi="Arial" w:cs="Arial"/>
          <w:bCs/>
        </w:rPr>
        <w:t>is equally unrealistic, as the GNU’s reach is mostly limited to Tripolitania.</w:t>
      </w:r>
      <w:r w:rsidR="005809BE" w:rsidRPr="005809BE">
        <w:rPr>
          <w:rFonts w:ascii="Arial" w:hAnsi="Arial" w:cs="Arial"/>
          <w:bCs/>
        </w:rPr>
        <w:t xml:space="preserve"> </w:t>
      </w:r>
      <w:r w:rsidR="005809BE">
        <w:rPr>
          <w:rFonts w:ascii="Arial" w:hAnsi="Arial" w:cs="Arial"/>
          <w:bCs/>
        </w:rPr>
        <w:t>Needless to say that the</w:t>
      </w:r>
      <w:r w:rsidR="00A43ABC">
        <w:rPr>
          <w:rFonts w:ascii="Arial" w:hAnsi="Arial" w:cs="Arial"/>
          <w:bCs/>
        </w:rPr>
        <w:t xml:space="preserve"> GNU’s electoral law initiative, labelled “return trust to the people”</w:t>
      </w:r>
      <w:r w:rsidR="005809BE">
        <w:rPr>
          <w:rFonts w:ascii="Arial" w:hAnsi="Arial" w:cs="Arial"/>
          <w:bCs/>
        </w:rPr>
        <w:t>,</w:t>
      </w:r>
      <w:r w:rsidR="00A43ABC">
        <w:rPr>
          <w:rFonts w:ascii="Arial" w:hAnsi="Arial" w:cs="Arial"/>
          <w:bCs/>
        </w:rPr>
        <w:t xml:space="preserve"> including its</w:t>
      </w:r>
      <w:r w:rsidR="005809BE">
        <w:rPr>
          <w:rFonts w:ascii="Arial" w:hAnsi="Arial" w:cs="Arial"/>
          <w:bCs/>
        </w:rPr>
        <w:t xml:space="preserve"> </w:t>
      </w:r>
      <w:r w:rsidR="00A43ABC">
        <w:rPr>
          <w:rFonts w:ascii="Arial" w:hAnsi="Arial" w:cs="Arial"/>
          <w:bCs/>
        </w:rPr>
        <w:t>recent progress on the committee level</w:t>
      </w:r>
      <w:r w:rsidR="00F77EA3">
        <w:rPr>
          <w:rFonts w:ascii="Arial" w:hAnsi="Arial" w:cs="Arial"/>
          <w:bCs/>
        </w:rPr>
        <w:t>,</w:t>
      </w:r>
      <w:r w:rsidR="00A43ABC">
        <w:rPr>
          <w:rFonts w:ascii="Arial" w:hAnsi="Arial" w:cs="Arial"/>
          <w:bCs/>
        </w:rPr>
        <w:t xml:space="preserve"> have</w:t>
      </w:r>
      <w:r w:rsidR="005809BE">
        <w:rPr>
          <w:rFonts w:ascii="Arial" w:hAnsi="Arial" w:cs="Arial"/>
          <w:bCs/>
        </w:rPr>
        <w:t xml:space="preserve"> hardly gained any traction in the public debate. </w:t>
      </w:r>
    </w:p>
    <w:p w:rsidR="00111EC4" w:rsidRDefault="002D3458" w:rsidP="00D16B37">
      <w:pPr>
        <w:pStyle w:val="ListParagraph"/>
        <w:spacing w:after="120"/>
        <w:ind w:left="0" w:right="-569"/>
        <w:jc w:val="both"/>
        <w:rPr>
          <w:rFonts w:ascii="Arial" w:hAnsi="Arial" w:cs="Arial"/>
          <w:bCs/>
          <w:iCs/>
        </w:rPr>
      </w:pPr>
      <w:r>
        <w:rPr>
          <w:rFonts w:ascii="Arial" w:hAnsi="Arial" w:cs="Arial"/>
          <w:bCs/>
        </w:rPr>
        <w:t>Against this backdrop, the p</w:t>
      </w:r>
      <w:r w:rsidR="004A4DA1">
        <w:rPr>
          <w:rFonts w:ascii="Arial" w:hAnsi="Arial" w:cs="Arial"/>
          <w:bCs/>
        </w:rPr>
        <w:t xml:space="preserve">olitical battle of attrition between GNU and GNS </w:t>
      </w:r>
      <w:r>
        <w:rPr>
          <w:rFonts w:ascii="Arial" w:hAnsi="Arial" w:cs="Arial"/>
          <w:bCs/>
        </w:rPr>
        <w:t xml:space="preserve">is </w:t>
      </w:r>
      <w:r w:rsidR="00D16B37">
        <w:rPr>
          <w:rFonts w:ascii="Arial" w:hAnsi="Arial" w:cs="Arial"/>
          <w:bCs/>
        </w:rPr>
        <w:t>bound to continue</w:t>
      </w:r>
      <w:r w:rsidR="004A4DA1">
        <w:rPr>
          <w:rFonts w:ascii="Arial" w:hAnsi="Arial" w:cs="Arial"/>
          <w:bCs/>
        </w:rPr>
        <w:t xml:space="preserve">, </w:t>
      </w:r>
      <w:r>
        <w:rPr>
          <w:rFonts w:ascii="Arial" w:hAnsi="Arial" w:cs="Arial"/>
          <w:bCs/>
        </w:rPr>
        <w:t xml:space="preserve">and </w:t>
      </w:r>
      <w:r w:rsidR="00FF2587">
        <w:rPr>
          <w:rFonts w:ascii="Arial" w:hAnsi="Arial" w:cs="Arial"/>
          <w:bCs/>
        </w:rPr>
        <w:t xml:space="preserve">would </w:t>
      </w:r>
      <w:r w:rsidR="004352B3">
        <w:rPr>
          <w:rFonts w:ascii="Arial" w:hAnsi="Arial" w:cs="Arial"/>
          <w:bCs/>
        </w:rPr>
        <w:t>witness</w:t>
      </w:r>
      <w:r w:rsidR="00FF2587">
        <w:rPr>
          <w:rFonts w:ascii="Arial" w:hAnsi="Arial" w:cs="Arial"/>
          <w:bCs/>
        </w:rPr>
        <w:t xml:space="preserve"> further escalation</w:t>
      </w:r>
      <w:r w:rsidR="00A43ABC">
        <w:rPr>
          <w:rFonts w:ascii="Arial" w:hAnsi="Arial" w:cs="Arial"/>
          <w:bCs/>
        </w:rPr>
        <w:t>,</w:t>
      </w:r>
      <w:r w:rsidR="00FF2587">
        <w:rPr>
          <w:rFonts w:ascii="Arial" w:hAnsi="Arial" w:cs="Arial"/>
          <w:bCs/>
        </w:rPr>
        <w:t xml:space="preserve"> as soon as</w:t>
      </w:r>
      <w:r w:rsidR="00A43ABC">
        <w:rPr>
          <w:rFonts w:ascii="Arial" w:hAnsi="Arial" w:cs="Arial"/>
          <w:bCs/>
        </w:rPr>
        <w:t xml:space="preserve"> the</w:t>
      </w:r>
      <w:r w:rsidR="00FF2587">
        <w:rPr>
          <w:rFonts w:ascii="Arial" w:hAnsi="Arial" w:cs="Arial"/>
          <w:bCs/>
        </w:rPr>
        <w:t xml:space="preserve"> GNS </w:t>
      </w:r>
      <w:r w:rsidR="00A43ABC">
        <w:rPr>
          <w:rFonts w:ascii="Arial" w:hAnsi="Arial" w:cs="Arial"/>
          <w:bCs/>
        </w:rPr>
        <w:t xml:space="preserve">and its </w:t>
      </w:r>
      <w:r w:rsidR="00FF2587">
        <w:rPr>
          <w:rFonts w:ascii="Arial" w:hAnsi="Arial" w:cs="Arial"/>
          <w:bCs/>
        </w:rPr>
        <w:t>PM manage to enter the capital. Recently, the</w:t>
      </w:r>
      <w:r w:rsidR="004A4DA1">
        <w:rPr>
          <w:rFonts w:ascii="Arial" w:hAnsi="Arial" w:cs="Arial"/>
          <w:bCs/>
        </w:rPr>
        <w:t xml:space="preserve"> GNS </w:t>
      </w:r>
      <w:r w:rsidR="00FF2587">
        <w:rPr>
          <w:rFonts w:ascii="Arial" w:hAnsi="Arial" w:cs="Arial"/>
          <w:bCs/>
        </w:rPr>
        <w:t xml:space="preserve">sported some success in </w:t>
      </w:r>
      <w:r w:rsidR="004A4DA1">
        <w:rPr>
          <w:rFonts w:ascii="Arial" w:hAnsi="Arial" w:cs="Arial"/>
          <w:bCs/>
        </w:rPr>
        <w:t>expanding</w:t>
      </w:r>
      <w:r w:rsidR="00FF2587">
        <w:rPr>
          <w:rFonts w:ascii="Arial" w:hAnsi="Arial" w:cs="Arial"/>
          <w:bCs/>
        </w:rPr>
        <w:t xml:space="preserve"> its</w:t>
      </w:r>
      <w:r w:rsidR="004A4DA1">
        <w:rPr>
          <w:rFonts w:ascii="Arial" w:hAnsi="Arial" w:cs="Arial"/>
          <w:bCs/>
        </w:rPr>
        <w:t xml:space="preserve"> presence </w:t>
      </w:r>
      <w:r w:rsidR="00FF2587">
        <w:rPr>
          <w:rFonts w:ascii="Arial" w:hAnsi="Arial" w:cs="Arial"/>
          <w:bCs/>
        </w:rPr>
        <w:t>through positive</w:t>
      </w:r>
      <w:r w:rsidR="004A4DA1">
        <w:rPr>
          <w:rFonts w:ascii="Arial" w:hAnsi="Arial" w:cs="Arial"/>
          <w:bCs/>
        </w:rPr>
        <w:t xml:space="preserve"> interactions with</w:t>
      </w:r>
      <w:r w:rsidR="00FF2587">
        <w:rPr>
          <w:rFonts w:ascii="Arial" w:hAnsi="Arial" w:cs="Arial"/>
          <w:bCs/>
        </w:rPr>
        <w:t xml:space="preserve"> the</w:t>
      </w:r>
      <w:r w:rsidR="004A4DA1">
        <w:rPr>
          <w:rFonts w:ascii="Arial" w:hAnsi="Arial" w:cs="Arial"/>
          <w:bCs/>
        </w:rPr>
        <w:t xml:space="preserve"> IC</w:t>
      </w:r>
      <w:r w:rsidR="00A43ABC">
        <w:rPr>
          <w:rFonts w:ascii="Arial" w:hAnsi="Arial" w:cs="Arial"/>
          <w:bCs/>
        </w:rPr>
        <w:t>,</w:t>
      </w:r>
      <w:r w:rsidR="00FF2587">
        <w:rPr>
          <w:rFonts w:ascii="Arial" w:hAnsi="Arial" w:cs="Arial"/>
          <w:bCs/>
        </w:rPr>
        <w:t xml:space="preserve"> </w:t>
      </w:r>
      <w:r w:rsidR="004352B3">
        <w:rPr>
          <w:rFonts w:ascii="Arial" w:hAnsi="Arial" w:cs="Arial"/>
          <w:bCs/>
        </w:rPr>
        <w:t xml:space="preserve">as well as </w:t>
      </w:r>
      <w:r w:rsidR="00FF2587">
        <w:rPr>
          <w:rFonts w:ascii="Arial" w:hAnsi="Arial" w:cs="Arial"/>
          <w:bCs/>
        </w:rPr>
        <w:t>visits to relevant institutions in the territory under LNA control</w:t>
      </w:r>
      <w:r w:rsidR="004A4DA1">
        <w:rPr>
          <w:rFonts w:ascii="Arial" w:hAnsi="Arial" w:cs="Arial"/>
          <w:bCs/>
        </w:rPr>
        <w:t xml:space="preserve">. </w:t>
      </w:r>
      <w:r w:rsidR="00111EC4">
        <w:rPr>
          <w:rFonts w:ascii="Arial" w:hAnsi="Arial" w:cs="Arial"/>
        </w:rPr>
        <w:t>By the same token, a</w:t>
      </w:r>
      <w:r w:rsidR="00111EC4" w:rsidRPr="002761C7">
        <w:rPr>
          <w:rFonts w:ascii="Arial" w:hAnsi="Arial" w:cs="Arial"/>
        </w:rPr>
        <w:t xml:space="preserve">nalysts have highlighted indications </w:t>
      </w:r>
      <w:r w:rsidR="00111EC4" w:rsidRPr="002761C7">
        <w:rPr>
          <w:rFonts w:ascii="Arial" w:hAnsi="Arial" w:cs="Arial"/>
          <w:bCs/>
          <w:iCs/>
        </w:rPr>
        <w:t>that GNS PM Bashag</w:t>
      </w:r>
      <w:r w:rsidR="00111EC4">
        <w:rPr>
          <w:rFonts w:ascii="Arial" w:hAnsi="Arial" w:cs="Arial"/>
          <w:bCs/>
          <w:iCs/>
        </w:rPr>
        <w:t>a</w:t>
      </w:r>
      <w:r w:rsidR="00111EC4" w:rsidRPr="002761C7">
        <w:rPr>
          <w:rFonts w:ascii="Arial" w:hAnsi="Arial" w:cs="Arial"/>
          <w:bCs/>
          <w:iCs/>
        </w:rPr>
        <w:t xml:space="preserve"> is getting closer to securing the support of foreign key actors, such as Turkey and </w:t>
      </w:r>
      <w:r w:rsidR="00D2589F">
        <w:rPr>
          <w:rFonts w:ascii="Arial" w:hAnsi="Arial" w:cs="Arial"/>
          <w:bCs/>
          <w:iCs/>
        </w:rPr>
        <w:t xml:space="preserve">the </w:t>
      </w:r>
      <w:r w:rsidR="00111EC4" w:rsidRPr="002761C7">
        <w:rPr>
          <w:rFonts w:ascii="Arial" w:hAnsi="Arial" w:cs="Arial"/>
          <w:bCs/>
          <w:iCs/>
        </w:rPr>
        <w:t xml:space="preserve">U.S., to force PMD into a hand-over of central government institutions. They also concluded </w:t>
      </w:r>
      <w:r w:rsidR="00111EC4" w:rsidRPr="002761C7">
        <w:rPr>
          <w:rFonts w:ascii="Arial" w:hAnsi="Arial" w:cs="Arial"/>
        </w:rPr>
        <w:t xml:space="preserve">that efforts by the GNS and Egypt to convince foreign </w:t>
      </w:r>
      <w:r w:rsidR="00111EC4" w:rsidRPr="002761C7">
        <w:rPr>
          <w:rFonts w:ascii="Arial" w:hAnsi="Arial" w:cs="Arial"/>
        </w:rPr>
        <w:lastRenderedPageBreak/>
        <w:t xml:space="preserve">actors (e.g. Qatar) and the Presidential Council (PC) </w:t>
      </w:r>
      <w:r w:rsidR="00D2589F">
        <w:rPr>
          <w:rFonts w:ascii="Arial" w:hAnsi="Arial" w:cs="Arial"/>
        </w:rPr>
        <w:t>of the necessity to</w:t>
      </w:r>
      <w:r w:rsidR="00111EC4" w:rsidRPr="002761C7">
        <w:rPr>
          <w:rFonts w:ascii="Arial" w:hAnsi="Arial" w:cs="Arial"/>
        </w:rPr>
        <w:t xml:space="preserve"> oust the GNU would soon pay off. However, to date the PC has maintained its support for the UN SASG 6+6 initiative, and visible progress on the ground is yet to materialize.</w:t>
      </w:r>
      <w:r w:rsidR="00D2589F">
        <w:rPr>
          <w:rFonts w:ascii="Arial" w:hAnsi="Arial" w:cs="Arial"/>
        </w:rPr>
        <w:t xml:space="preserve"> </w:t>
      </w:r>
      <w:r w:rsidR="00111EC4" w:rsidRPr="002761C7">
        <w:rPr>
          <w:rFonts w:ascii="Arial" w:hAnsi="Arial" w:cs="Arial"/>
        </w:rPr>
        <w:t xml:space="preserve">Another highlighted indication for increased </w:t>
      </w:r>
      <w:r w:rsidR="00111EC4" w:rsidRPr="002761C7">
        <w:rPr>
          <w:rFonts w:ascii="Arial" w:hAnsi="Arial" w:cs="Arial"/>
          <w:bCs/>
          <w:iCs/>
        </w:rPr>
        <w:t>pressure</w:t>
      </w:r>
      <w:r w:rsidR="00111EC4" w:rsidRPr="002761C7">
        <w:rPr>
          <w:rFonts w:ascii="Arial" w:hAnsi="Arial" w:cs="Arial"/>
        </w:rPr>
        <w:t xml:space="preserve"> on the GNU, namely the intensified dialogue between GNS negotiators and Tripolitanian security actors, could well be a manifestation of such actors hedging their bets, in an attempt not to put all of their eggs in one basket. </w:t>
      </w:r>
      <w:r w:rsidR="00111EC4" w:rsidRPr="002A674A">
        <w:rPr>
          <w:rFonts w:ascii="Arial" w:hAnsi="Arial" w:cs="Arial"/>
        </w:rPr>
        <w:t>In an</w:t>
      </w:r>
      <w:r w:rsidR="00111EC4">
        <w:rPr>
          <w:rFonts w:ascii="Arial" w:hAnsi="Arial" w:cs="Arial"/>
        </w:rPr>
        <w:t>y</w:t>
      </w:r>
      <w:r w:rsidR="00111EC4" w:rsidRPr="002A674A">
        <w:rPr>
          <w:rFonts w:ascii="Arial" w:hAnsi="Arial" w:cs="Arial"/>
        </w:rPr>
        <w:t xml:space="preserve"> case, the current polarization is fraught with danger of violent clashes, should either side attempt to enforce its </w:t>
      </w:r>
      <w:r w:rsidR="007C2B98">
        <w:rPr>
          <w:rFonts w:ascii="Arial" w:hAnsi="Arial" w:cs="Arial"/>
        </w:rPr>
        <w:t xml:space="preserve">own </w:t>
      </w:r>
      <w:r w:rsidR="00111EC4" w:rsidRPr="002A674A">
        <w:rPr>
          <w:rFonts w:ascii="Arial" w:hAnsi="Arial" w:cs="Arial"/>
        </w:rPr>
        <w:t>decisions against local resistance.</w:t>
      </w:r>
      <w:r w:rsidR="00111EC4" w:rsidRPr="002A674A">
        <w:rPr>
          <w:rFonts w:ascii="Arial" w:hAnsi="Arial" w:cs="Arial"/>
          <w:bCs/>
          <w:iCs/>
        </w:rPr>
        <w:t xml:space="preserve"> </w:t>
      </w:r>
    </w:p>
    <w:p w:rsidR="00F11278" w:rsidRDefault="007C2B98" w:rsidP="007C1C08">
      <w:pPr>
        <w:pStyle w:val="ListParagraph"/>
        <w:spacing w:after="120"/>
        <w:ind w:left="0" w:right="-569"/>
        <w:jc w:val="both"/>
        <w:rPr>
          <w:rFonts w:ascii="Arial" w:hAnsi="Arial" w:cs="Arial"/>
          <w:bCs/>
        </w:rPr>
      </w:pPr>
      <w:r w:rsidRPr="00F93F0B">
        <w:rPr>
          <w:rFonts w:ascii="Arial" w:hAnsi="Arial" w:cs="Arial"/>
          <w:bCs/>
        </w:rPr>
        <w:t xml:space="preserve">Alternatively, </w:t>
      </w:r>
      <w:r w:rsidR="00D2589F" w:rsidRPr="00F93F0B">
        <w:rPr>
          <w:rFonts w:ascii="Arial" w:hAnsi="Arial" w:cs="Arial"/>
          <w:bCs/>
        </w:rPr>
        <w:t>the current stalemate</w:t>
      </w:r>
      <w:r w:rsidR="00F11278" w:rsidRPr="00F93F0B">
        <w:rPr>
          <w:rFonts w:ascii="Arial" w:hAnsi="Arial" w:cs="Arial"/>
          <w:bCs/>
        </w:rPr>
        <w:t xml:space="preserve"> </w:t>
      </w:r>
      <w:r w:rsidRPr="00F93F0B">
        <w:rPr>
          <w:rFonts w:ascii="Arial" w:hAnsi="Arial" w:cs="Arial"/>
          <w:bCs/>
        </w:rPr>
        <w:t>could</w:t>
      </w:r>
      <w:r w:rsidR="00F11278" w:rsidRPr="00F93F0B">
        <w:rPr>
          <w:rFonts w:ascii="Arial" w:hAnsi="Arial" w:cs="Arial"/>
          <w:bCs/>
        </w:rPr>
        <w:t xml:space="preserve"> </w:t>
      </w:r>
      <w:r w:rsidR="00A833CB">
        <w:rPr>
          <w:rFonts w:ascii="Arial" w:hAnsi="Arial" w:cs="Arial"/>
          <w:bCs/>
        </w:rPr>
        <w:t xml:space="preserve">open </w:t>
      </w:r>
      <w:r w:rsidRPr="00F93F0B">
        <w:rPr>
          <w:rFonts w:ascii="Arial" w:hAnsi="Arial" w:cs="Arial"/>
          <w:bCs/>
        </w:rPr>
        <w:t>an opportunity</w:t>
      </w:r>
      <w:r w:rsidR="00F11278" w:rsidRPr="00F93F0B">
        <w:rPr>
          <w:rFonts w:ascii="Arial" w:hAnsi="Arial" w:cs="Arial"/>
          <w:bCs/>
        </w:rPr>
        <w:t xml:space="preserve"> </w:t>
      </w:r>
      <w:r w:rsidR="00A833CB">
        <w:rPr>
          <w:rFonts w:ascii="Arial" w:hAnsi="Arial" w:cs="Arial"/>
          <w:bCs/>
        </w:rPr>
        <w:t>for</w:t>
      </w:r>
      <w:r w:rsidR="00A833CB" w:rsidRPr="00F93F0B">
        <w:rPr>
          <w:rFonts w:ascii="Arial" w:hAnsi="Arial" w:cs="Arial"/>
          <w:bCs/>
        </w:rPr>
        <w:t xml:space="preserve"> the IC </w:t>
      </w:r>
      <w:r w:rsidR="00F11278" w:rsidRPr="00F93F0B">
        <w:rPr>
          <w:rFonts w:ascii="Arial" w:hAnsi="Arial" w:cs="Arial"/>
          <w:bCs/>
        </w:rPr>
        <w:t>to push for simultaneous parliamen</w:t>
      </w:r>
      <w:r w:rsidRPr="00F93F0B">
        <w:rPr>
          <w:rFonts w:ascii="Arial" w:hAnsi="Arial" w:cs="Arial"/>
          <w:bCs/>
        </w:rPr>
        <w:t>tary and presidential elections. T</w:t>
      </w:r>
      <w:r w:rsidR="00D2589F" w:rsidRPr="00F93F0B">
        <w:rPr>
          <w:rFonts w:ascii="Arial" w:hAnsi="Arial" w:cs="Arial"/>
          <w:bCs/>
        </w:rPr>
        <w:t xml:space="preserve">he </w:t>
      </w:r>
      <w:r w:rsidR="00F11278" w:rsidRPr="00F93F0B">
        <w:rPr>
          <w:rFonts w:ascii="Arial" w:hAnsi="Arial" w:cs="Arial"/>
          <w:bCs/>
        </w:rPr>
        <w:t xml:space="preserve">Libyan public debate </w:t>
      </w:r>
      <w:r w:rsidR="00D2589F" w:rsidRPr="00F93F0B">
        <w:rPr>
          <w:rFonts w:ascii="Arial" w:hAnsi="Arial" w:cs="Arial"/>
          <w:bCs/>
        </w:rPr>
        <w:t xml:space="preserve">repeatedly </w:t>
      </w:r>
      <w:r w:rsidRPr="00F93F0B">
        <w:rPr>
          <w:rFonts w:ascii="Arial" w:hAnsi="Arial" w:cs="Arial"/>
          <w:bCs/>
        </w:rPr>
        <w:t>suggested</w:t>
      </w:r>
      <w:r w:rsidR="00D2589F" w:rsidRPr="00F93F0B">
        <w:rPr>
          <w:rFonts w:ascii="Arial" w:hAnsi="Arial" w:cs="Arial"/>
          <w:bCs/>
        </w:rPr>
        <w:t xml:space="preserve"> that</w:t>
      </w:r>
      <w:r w:rsidR="00F11278" w:rsidRPr="00F93F0B">
        <w:rPr>
          <w:rFonts w:ascii="Arial" w:hAnsi="Arial" w:cs="Arial"/>
          <w:bCs/>
        </w:rPr>
        <w:t xml:space="preserve"> UNSMIL and/or</w:t>
      </w:r>
      <w:r w:rsidR="00D2589F" w:rsidRPr="00F93F0B">
        <w:rPr>
          <w:rFonts w:ascii="Arial" w:hAnsi="Arial" w:cs="Arial"/>
          <w:bCs/>
        </w:rPr>
        <w:t xml:space="preserve"> the</w:t>
      </w:r>
      <w:r w:rsidR="00F11278" w:rsidRPr="00F93F0B">
        <w:rPr>
          <w:rFonts w:ascii="Arial" w:hAnsi="Arial" w:cs="Arial"/>
          <w:bCs/>
        </w:rPr>
        <w:t xml:space="preserve"> PC could </w:t>
      </w:r>
      <w:r w:rsidR="00D2589F" w:rsidRPr="00F93F0B">
        <w:rPr>
          <w:rFonts w:ascii="Arial" w:hAnsi="Arial" w:cs="Arial"/>
          <w:bCs/>
        </w:rPr>
        <w:t xml:space="preserve">move to </w:t>
      </w:r>
      <w:r w:rsidR="00A833CB">
        <w:rPr>
          <w:rFonts w:ascii="Arial" w:hAnsi="Arial" w:cs="Arial"/>
          <w:bCs/>
        </w:rPr>
        <w:t>side-</w:t>
      </w:r>
      <w:r w:rsidR="00F11278" w:rsidRPr="00F93F0B">
        <w:rPr>
          <w:rFonts w:ascii="Arial" w:hAnsi="Arial" w:cs="Arial"/>
          <w:bCs/>
        </w:rPr>
        <w:t xml:space="preserve">line </w:t>
      </w:r>
      <w:r w:rsidR="00D2589F" w:rsidRPr="00F93F0B">
        <w:rPr>
          <w:rFonts w:ascii="Arial" w:hAnsi="Arial" w:cs="Arial"/>
          <w:bCs/>
        </w:rPr>
        <w:t xml:space="preserve">the </w:t>
      </w:r>
      <w:r w:rsidR="00F11278" w:rsidRPr="00F93F0B">
        <w:rPr>
          <w:rFonts w:ascii="Arial" w:hAnsi="Arial" w:cs="Arial"/>
          <w:bCs/>
        </w:rPr>
        <w:t xml:space="preserve">HoR and HCS by </w:t>
      </w:r>
      <w:r w:rsidR="00D2589F" w:rsidRPr="00F93F0B">
        <w:rPr>
          <w:rFonts w:ascii="Arial" w:hAnsi="Arial" w:cs="Arial"/>
          <w:bCs/>
        </w:rPr>
        <w:t>imposing</w:t>
      </w:r>
      <w:r w:rsidR="00F11278" w:rsidRPr="00F93F0B">
        <w:rPr>
          <w:rFonts w:ascii="Arial" w:hAnsi="Arial" w:cs="Arial"/>
          <w:bCs/>
        </w:rPr>
        <w:t xml:space="preserve"> </w:t>
      </w:r>
      <w:r w:rsidR="00D2589F" w:rsidRPr="00F93F0B">
        <w:rPr>
          <w:rFonts w:ascii="Arial" w:hAnsi="Arial" w:cs="Arial"/>
          <w:bCs/>
        </w:rPr>
        <w:t>an alternative</w:t>
      </w:r>
      <w:r w:rsidR="00F11278" w:rsidRPr="00F93F0B">
        <w:rPr>
          <w:rFonts w:ascii="Arial" w:hAnsi="Arial" w:cs="Arial"/>
          <w:bCs/>
        </w:rPr>
        <w:t xml:space="preserve"> electoral initiative</w:t>
      </w:r>
      <w:r w:rsidR="0089531C" w:rsidRPr="00F93F0B">
        <w:rPr>
          <w:rFonts w:ascii="Arial" w:hAnsi="Arial" w:cs="Arial"/>
          <w:bCs/>
        </w:rPr>
        <w:t xml:space="preserve"> administered by a small transitional government of technocrats</w:t>
      </w:r>
      <w:r w:rsidR="000E7E4E" w:rsidRPr="00F93F0B">
        <w:rPr>
          <w:rFonts w:ascii="Arial" w:hAnsi="Arial" w:cs="Arial"/>
          <w:bCs/>
        </w:rPr>
        <w:t>. Just</w:t>
      </w:r>
      <w:r w:rsidRPr="00F93F0B">
        <w:rPr>
          <w:rFonts w:ascii="Arial" w:hAnsi="Arial" w:cs="Arial"/>
          <w:bCs/>
        </w:rPr>
        <w:t xml:space="preserve"> as Libya’s National Security Advisor</w:t>
      </w:r>
      <w:r w:rsidR="00F11278" w:rsidRPr="00F93F0B">
        <w:rPr>
          <w:rFonts w:ascii="Arial" w:hAnsi="Arial" w:cs="Arial"/>
          <w:bCs/>
        </w:rPr>
        <w:t xml:space="preserve"> Boushanaf </w:t>
      </w:r>
      <w:r w:rsidRPr="00F93F0B">
        <w:rPr>
          <w:rFonts w:ascii="Arial" w:hAnsi="Arial" w:cs="Arial"/>
          <w:bCs/>
        </w:rPr>
        <w:t xml:space="preserve">most recently told the media that </w:t>
      </w:r>
      <w:r w:rsidR="005A1C19" w:rsidRPr="00F93F0B">
        <w:rPr>
          <w:rFonts w:ascii="Arial" w:hAnsi="Arial" w:cs="Arial"/>
          <w:bCs/>
        </w:rPr>
        <w:t>large governments based on</w:t>
      </w:r>
      <w:r w:rsidR="00F11278" w:rsidRPr="00F93F0B">
        <w:rPr>
          <w:rFonts w:ascii="Arial" w:hAnsi="Arial" w:cs="Arial"/>
          <w:bCs/>
        </w:rPr>
        <w:t xml:space="preserve"> quota</w:t>
      </w:r>
      <w:r w:rsidR="00F93F0B" w:rsidRPr="00F93F0B">
        <w:rPr>
          <w:rFonts w:ascii="Arial" w:hAnsi="Arial" w:cs="Arial"/>
          <w:bCs/>
        </w:rPr>
        <w:t>,</w:t>
      </w:r>
      <w:r w:rsidR="005A1C19" w:rsidRPr="00F93F0B">
        <w:rPr>
          <w:rFonts w:ascii="Arial" w:hAnsi="Arial" w:cs="Arial"/>
          <w:bCs/>
        </w:rPr>
        <w:t xml:space="preserve"> like the GNU or GNS</w:t>
      </w:r>
      <w:r w:rsidR="00F93F0B" w:rsidRPr="00F93F0B">
        <w:rPr>
          <w:rFonts w:ascii="Arial" w:hAnsi="Arial" w:cs="Arial"/>
          <w:bCs/>
        </w:rPr>
        <w:t>,</w:t>
      </w:r>
      <w:r w:rsidR="001A2CA2" w:rsidRPr="00F93F0B">
        <w:rPr>
          <w:rFonts w:ascii="Arial" w:hAnsi="Arial" w:cs="Arial"/>
          <w:bCs/>
        </w:rPr>
        <w:t xml:space="preserve"> </w:t>
      </w:r>
      <w:r w:rsidR="000E7E4E" w:rsidRPr="00F93F0B">
        <w:rPr>
          <w:rFonts w:ascii="Arial" w:hAnsi="Arial" w:cs="Arial"/>
          <w:bCs/>
        </w:rPr>
        <w:t>were</w:t>
      </w:r>
      <w:r w:rsidR="001A2CA2" w:rsidRPr="00F93F0B">
        <w:rPr>
          <w:rFonts w:ascii="Arial" w:hAnsi="Arial" w:cs="Arial"/>
          <w:bCs/>
        </w:rPr>
        <w:t xml:space="preserve"> </w:t>
      </w:r>
      <w:r w:rsidR="00A833CB">
        <w:rPr>
          <w:rFonts w:ascii="Arial" w:hAnsi="Arial" w:cs="Arial"/>
          <w:bCs/>
        </w:rPr>
        <w:t>ill</w:t>
      </w:r>
      <w:r w:rsidR="001A2CA2" w:rsidRPr="00F93F0B">
        <w:rPr>
          <w:rFonts w:ascii="Arial" w:hAnsi="Arial" w:cs="Arial"/>
          <w:bCs/>
        </w:rPr>
        <w:t xml:space="preserve"> positioned to facilitate Libya’s electoral process</w:t>
      </w:r>
      <w:r w:rsidR="00F11278" w:rsidRPr="00F93F0B">
        <w:rPr>
          <w:rFonts w:ascii="Arial" w:hAnsi="Arial" w:cs="Arial"/>
          <w:bCs/>
        </w:rPr>
        <w:t xml:space="preserve">. </w:t>
      </w:r>
      <w:r w:rsidR="005740BB" w:rsidRPr="00F93F0B">
        <w:rPr>
          <w:rFonts w:ascii="Arial" w:hAnsi="Arial" w:cs="Arial"/>
          <w:bCs/>
        </w:rPr>
        <w:t>Although</w:t>
      </w:r>
      <w:r w:rsidR="001A2CA2" w:rsidRPr="00F93F0B">
        <w:rPr>
          <w:rFonts w:ascii="Arial" w:hAnsi="Arial" w:cs="Arial"/>
          <w:bCs/>
        </w:rPr>
        <w:t xml:space="preserve"> such alternative </w:t>
      </w:r>
      <w:r w:rsidR="005740BB" w:rsidRPr="00F93F0B">
        <w:rPr>
          <w:rFonts w:ascii="Arial" w:hAnsi="Arial" w:cs="Arial"/>
          <w:bCs/>
        </w:rPr>
        <w:t>should</w:t>
      </w:r>
      <w:r w:rsidR="001A2CA2" w:rsidRPr="00F93F0B">
        <w:rPr>
          <w:rFonts w:ascii="Arial" w:hAnsi="Arial" w:cs="Arial"/>
          <w:bCs/>
        </w:rPr>
        <w:t xml:space="preserve"> </w:t>
      </w:r>
      <w:r w:rsidR="005740BB" w:rsidRPr="00F93F0B">
        <w:rPr>
          <w:rFonts w:ascii="Arial" w:hAnsi="Arial" w:cs="Arial"/>
          <w:bCs/>
        </w:rPr>
        <w:t xml:space="preserve">enjoy popular support, it would prove to </w:t>
      </w:r>
      <w:r w:rsidR="001A2CA2" w:rsidRPr="00F93F0B">
        <w:rPr>
          <w:rFonts w:ascii="Arial" w:hAnsi="Arial" w:cs="Arial"/>
          <w:bCs/>
        </w:rPr>
        <w:t>be a r</w:t>
      </w:r>
      <w:r w:rsidR="00F11278" w:rsidRPr="00F93F0B">
        <w:rPr>
          <w:rFonts w:ascii="Arial" w:hAnsi="Arial" w:cs="Arial"/>
          <w:bCs/>
        </w:rPr>
        <w:t>isky endeavour</w:t>
      </w:r>
      <w:r w:rsidR="005740BB" w:rsidRPr="00F93F0B">
        <w:rPr>
          <w:rFonts w:ascii="Arial" w:hAnsi="Arial" w:cs="Arial"/>
          <w:bCs/>
        </w:rPr>
        <w:t xml:space="preserve">. </w:t>
      </w:r>
      <w:r w:rsidR="000E7E4E" w:rsidRPr="00F93F0B">
        <w:rPr>
          <w:rFonts w:ascii="Arial" w:hAnsi="Arial" w:cs="Arial"/>
          <w:bCs/>
        </w:rPr>
        <w:t xml:space="preserve">If unable to expand </w:t>
      </w:r>
      <w:r w:rsidR="007C1C08">
        <w:rPr>
          <w:rFonts w:ascii="Arial" w:hAnsi="Arial" w:cs="Arial"/>
          <w:bCs/>
        </w:rPr>
        <w:t>its</w:t>
      </w:r>
      <w:r w:rsidR="000E7E4E" w:rsidRPr="00F93F0B">
        <w:rPr>
          <w:rFonts w:ascii="Arial" w:hAnsi="Arial" w:cs="Arial"/>
          <w:bCs/>
        </w:rPr>
        <w:t xml:space="preserve"> own grip on power, the entrenched political class is expected</w:t>
      </w:r>
      <w:r w:rsidR="00F11278" w:rsidRPr="00F93F0B">
        <w:rPr>
          <w:rFonts w:ascii="Arial" w:hAnsi="Arial" w:cs="Arial"/>
          <w:bCs/>
        </w:rPr>
        <w:t xml:space="preserve"> </w:t>
      </w:r>
      <w:r w:rsidR="000E7E4E" w:rsidRPr="00F93F0B">
        <w:rPr>
          <w:rFonts w:ascii="Arial" w:hAnsi="Arial" w:cs="Arial"/>
          <w:bCs/>
        </w:rPr>
        <w:t xml:space="preserve">to opt for </w:t>
      </w:r>
      <w:r w:rsidR="00F11278" w:rsidRPr="00F93F0B">
        <w:rPr>
          <w:rFonts w:ascii="Arial" w:hAnsi="Arial" w:cs="Arial"/>
          <w:bCs/>
        </w:rPr>
        <w:t>preserv</w:t>
      </w:r>
      <w:r w:rsidR="000E7E4E" w:rsidRPr="00F93F0B">
        <w:rPr>
          <w:rFonts w:ascii="Arial" w:hAnsi="Arial" w:cs="Arial"/>
          <w:bCs/>
        </w:rPr>
        <w:t xml:space="preserve">ation of </w:t>
      </w:r>
      <w:r w:rsidR="00F11278" w:rsidRPr="00F93F0B">
        <w:rPr>
          <w:rFonts w:ascii="Arial" w:hAnsi="Arial" w:cs="Arial"/>
          <w:bCs/>
        </w:rPr>
        <w:t>the status quo</w:t>
      </w:r>
      <w:r w:rsidR="00F93F0B" w:rsidRPr="00F93F0B">
        <w:rPr>
          <w:rFonts w:ascii="Arial" w:hAnsi="Arial" w:cs="Arial"/>
          <w:bCs/>
        </w:rPr>
        <w:t>,</w:t>
      </w:r>
      <w:r w:rsidR="000E7E4E" w:rsidRPr="00F93F0B">
        <w:rPr>
          <w:rFonts w:ascii="Arial" w:hAnsi="Arial" w:cs="Arial"/>
          <w:bCs/>
        </w:rPr>
        <w:t xml:space="preserve"> and would</w:t>
      </w:r>
      <w:r w:rsidR="00F11278" w:rsidRPr="00F93F0B">
        <w:rPr>
          <w:rFonts w:ascii="Arial" w:hAnsi="Arial" w:cs="Arial"/>
          <w:bCs/>
        </w:rPr>
        <w:t xml:space="preserve"> continue to conspire against </w:t>
      </w:r>
      <w:r w:rsidR="00A833CB">
        <w:rPr>
          <w:rFonts w:ascii="Arial" w:hAnsi="Arial" w:cs="Arial"/>
          <w:bCs/>
        </w:rPr>
        <w:t xml:space="preserve">any </w:t>
      </w:r>
      <w:r w:rsidR="00F11278" w:rsidRPr="00F93F0B">
        <w:rPr>
          <w:rFonts w:ascii="Arial" w:hAnsi="Arial" w:cs="Arial"/>
          <w:bCs/>
        </w:rPr>
        <w:t xml:space="preserve">efforts to deliver the Libyan people’s wish for presidential and parliamentary elections. </w:t>
      </w:r>
    </w:p>
    <w:p w:rsidR="00A43ABC" w:rsidRDefault="00F11278" w:rsidP="00C75FD7">
      <w:pPr>
        <w:pStyle w:val="ListParagraph"/>
        <w:spacing w:after="120"/>
        <w:ind w:left="0" w:right="-569"/>
        <w:jc w:val="both"/>
        <w:rPr>
          <w:rFonts w:ascii="Arial" w:hAnsi="Arial" w:cs="Arial"/>
          <w:bCs/>
          <w:iCs/>
        </w:rPr>
      </w:pPr>
      <w:r>
        <w:rPr>
          <w:rFonts w:ascii="Arial" w:hAnsi="Arial" w:cs="Arial"/>
          <w:bCs/>
        </w:rPr>
        <w:t xml:space="preserve">Since the inception of the GNS, </w:t>
      </w:r>
      <w:r w:rsidR="004A4DA1">
        <w:rPr>
          <w:rFonts w:ascii="Arial" w:hAnsi="Arial" w:cs="Arial"/>
          <w:bCs/>
        </w:rPr>
        <w:t xml:space="preserve">GNU PM </w:t>
      </w:r>
      <w:r w:rsidR="00FF2587">
        <w:rPr>
          <w:rFonts w:ascii="Arial" w:hAnsi="Arial" w:cs="Arial"/>
          <w:bCs/>
        </w:rPr>
        <w:t xml:space="preserve">Dbeiba </w:t>
      </w:r>
      <w:r w:rsidR="004352B3">
        <w:rPr>
          <w:rFonts w:ascii="Arial" w:hAnsi="Arial" w:cs="Arial"/>
          <w:bCs/>
        </w:rPr>
        <w:t>has been</w:t>
      </w:r>
      <w:r w:rsidR="00FF2587">
        <w:rPr>
          <w:rFonts w:ascii="Arial" w:hAnsi="Arial" w:cs="Arial"/>
          <w:bCs/>
        </w:rPr>
        <w:t xml:space="preserve"> </w:t>
      </w:r>
      <w:r w:rsidR="004A4DA1">
        <w:rPr>
          <w:rFonts w:ascii="Arial" w:hAnsi="Arial" w:cs="Arial"/>
          <w:bCs/>
        </w:rPr>
        <w:t>focuss</w:t>
      </w:r>
      <w:r w:rsidR="00FF2587">
        <w:rPr>
          <w:rFonts w:ascii="Arial" w:hAnsi="Arial" w:cs="Arial"/>
          <w:bCs/>
        </w:rPr>
        <w:t>ing</w:t>
      </w:r>
      <w:r w:rsidR="004A4DA1">
        <w:rPr>
          <w:rFonts w:ascii="Arial" w:hAnsi="Arial" w:cs="Arial"/>
          <w:bCs/>
        </w:rPr>
        <w:t xml:space="preserve"> inward, </w:t>
      </w:r>
      <w:r w:rsidR="00F77EA3">
        <w:rPr>
          <w:rFonts w:ascii="Arial" w:hAnsi="Arial" w:cs="Arial"/>
          <w:bCs/>
        </w:rPr>
        <w:t>which was read</w:t>
      </w:r>
      <w:r w:rsidR="004352B3">
        <w:rPr>
          <w:rFonts w:ascii="Arial" w:hAnsi="Arial" w:cs="Arial"/>
          <w:bCs/>
        </w:rPr>
        <w:t xml:space="preserve"> by analysts as pointing to</w:t>
      </w:r>
      <w:r w:rsidR="005809BE">
        <w:rPr>
          <w:rFonts w:ascii="Arial" w:hAnsi="Arial" w:cs="Arial"/>
          <w:bCs/>
        </w:rPr>
        <w:t xml:space="preserve"> </w:t>
      </w:r>
      <w:r w:rsidR="004352B3">
        <w:rPr>
          <w:rFonts w:ascii="Arial" w:hAnsi="Arial" w:cs="Arial"/>
          <w:bCs/>
        </w:rPr>
        <w:t xml:space="preserve">increased isolation. </w:t>
      </w:r>
      <w:r w:rsidR="00FD2685">
        <w:rPr>
          <w:rFonts w:ascii="Arial" w:hAnsi="Arial" w:cs="Arial"/>
          <w:bCs/>
        </w:rPr>
        <w:t xml:space="preserve">However, forging alliances with influential religious actors, </w:t>
      </w:r>
      <w:r w:rsidR="00FD2685">
        <w:rPr>
          <w:rFonts w:ascii="Arial" w:hAnsi="Arial" w:cs="Arial"/>
          <w:bCs/>
          <w:iCs/>
        </w:rPr>
        <w:t>such as Libya’s Grand Mufti Gher</w:t>
      </w:r>
      <w:r w:rsidR="00A064B2">
        <w:rPr>
          <w:rFonts w:ascii="Arial" w:hAnsi="Arial" w:cs="Arial"/>
          <w:bCs/>
          <w:iCs/>
        </w:rPr>
        <w:t>y</w:t>
      </w:r>
      <w:r w:rsidR="00FD2685">
        <w:rPr>
          <w:rFonts w:ascii="Arial" w:hAnsi="Arial" w:cs="Arial"/>
          <w:bCs/>
          <w:iCs/>
        </w:rPr>
        <w:t>ani,</w:t>
      </w:r>
      <w:r w:rsidR="00FD2685">
        <w:rPr>
          <w:rFonts w:ascii="Arial" w:hAnsi="Arial" w:cs="Arial"/>
          <w:bCs/>
        </w:rPr>
        <w:t xml:space="preserve"> </w:t>
      </w:r>
      <w:r w:rsidR="00A43ABC">
        <w:rPr>
          <w:rFonts w:ascii="Arial" w:hAnsi="Arial" w:cs="Arial"/>
          <w:bCs/>
        </w:rPr>
        <w:t>does</w:t>
      </w:r>
      <w:r w:rsidR="00FD2685">
        <w:rPr>
          <w:rFonts w:ascii="Arial" w:hAnsi="Arial" w:cs="Arial"/>
          <w:bCs/>
        </w:rPr>
        <w:t xml:space="preserve"> not necessarily </w:t>
      </w:r>
      <w:r w:rsidR="00F77EA3">
        <w:rPr>
          <w:rFonts w:ascii="Arial" w:hAnsi="Arial" w:cs="Arial"/>
          <w:bCs/>
        </w:rPr>
        <w:t>provide evidence for</w:t>
      </w:r>
      <w:r w:rsidR="00FD2685">
        <w:rPr>
          <w:rFonts w:ascii="Arial" w:hAnsi="Arial" w:cs="Arial"/>
          <w:bCs/>
        </w:rPr>
        <w:t xml:space="preserve"> </w:t>
      </w:r>
      <w:r w:rsidR="00F77EA3">
        <w:rPr>
          <w:rFonts w:ascii="Arial" w:hAnsi="Arial" w:cs="Arial"/>
          <w:bCs/>
        </w:rPr>
        <w:t>eroding chan</w:t>
      </w:r>
      <w:r w:rsidR="00C75FD7">
        <w:rPr>
          <w:rFonts w:ascii="Arial" w:hAnsi="Arial" w:cs="Arial"/>
          <w:bCs/>
        </w:rPr>
        <w:t>c</w:t>
      </w:r>
      <w:r w:rsidR="00F77EA3">
        <w:rPr>
          <w:rFonts w:ascii="Arial" w:hAnsi="Arial" w:cs="Arial"/>
          <w:bCs/>
        </w:rPr>
        <w:t>es of</w:t>
      </w:r>
      <w:r w:rsidR="00FD2685">
        <w:rPr>
          <w:rFonts w:ascii="Arial" w:hAnsi="Arial" w:cs="Arial"/>
          <w:bCs/>
        </w:rPr>
        <w:t xml:space="preserve"> political </w:t>
      </w:r>
      <w:r w:rsidR="00F77EA3">
        <w:rPr>
          <w:rFonts w:ascii="Arial" w:hAnsi="Arial" w:cs="Arial"/>
          <w:bCs/>
        </w:rPr>
        <w:t>survival</w:t>
      </w:r>
      <w:r w:rsidR="00FD2685">
        <w:rPr>
          <w:rFonts w:ascii="Arial" w:hAnsi="Arial" w:cs="Arial"/>
          <w:bCs/>
        </w:rPr>
        <w:t>.</w:t>
      </w:r>
      <w:r w:rsidR="00F77EA3">
        <w:rPr>
          <w:rFonts w:ascii="Arial" w:hAnsi="Arial" w:cs="Arial"/>
          <w:bCs/>
        </w:rPr>
        <w:t xml:space="preserve"> Therefore, i</w:t>
      </w:r>
      <w:r w:rsidR="00DA40F2">
        <w:rPr>
          <w:rFonts w:ascii="Arial" w:hAnsi="Arial" w:cs="Arial"/>
          <w:bCs/>
        </w:rPr>
        <w:t>t is more likely that PM Dbeiba</w:t>
      </w:r>
      <w:r w:rsidR="00A43ABC">
        <w:rPr>
          <w:rFonts w:ascii="Arial" w:hAnsi="Arial" w:cs="Arial"/>
          <w:bCs/>
        </w:rPr>
        <w:t>,</w:t>
      </w:r>
      <w:r w:rsidR="00DA40F2">
        <w:rPr>
          <w:rFonts w:ascii="Arial" w:hAnsi="Arial" w:cs="Arial"/>
          <w:bCs/>
        </w:rPr>
        <w:t xml:space="preserve"> at this stage</w:t>
      </w:r>
      <w:r w:rsidR="00A43ABC">
        <w:rPr>
          <w:rFonts w:ascii="Arial" w:hAnsi="Arial" w:cs="Arial"/>
          <w:bCs/>
        </w:rPr>
        <w:t>,</w:t>
      </w:r>
      <w:r w:rsidR="00DA40F2">
        <w:rPr>
          <w:rFonts w:ascii="Arial" w:hAnsi="Arial" w:cs="Arial"/>
          <w:bCs/>
        </w:rPr>
        <w:t xml:space="preserve"> </w:t>
      </w:r>
      <w:r w:rsidR="00A43ABC">
        <w:rPr>
          <w:rFonts w:ascii="Arial" w:hAnsi="Arial" w:cs="Arial"/>
          <w:bCs/>
        </w:rPr>
        <w:t xml:space="preserve">is </w:t>
      </w:r>
      <w:r w:rsidR="00DA40F2">
        <w:rPr>
          <w:rFonts w:ascii="Arial" w:hAnsi="Arial" w:cs="Arial"/>
          <w:bCs/>
        </w:rPr>
        <w:t>actively seeking to</w:t>
      </w:r>
      <w:r w:rsidR="004352B3">
        <w:rPr>
          <w:rFonts w:ascii="Arial" w:hAnsi="Arial" w:cs="Arial"/>
          <w:bCs/>
        </w:rPr>
        <w:t xml:space="preserve"> </w:t>
      </w:r>
      <w:r w:rsidR="004352B3">
        <w:rPr>
          <w:rFonts w:ascii="Arial" w:hAnsi="Arial" w:cs="Arial"/>
          <w:bCs/>
          <w:iCs/>
        </w:rPr>
        <w:t>align himself with outspoken anti-LNA forces including religious actors</w:t>
      </w:r>
      <w:r w:rsidR="00F77EA3">
        <w:rPr>
          <w:rFonts w:ascii="Arial" w:hAnsi="Arial" w:cs="Arial"/>
          <w:bCs/>
          <w:iCs/>
        </w:rPr>
        <w:t xml:space="preserve"> to bolster his local standing</w:t>
      </w:r>
      <w:r w:rsidR="004A4DA1">
        <w:rPr>
          <w:rFonts w:ascii="Arial" w:hAnsi="Arial" w:cs="Arial"/>
          <w:bCs/>
        </w:rPr>
        <w:t>.</w:t>
      </w:r>
      <w:r w:rsidR="00DA40F2">
        <w:rPr>
          <w:rFonts w:ascii="Arial" w:hAnsi="Arial" w:cs="Arial"/>
          <w:bCs/>
        </w:rPr>
        <w:t xml:space="preserve"> </w:t>
      </w:r>
      <w:r w:rsidR="00A064B2">
        <w:rPr>
          <w:rFonts w:ascii="Arial" w:hAnsi="Arial" w:cs="Arial"/>
          <w:bCs/>
          <w:iCs/>
        </w:rPr>
        <w:t>His public</w:t>
      </w:r>
      <w:r w:rsidR="005809BE">
        <w:rPr>
          <w:rFonts w:ascii="Arial" w:hAnsi="Arial" w:cs="Arial"/>
          <w:bCs/>
          <w:iCs/>
        </w:rPr>
        <w:t xml:space="preserve"> support</w:t>
      </w:r>
      <w:r w:rsidR="00A064B2">
        <w:rPr>
          <w:rFonts w:ascii="Arial" w:hAnsi="Arial" w:cs="Arial"/>
          <w:bCs/>
          <w:iCs/>
        </w:rPr>
        <w:t xml:space="preserve"> for </w:t>
      </w:r>
      <w:r w:rsidR="005809BE">
        <w:rPr>
          <w:rFonts w:ascii="Arial" w:hAnsi="Arial" w:cs="Arial"/>
          <w:bCs/>
          <w:iCs/>
        </w:rPr>
        <w:t xml:space="preserve">demands of </w:t>
      </w:r>
      <w:r w:rsidR="00A064B2">
        <w:rPr>
          <w:rFonts w:ascii="Arial" w:hAnsi="Arial" w:cs="Arial"/>
          <w:bCs/>
          <w:iCs/>
        </w:rPr>
        <w:t xml:space="preserve">some </w:t>
      </w:r>
      <w:r w:rsidR="005809BE">
        <w:rPr>
          <w:rFonts w:ascii="Arial" w:hAnsi="Arial" w:cs="Arial"/>
          <w:bCs/>
          <w:iCs/>
        </w:rPr>
        <w:t>Islamist actors, who are in favour of parliamentary elections first</w:t>
      </w:r>
      <w:r w:rsidR="00A43ABC">
        <w:rPr>
          <w:rFonts w:ascii="Arial" w:hAnsi="Arial" w:cs="Arial"/>
          <w:bCs/>
          <w:iCs/>
        </w:rPr>
        <w:t>,</w:t>
      </w:r>
      <w:r w:rsidR="005809BE">
        <w:rPr>
          <w:rFonts w:ascii="Arial" w:hAnsi="Arial" w:cs="Arial"/>
          <w:bCs/>
          <w:iCs/>
        </w:rPr>
        <w:t xml:space="preserve"> and </w:t>
      </w:r>
      <w:r w:rsidR="00A43ABC">
        <w:rPr>
          <w:rFonts w:ascii="Arial" w:hAnsi="Arial" w:cs="Arial"/>
          <w:bCs/>
          <w:iCs/>
        </w:rPr>
        <w:t xml:space="preserve">who </w:t>
      </w:r>
      <w:r w:rsidR="005809BE">
        <w:rPr>
          <w:rFonts w:ascii="Arial" w:hAnsi="Arial" w:cs="Arial"/>
          <w:bCs/>
          <w:iCs/>
        </w:rPr>
        <w:t xml:space="preserve">warn of a foreign conspiracy to use presidential elections in order to establish a regime </w:t>
      </w:r>
      <w:r w:rsidR="0055381C">
        <w:rPr>
          <w:rFonts w:ascii="Arial" w:hAnsi="Arial" w:cs="Arial"/>
          <w:bCs/>
          <w:iCs/>
        </w:rPr>
        <w:t>following</w:t>
      </w:r>
      <w:r w:rsidR="005809BE">
        <w:rPr>
          <w:rFonts w:ascii="Arial" w:hAnsi="Arial" w:cs="Arial"/>
          <w:bCs/>
          <w:iCs/>
        </w:rPr>
        <w:t xml:space="preserve"> the Egyptian model</w:t>
      </w:r>
      <w:r w:rsidR="0055381C">
        <w:rPr>
          <w:rFonts w:ascii="Arial" w:hAnsi="Arial" w:cs="Arial"/>
          <w:bCs/>
          <w:iCs/>
        </w:rPr>
        <w:t>, is most likely motivated by the same calculations</w:t>
      </w:r>
      <w:r w:rsidR="005809BE">
        <w:rPr>
          <w:rFonts w:ascii="Arial" w:hAnsi="Arial" w:cs="Arial"/>
          <w:bCs/>
          <w:iCs/>
        </w:rPr>
        <w:t xml:space="preserve">. </w:t>
      </w:r>
    </w:p>
    <w:p w:rsidR="0055381C" w:rsidRDefault="0055381C" w:rsidP="007D0A3F">
      <w:pPr>
        <w:pStyle w:val="ListParagraph"/>
        <w:spacing w:after="120"/>
        <w:ind w:left="0" w:right="-569"/>
        <w:jc w:val="both"/>
        <w:rPr>
          <w:rFonts w:ascii="Arial" w:hAnsi="Arial" w:cs="Arial"/>
          <w:bCs/>
        </w:rPr>
      </w:pPr>
      <w:r>
        <w:rPr>
          <w:rFonts w:ascii="Arial" w:hAnsi="Arial" w:cs="Arial"/>
          <w:bCs/>
          <w:iCs/>
        </w:rPr>
        <w:t xml:space="preserve">The increased conservative tendencies of the GNU leadership are also reflected </w:t>
      </w:r>
      <w:r w:rsidR="00EA042C">
        <w:rPr>
          <w:rFonts w:ascii="Arial" w:hAnsi="Arial" w:cs="Arial"/>
          <w:bCs/>
          <w:iCs/>
        </w:rPr>
        <w:t>by</w:t>
      </w:r>
      <w:r>
        <w:rPr>
          <w:rFonts w:ascii="Arial" w:hAnsi="Arial" w:cs="Arial"/>
          <w:bCs/>
          <w:iCs/>
        </w:rPr>
        <w:t xml:space="preserve"> the recent anti-atheism campaign of the </w:t>
      </w:r>
      <w:r w:rsidR="00EA042C">
        <w:rPr>
          <w:rFonts w:ascii="Arial" w:hAnsi="Arial" w:cs="Arial"/>
        </w:rPr>
        <w:t xml:space="preserve">Internal Security Agency (ISA) </w:t>
      </w:r>
      <w:r w:rsidR="00EA042C">
        <w:rPr>
          <w:rFonts w:ascii="Arial" w:hAnsi="Arial" w:cs="Arial"/>
          <w:bCs/>
          <w:iCs/>
        </w:rPr>
        <w:t>targeting</w:t>
      </w:r>
      <w:r>
        <w:rPr>
          <w:rFonts w:ascii="Arial" w:hAnsi="Arial" w:cs="Arial"/>
          <w:bCs/>
          <w:iCs/>
        </w:rPr>
        <w:t xml:space="preserve"> activists receiving support from foreign sources</w:t>
      </w:r>
      <w:r>
        <w:rPr>
          <w:rFonts w:ascii="Arial" w:hAnsi="Arial" w:cs="Arial"/>
          <w:bCs/>
        </w:rPr>
        <w:t xml:space="preserve">. </w:t>
      </w:r>
      <w:r w:rsidR="00EA042C">
        <w:rPr>
          <w:rFonts w:ascii="Arial" w:hAnsi="Arial" w:cs="Arial"/>
          <w:bCs/>
        </w:rPr>
        <w:t xml:space="preserve">This does not bode well for Libya’s human rights’ situation, as such Islamist discourse </w:t>
      </w:r>
      <w:r w:rsidR="00F77EA3">
        <w:rPr>
          <w:rFonts w:ascii="Arial" w:hAnsi="Arial" w:cs="Arial"/>
          <w:bCs/>
        </w:rPr>
        <w:t>sustained by the</w:t>
      </w:r>
      <w:r w:rsidR="00EA042C">
        <w:rPr>
          <w:rFonts w:ascii="Arial" w:hAnsi="Arial" w:cs="Arial"/>
          <w:bCs/>
        </w:rPr>
        <w:t xml:space="preserve"> government could</w:t>
      </w:r>
      <w:r>
        <w:rPr>
          <w:rFonts w:ascii="Arial" w:hAnsi="Arial" w:cs="Arial"/>
          <w:bCs/>
        </w:rPr>
        <w:t xml:space="preserve"> pave the way </w:t>
      </w:r>
      <w:r w:rsidR="00F77EA3">
        <w:rPr>
          <w:rFonts w:ascii="Arial" w:hAnsi="Arial" w:cs="Arial"/>
          <w:bCs/>
        </w:rPr>
        <w:t>for</w:t>
      </w:r>
      <w:r>
        <w:rPr>
          <w:rFonts w:ascii="Arial" w:hAnsi="Arial" w:cs="Arial"/>
          <w:bCs/>
        </w:rPr>
        <w:t xml:space="preserve"> </w:t>
      </w:r>
      <w:r w:rsidR="00C73527">
        <w:rPr>
          <w:rFonts w:ascii="Arial" w:hAnsi="Arial" w:cs="Arial"/>
          <w:bCs/>
        </w:rPr>
        <w:t xml:space="preserve">eventually </w:t>
      </w:r>
      <w:r>
        <w:rPr>
          <w:rFonts w:ascii="Arial" w:hAnsi="Arial" w:cs="Arial"/>
          <w:bCs/>
        </w:rPr>
        <w:t>pass</w:t>
      </w:r>
      <w:r w:rsidR="00F77EA3">
        <w:rPr>
          <w:rFonts w:ascii="Arial" w:hAnsi="Arial" w:cs="Arial"/>
          <w:bCs/>
        </w:rPr>
        <w:t>ing</w:t>
      </w:r>
      <w:r>
        <w:rPr>
          <w:rFonts w:ascii="Arial" w:hAnsi="Arial" w:cs="Arial"/>
          <w:bCs/>
        </w:rPr>
        <w:t xml:space="preserve"> </w:t>
      </w:r>
      <w:r w:rsidR="00EF41E0">
        <w:rPr>
          <w:rFonts w:ascii="Arial" w:hAnsi="Arial" w:cs="Arial"/>
          <w:bCs/>
        </w:rPr>
        <w:t>problematic</w:t>
      </w:r>
      <w:r w:rsidR="00EA042C">
        <w:rPr>
          <w:rFonts w:ascii="Arial" w:hAnsi="Arial" w:cs="Arial"/>
          <w:bCs/>
        </w:rPr>
        <w:t xml:space="preserve"> legislation that had</w:t>
      </w:r>
      <w:r>
        <w:rPr>
          <w:rFonts w:ascii="Arial" w:hAnsi="Arial" w:cs="Arial"/>
          <w:bCs/>
        </w:rPr>
        <w:t xml:space="preserve"> so far been stalled</w:t>
      </w:r>
      <w:r w:rsidR="00EA042C">
        <w:rPr>
          <w:rFonts w:ascii="Arial" w:hAnsi="Arial" w:cs="Arial"/>
          <w:bCs/>
        </w:rPr>
        <w:t xml:space="preserve"> with the help of the IC</w:t>
      </w:r>
      <w:r>
        <w:rPr>
          <w:rFonts w:ascii="Arial" w:hAnsi="Arial" w:cs="Arial"/>
          <w:bCs/>
        </w:rPr>
        <w:t xml:space="preserve">. </w:t>
      </w:r>
      <w:r w:rsidR="00335686">
        <w:rPr>
          <w:rFonts w:ascii="Arial" w:hAnsi="Arial" w:cs="Arial"/>
          <w:bCs/>
        </w:rPr>
        <w:t>Said l</w:t>
      </w:r>
      <w:r w:rsidR="00AD20E5">
        <w:rPr>
          <w:rFonts w:ascii="Arial" w:hAnsi="Arial" w:cs="Arial"/>
          <w:bCs/>
        </w:rPr>
        <w:t>egislation c</w:t>
      </w:r>
      <w:r w:rsidR="00335686">
        <w:rPr>
          <w:rFonts w:ascii="Arial" w:hAnsi="Arial" w:cs="Arial"/>
          <w:bCs/>
        </w:rPr>
        <w:t>ould</w:t>
      </w:r>
      <w:r w:rsidR="00EA042C">
        <w:rPr>
          <w:rFonts w:ascii="Arial" w:hAnsi="Arial" w:cs="Arial"/>
          <w:bCs/>
        </w:rPr>
        <w:t xml:space="preserve"> impose obligations </w:t>
      </w:r>
      <w:r w:rsidR="007D0A3F">
        <w:rPr>
          <w:rFonts w:ascii="Arial" w:hAnsi="Arial" w:cs="Arial"/>
          <w:bCs/>
        </w:rPr>
        <w:t>on</w:t>
      </w:r>
      <w:r w:rsidR="00EA042C">
        <w:rPr>
          <w:rFonts w:ascii="Arial" w:hAnsi="Arial" w:cs="Arial"/>
          <w:bCs/>
        </w:rPr>
        <w:t xml:space="preserve"> </w:t>
      </w:r>
      <w:r w:rsidR="00CB210C">
        <w:rPr>
          <w:rFonts w:ascii="Arial" w:hAnsi="Arial" w:cs="Arial"/>
          <w:bCs/>
        </w:rPr>
        <w:t xml:space="preserve">CCOs to obtain official </w:t>
      </w:r>
      <w:r w:rsidRPr="00DD6BFC">
        <w:rPr>
          <w:rFonts w:ascii="Arial" w:hAnsi="Arial" w:cs="Arial"/>
        </w:rPr>
        <w:t xml:space="preserve">approval before participating in public events, signing cooperation agreements, or receiving </w:t>
      </w:r>
      <w:r w:rsidR="00CB210C">
        <w:rPr>
          <w:rFonts w:ascii="Arial" w:hAnsi="Arial" w:cs="Arial"/>
        </w:rPr>
        <w:t xml:space="preserve">foreign </w:t>
      </w:r>
      <w:r w:rsidRPr="00DD6BFC">
        <w:rPr>
          <w:rFonts w:ascii="Arial" w:hAnsi="Arial" w:cs="Arial"/>
        </w:rPr>
        <w:t>funding</w:t>
      </w:r>
      <w:r w:rsidR="00CB210C">
        <w:rPr>
          <w:rFonts w:ascii="Arial" w:hAnsi="Arial" w:cs="Arial"/>
        </w:rPr>
        <w:t>.</w:t>
      </w:r>
    </w:p>
    <w:p w:rsidR="00CE6399" w:rsidRDefault="00AC7CD0" w:rsidP="005932B0">
      <w:pPr>
        <w:pStyle w:val="ListParagraph"/>
        <w:spacing w:after="120"/>
        <w:ind w:left="0" w:right="-569"/>
        <w:jc w:val="both"/>
        <w:rPr>
          <w:rFonts w:ascii="Arial" w:hAnsi="Arial" w:cs="Arial"/>
          <w:bCs/>
        </w:rPr>
      </w:pPr>
      <w:r>
        <w:rPr>
          <w:rFonts w:ascii="Arial" w:hAnsi="Arial" w:cs="Arial"/>
        </w:rPr>
        <w:t xml:space="preserve">The </w:t>
      </w:r>
      <w:r w:rsidR="00C807BC">
        <w:rPr>
          <w:rFonts w:ascii="Arial" w:hAnsi="Arial" w:cs="Arial"/>
        </w:rPr>
        <w:t>recent activities of</w:t>
      </w:r>
      <w:r>
        <w:rPr>
          <w:rFonts w:ascii="Arial" w:hAnsi="Arial" w:cs="Arial"/>
        </w:rPr>
        <w:t xml:space="preserve"> the </w:t>
      </w:r>
      <w:r w:rsidR="00C807BC">
        <w:rPr>
          <w:rFonts w:ascii="Arial" w:hAnsi="Arial" w:cs="Arial"/>
        </w:rPr>
        <w:t>EWG</w:t>
      </w:r>
      <w:r w:rsidR="00C75FD7">
        <w:rPr>
          <w:rFonts w:ascii="Arial" w:hAnsi="Arial" w:cs="Arial"/>
        </w:rPr>
        <w:t>,</w:t>
      </w:r>
      <w:r w:rsidRPr="0041097A">
        <w:rPr>
          <w:rFonts w:ascii="Arial" w:hAnsi="Arial" w:cs="Arial"/>
        </w:rPr>
        <w:t xml:space="preserve"> </w:t>
      </w:r>
      <w:r w:rsidR="00C807BC">
        <w:rPr>
          <w:rFonts w:ascii="Arial" w:hAnsi="Arial" w:cs="Arial"/>
        </w:rPr>
        <w:t xml:space="preserve">co-chaired by </w:t>
      </w:r>
      <w:r>
        <w:rPr>
          <w:rFonts w:ascii="Arial" w:hAnsi="Arial" w:cs="Arial"/>
        </w:rPr>
        <w:t>EUD</w:t>
      </w:r>
      <w:r w:rsidR="00C75FD7">
        <w:rPr>
          <w:rFonts w:ascii="Arial" w:hAnsi="Arial" w:cs="Arial"/>
        </w:rPr>
        <w:t>,</w:t>
      </w:r>
      <w:r>
        <w:rPr>
          <w:rFonts w:ascii="Arial" w:hAnsi="Arial" w:cs="Arial"/>
        </w:rPr>
        <w:t xml:space="preserve"> </w:t>
      </w:r>
      <w:r w:rsidR="00C807BC">
        <w:rPr>
          <w:rFonts w:ascii="Arial" w:hAnsi="Arial" w:cs="Arial"/>
        </w:rPr>
        <w:t>with a view to negotiating a viable mechanism to shield the Libyan economy and its crucial institutions including the C</w:t>
      </w:r>
      <w:r w:rsidR="00C75FD7">
        <w:rPr>
          <w:rFonts w:ascii="Arial" w:hAnsi="Arial" w:cs="Arial"/>
        </w:rPr>
        <w:t xml:space="preserve">entral </w:t>
      </w:r>
      <w:r w:rsidR="00C807BC">
        <w:rPr>
          <w:rFonts w:ascii="Arial" w:hAnsi="Arial" w:cs="Arial"/>
        </w:rPr>
        <w:t>B</w:t>
      </w:r>
      <w:r w:rsidR="00C75FD7">
        <w:rPr>
          <w:rFonts w:ascii="Arial" w:hAnsi="Arial" w:cs="Arial"/>
        </w:rPr>
        <w:t xml:space="preserve">ank of </w:t>
      </w:r>
      <w:r w:rsidR="00C807BC">
        <w:rPr>
          <w:rFonts w:ascii="Arial" w:hAnsi="Arial" w:cs="Arial"/>
        </w:rPr>
        <w:t>L</w:t>
      </w:r>
      <w:r w:rsidR="00C75FD7">
        <w:rPr>
          <w:rFonts w:ascii="Arial" w:hAnsi="Arial" w:cs="Arial"/>
        </w:rPr>
        <w:t>ibya (CBL)</w:t>
      </w:r>
      <w:r w:rsidR="00C807BC">
        <w:rPr>
          <w:rFonts w:ascii="Arial" w:hAnsi="Arial" w:cs="Arial"/>
        </w:rPr>
        <w:t xml:space="preserve"> and </w:t>
      </w:r>
      <w:r w:rsidR="00C75FD7">
        <w:rPr>
          <w:rFonts w:ascii="Arial" w:hAnsi="Arial" w:cs="Arial"/>
        </w:rPr>
        <w:t>National Oil Company (</w:t>
      </w:r>
      <w:r w:rsidR="00C807BC">
        <w:rPr>
          <w:rFonts w:ascii="Arial" w:hAnsi="Arial" w:cs="Arial"/>
        </w:rPr>
        <w:t>NOC</w:t>
      </w:r>
      <w:r w:rsidR="00C75FD7">
        <w:rPr>
          <w:rFonts w:ascii="Arial" w:hAnsi="Arial" w:cs="Arial"/>
        </w:rPr>
        <w:t>)</w:t>
      </w:r>
      <w:r w:rsidR="00C807BC">
        <w:rPr>
          <w:rFonts w:ascii="Arial" w:hAnsi="Arial" w:cs="Arial"/>
        </w:rPr>
        <w:t xml:space="preserve"> from the fallout of the ongoing political polarization are important </w:t>
      </w:r>
      <w:r w:rsidR="00D108D3">
        <w:rPr>
          <w:rFonts w:ascii="Arial" w:hAnsi="Arial" w:cs="Arial"/>
        </w:rPr>
        <w:t>for the stability</w:t>
      </w:r>
      <w:r w:rsidR="00C807BC">
        <w:rPr>
          <w:rFonts w:ascii="Arial" w:hAnsi="Arial" w:cs="Arial"/>
        </w:rPr>
        <w:t xml:space="preserve"> </w:t>
      </w:r>
      <w:r w:rsidR="00D108D3">
        <w:rPr>
          <w:rFonts w:ascii="Arial" w:hAnsi="Arial" w:cs="Arial"/>
        </w:rPr>
        <w:t xml:space="preserve">of Libya, the region and global energy markets. Moreover, tangible progress on the </w:t>
      </w:r>
      <w:r w:rsidR="00C75FD7">
        <w:rPr>
          <w:rFonts w:ascii="Arial" w:hAnsi="Arial" w:cs="Arial"/>
        </w:rPr>
        <w:t>e</w:t>
      </w:r>
      <w:r w:rsidR="00D108D3">
        <w:rPr>
          <w:rFonts w:ascii="Arial" w:hAnsi="Arial" w:cs="Arial"/>
        </w:rPr>
        <w:t xml:space="preserve">conomic track </w:t>
      </w:r>
      <w:r w:rsidR="005932B0">
        <w:rPr>
          <w:rFonts w:ascii="Arial" w:hAnsi="Arial" w:cs="Arial"/>
        </w:rPr>
        <w:t>could</w:t>
      </w:r>
      <w:r w:rsidR="00D108D3">
        <w:rPr>
          <w:rFonts w:ascii="Arial" w:hAnsi="Arial" w:cs="Arial"/>
        </w:rPr>
        <w:t xml:space="preserve"> positively impact the influence and credibility of the IC in terms of its role in facilitating negotiations on a viable road map to elections, which remain one of the core demands of the Libyan people</w:t>
      </w:r>
      <w:r w:rsidRPr="0041097A">
        <w:rPr>
          <w:rFonts w:ascii="Arial" w:hAnsi="Arial" w:cs="Arial"/>
        </w:rPr>
        <w:t>.</w:t>
      </w:r>
      <w:r w:rsidR="00413E4E">
        <w:rPr>
          <w:rFonts w:ascii="Arial" w:hAnsi="Arial" w:cs="Arial"/>
        </w:rPr>
        <w:t xml:space="preserve"> </w:t>
      </w:r>
    </w:p>
    <w:p w:rsidR="007C0B95" w:rsidRPr="00F31F4F" w:rsidRDefault="007C0B95" w:rsidP="00A25102">
      <w:pPr>
        <w:pStyle w:val="ListParagraph"/>
        <w:spacing w:after="120" w:line="276" w:lineRule="auto"/>
        <w:ind w:left="0" w:right="-569"/>
        <w:jc w:val="both"/>
        <w:rPr>
          <w:rFonts w:ascii="Arial" w:hAnsi="Arial" w:cs="Arial"/>
          <w:b/>
          <w:u w:val="single"/>
        </w:rPr>
      </w:pPr>
      <w:r w:rsidRPr="00F31F4F">
        <w:rPr>
          <w:rFonts w:ascii="Arial" w:hAnsi="Arial" w:cs="Arial"/>
          <w:b/>
          <w:u w:val="single"/>
        </w:rPr>
        <w:t>DETAIL</w:t>
      </w:r>
      <w:r w:rsidR="00CE6859">
        <w:rPr>
          <w:rFonts w:ascii="Arial" w:hAnsi="Arial" w:cs="Arial"/>
          <w:b/>
          <w:u w:val="single"/>
        </w:rPr>
        <w:t xml:space="preserve"> </w:t>
      </w:r>
    </w:p>
    <w:p w:rsidR="007C0B95" w:rsidRPr="00F31F4F" w:rsidRDefault="007C0B95" w:rsidP="007C0B95">
      <w:pPr>
        <w:pStyle w:val="ListParagraph"/>
        <w:numPr>
          <w:ilvl w:val="0"/>
          <w:numId w:val="1"/>
        </w:numPr>
        <w:spacing w:after="120"/>
        <w:ind w:left="709" w:right="-569" w:hanging="709"/>
        <w:jc w:val="both"/>
        <w:rPr>
          <w:rFonts w:ascii="Arial" w:hAnsi="Arial" w:cs="Arial"/>
          <w:b/>
        </w:rPr>
      </w:pPr>
      <w:r w:rsidRPr="00F31F4F">
        <w:rPr>
          <w:rFonts w:ascii="Arial" w:hAnsi="Arial" w:cs="Arial"/>
          <w:b/>
        </w:rPr>
        <w:t>Political</w:t>
      </w:r>
      <w:r w:rsidR="00CE6859">
        <w:rPr>
          <w:rFonts w:ascii="Arial" w:hAnsi="Arial" w:cs="Arial"/>
          <w:b/>
        </w:rPr>
        <w:t xml:space="preserve"> </w:t>
      </w:r>
      <w:r w:rsidRPr="00F31F4F">
        <w:rPr>
          <w:rFonts w:ascii="Arial" w:hAnsi="Arial" w:cs="Arial"/>
          <w:b/>
        </w:rPr>
        <w:t>situation</w:t>
      </w:r>
    </w:p>
    <w:p w:rsidR="00332311" w:rsidRDefault="00BE4C57" w:rsidP="005932B0">
      <w:pPr>
        <w:spacing w:after="120"/>
        <w:ind w:right="-569"/>
        <w:jc w:val="both"/>
        <w:rPr>
          <w:rFonts w:ascii="Arial" w:hAnsi="Arial" w:cs="Arial"/>
          <w:color w:val="000000"/>
          <w:sz w:val="22"/>
          <w:szCs w:val="22"/>
          <w:lang w:val="en-GB"/>
        </w:rPr>
      </w:pPr>
      <w:r>
        <w:rPr>
          <w:rFonts w:ascii="Arial" w:hAnsi="Arial" w:cs="Arial"/>
          <w:color w:val="000000"/>
          <w:sz w:val="22"/>
          <w:szCs w:val="22"/>
          <w:lang w:val="en-GB"/>
        </w:rPr>
        <w:t xml:space="preserve">The </w:t>
      </w:r>
      <w:r w:rsidR="00497515">
        <w:rPr>
          <w:rFonts w:ascii="Arial" w:hAnsi="Arial" w:cs="Arial"/>
          <w:color w:val="000000"/>
          <w:sz w:val="22"/>
          <w:szCs w:val="22"/>
          <w:lang w:val="en-GB"/>
        </w:rPr>
        <w:t xml:space="preserve">increased </w:t>
      </w:r>
      <w:r w:rsidR="00740A7D">
        <w:rPr>
          <w:rFonts w:ascii="Arial" w:hAnsi="Arial" w:cs="Arial"/>
          <w:color w:val="000000"/>
          <w:sz w:val="22"/>
          <w:szCs w:val="22"/>
          <w:lang w:val="en-GB"/>
        </w:rPr>
        <w:t>GNS</w:t>
      </w:r>
      <w:r w:rsidR="005C339C">
        <w:rPr>
          <w:rFonts w:ascii="Arial" w:hAnsi="Arial" w:cs="Arial"/>
          <w:color w:val="000000"/>
          <w:sz w:val="22"/>
          <w:szCs w:val="22"/>
          <w:lang w:val="en-GB"/>
        </w:rPr>
        <w:t xml:space="preserve">-GNU parallel government rivalry </w:t>
      </w:r>
      <w:r w:rsidR="00833C6D">
        <w:rPr>
          <w:rFonts w:ascii="Arial" w:hAnsi="Arial" w:cs="Arial"/>
          <w:color w:val="000000"/>
          <w:sz w:val="22"/>
          <w:szCs w:val="22"/>
          <w:lang w:val="en-GB"/>
        </w:rPr>
        <w:t>co</w:t>
      </w:r>
      <w:r w:rsidR="00497515">
        <w:rPr>
          <w:rFonts w:ascii="Arial" w:hAnsi="Arial" w:cs="Arial"/>
          <w:color w:val="000000"/>
          <w:sz w:val="22"/>
          <w:szCs w:val="22"/>
          <w:lang w:val="en-GB"/>
        </w:rPr>
        <w:t>ntinued</w:t>
      </w:r>
      <w:r w:rsidR="00833C6D">
        <w:rPr>
          <w:rFonts w:ascii="Arial" w:hAnsi="Arial" w:cs="Arial"/>
          <w:color w:val="000000"/>
          <w:sz w:val="22"/>
          <w:szCs w:val="22"/>
          <w:lang w:val="en-GB"/>
        </w:rPr>
        <w:t xml:space="preserve"> to evolve</w:t>
      </w:r>
      <w:r w:rsidR="005C339C">
        <w:rPr>
          <w:rFonts w:ascii="Arial" w:hAnsi="Arial" w:cs="Arial"/>
          <w:color w:val="000000"/>
          <w:sz w:val="22"/>
          <w:szCs w:val="22"/>
          <w:lang w:val="en-GB"/>
        </w:rPr>
        <w:t xml:space="preserve"> against </w:t>
      </w:r>
      <w:r w:rsidR="00833C6D">
        <w:rPr>
          <w:rFonts w:ascii="Arial" w:hAnsi="Arial" w:cs="Arial"/>
          <w:color w:val="000000"/>
          <w:sz w:val="22"/>
          <w:szCs w:val="22"/>
          <w:lang w:val="en-GB"/>
        </w:rPr>
        <w:t xml:space="preserve">the </w:t>
      </w:r>
      <w:r w:rsidR="005C339C">
        <w:rPr>
          <w:rFonts w:ascii="Arial" w:hAnsi="Arial" w:cs="Arial"/>
          <w:color w:val="000000"/>
          <w:sz w:val="22"/>
          <w:szCs w:val="22"/>
          <w:lang w:val="en-GB"/>
        </w:rPr>
        <w:t xml:space="preserve">backdrop of </w:t>
      </w:r>
      <w:r w:rsidR="00833C6D">
        <w:rPr>
          <w:rFonts w:ascii="Arial" w:hAnsi="Arial" w:cs="Arial"/>
          <w:color w:val="000000"/>
          <w:sz w:val="22"/>
          <w:szCs w:val="22"/>
          <w:lang w:val="en-GB"/>
        </w:rPr>
        <w:t xml:space="preserve">fierce </w:t>
      </w:r>
      <w:r w:rsidR="005C339C">
        <w:rPr>
          <w:rFonts w:ascii="Arial" w:hAnsi="Arial" w:cs="Arial"/>
          <w:color w:val="000000"/>
          <w:sz w:val="22"/>
          <w:szCs w:val="22"/>
          <w:lang w:val="en-GB"/>
        </w:rPr>
        <w:t xml:space="preserve">disinformation campaigns. </w:t>
      </w:r>
      <w:r w:rsidR="00332311">
        <w:rPr>
          <w:rFonts w:ascii="Arial" w:hAnsi="Arial" w:cs="Arial"/>
          <w:color w:val="000000"/>
          <w:sz w:val="22"/>
          <w:szCs w:val="22"/>
          <w:lang w:val="en-GB"/>
        </w:rPr>
        <w:t xml:space="preserve">The GNS </w:t>
      </w:r>
      <w:r w:rsidR="00497515">
        <w:rPr>
          <w:rFonts w:ascii="Arial" w:hAnsi="Arial" w:cs="Arial"/>
          <w:color w:val="000000"/>
          <w:sz w:val="22"/>
          <w:szCs w:val="22"/>
          <w:lang w:val="en-GB"/>
        </w:rPr>
        <w:t>repeatedly</w:t>
      </w:r>
      <w:r w:rsidR="00332311">
        <w:rPr>
          <w:rFonts w:ascii="Arial" w:hAnsi="Arial" w:cs="Arial"/>
          <w:color w:val="000000"/>
          <w:sz w:val="22"/>
          <w:szCs w:val="22"/>
          <w:lang w:val="en-GB"/>
        </w:rPr>
        <w:t xml:space="preserve"> published announcements of its imminent take-over of central government facilities in the Libyan capital </w:t>
      </w:r>
      <w:r w:rsidR="00920C23">
        <w:rPr>
          <w:rFonts w:ascii="Arial" w:hAnsi="Arial" w:cs="Arial"/>
          <w:color w:val="000000"/>
          <w:sz w:val="22"/>
          <w:szCs w:val="22"/>
          <w:lang w:val="en-GB"/>
        </w:rPr>
        <w:t>as a result of</w:t>
      </w:r>
      <w:r w:rsidR="00332311">
        <w:rPr>
          <w:rFonts w:ascii="Arial" w:hAnsi="Arial" w:cs="Arial"/>
          <w:color w:val="000000"/>
          <w:sz w:val="22"/>
          <w:szCs w:val="22"/>
          <w:lang w:val="en-GB"/>
        </w:rPr>
        <w:t xml:space="preserve"> successful negotiations with Tripolitanian political and security actors. In the media, GNS cabinet members and PM Bashaga highlighted </w:t>
      </w:r>
      <w:r w:rsidR="00920C23">
        <w:rPr>
          <w:rFonts w:ascii="Arial" w:hAnsi="Arial" w:cs="Arial"/>
          <w:color w:val="000000"/>
          <w:sz w:val="22"/>
          <w:szCs w:val="22"/>
          <w:lang w:val="en-GB"/>
        </w:rPr>
        <w:t xml:space="preserve">the </w:t>
      </w:r>
      <w:r w:rsidR="00332311">
        <w:rPr>
          <w:rFonts w:ascii="Arial" w:hAnsi="Arial" w:cs="Arial"/>
          <w:color w:val="000000"/>
          <w:sz w:val="22"/>
          <w:szCs w:val="22"/>
          <w:lang w:val="en-GB"/>
        </w:rPr>
        <w:t xml:space="preserve">GNU’s </w:t>
      </w:r>
      <w:r w:rsidR="00920C23">
        <w:rPr>
          <w:rFonts w:ascii="Arial" w:hAnsi="Arial" w:cs="Arial"/>
          <w:color w:val="000000"/>
          <w:sz w:val="22"/>
          <w:szCs w:val="22"/>
          <w:lang w:val="en-GB"/>
        </w:rPr>
        <w:t>inability</w:t>
      </w:r>
      <w:r w:rsidR="00332311">
        <w:rPr>
          <w:rFonts w:ascii="Arial" w:hAnsi="Arial" w:cs="Arial"/>
          <w:color w:val="000000"/>
          <w:sz w:val="22"/>
          <w:szCs w:val="22"/>
          <w:lang w:val="en-GB"/>
        </w:rPr>
        <w:t xml:space="preserve"> to exercise power b</w:t>
      </w:r>
      <w:r w:rsidR="00920C23">
        <w:rPr>
          <w:rFonts w:ascii="Arial" w:hAnsi="Arial" w:cs="Arial"/>
          <w:color w:val="000000"/>
          <w:sz w:val="22"/>
          <w:szCs w:val="22"/>
          <w:lang w:val="en-GB"/>
        </w:rPr>
        <w:t xml:space="preserve">eyond </w:t>
      </w:r>
      <w:r w:rsidR="00C75FD7">
        <w:rPr>
          <w:rFonts w:ascii="Arial" w:hAnsi="Arial" w:cs="Arial"/>
          <w:color w:val="000000"/>
          <w:sz w:val="22"/>
          <w:szCs w:val="22"/>
          <w:lang w:val="en-GB"/>
        </w:rPr>
        <w:t>the capital</w:t>
      </w:r>
      <w:r w:rsidR="00920C23">
        <w:rPr>
          <w:rFonts w:ascii="Arial" w:hAnsi="Arial" w:cs="Arial"/>
          <w:color w:val="000000"/>
          <w:sz w:val="22"/>
          <w:szCs w:val="22"/>
          <w:lang w:val="en-GB"/>
        </w:rPr>
        <w:t>. In order to suggest a recent boost in the GN</w:t>
      </w:r>
      <w:r w:rsidR="005932B0">
        <w:rPr>
          <w:rFonts w:ascii="Arial" w:hAnsi="Arial" w:cs="Arial"/>
          <w:color w:val="000000"/>
          <w:sz w:val="22"/>
          <w:szCs w:val="22"/>
          <w:lang w:val="en-GB"/>
        </w:rPr>
        <w:t>S</w:t>
      </w:r>
      <w:r w:rsidR="00920C23">
        <w:rPr>
          <w:rFonts w:ascii="Arial" w:hAnsi="Arial" w:cs="Arial"/>
          <w:color w:val="000000"/>
          <w:sz w:val="22"/>
          <w:szCs w:val="22"/>
          <w:lang w:val="en-GB"/>
        </w:rPr>
        <w:t>’s international and national acceptance, they further underscored the GNS’s acknowledgment of a</w:t>
      </w:r>
      <w:r w:rsidR="00332311">
        <w:rPr>
          <w:rFonts w:ascii="Arial" w:hAnsi="Arial" w:cs="Arial"/>
          <w:color w:val="000000"/>
          <w:sz w:val="22"/>
          <w:szCs w:val="22"/>
          <w:lang w:val="en-GB"/>
        </w:rPr>
        <w:t xml:space="preserve"> legal Turkish presence in Libya as well as </w:t>
      </w:r>
      <w:r w:rsidR="00920C23">
        <w:rPr>
          <w:rFonts w:ascii="Arial" w:hAnsi="Arial" w:cs="Arial"/>
          <w:color w:val="000000"/>
          <w:sz w:val="22"/>
          <w:szCs w:val="22"/>
          <w:lang w:val="en-GB"/>
        </w:rPr>
        <w:t xml:space="preserve">the </w:t>
      </w:r>
      <w:r w:rsidR="00332311">
        <w:rPr>
          <w:rFonts w:ascii="Arial" w:hAnsi="Arial" w:cs="Arial"/>
          <w:color w:val="000000"/>
          <w:sz w:val="22"/>
          <w:szCs w:val="22"/>
          <w:lang w:val="en-GB"/>
        </w:rPr>
        <w:t xml:space="preserve">vital role of </w:t>
      </w:r>
      <w:r w:rsidR="00920C23">
        <w:rPr>
          <w:rFonts w:ascii="Arial" w:hAnsi="Arial" w:cs="Arial"/>
          <w:color w:val="000000"/>
          <w:sz w:val="22"/>
          <w:szCs w:val="22"/>
          <w:lang w:val="en-GB"/>
        </w:rPr>
        <w:t xml:space="preserve">Libya’s sovereign institutions </w:t>
      </w:r>
      <w:r w:rsidR="00332311">
        <w:rPr>
          <w:rFonts w:ascii="Arial" w:hAnsi="Arial" w:cs="Arial"/>
          <w:color w:val="000000"/>
          <w:sz w:val="22"/>
          <w:szCs w:val="22"/>
          <w:lang w:val="en-GB"/>
        </w:rPr>
        <w:t>CBL and NOC</w:t>
      </w:r>
      <w:r w:rsidR="00497515">
        <w:rPr>
          <w:rFonts w:ascii="Arial" w:hAnsi="Arial" w:cs="Arial"/>
          <w:color w:val="000000"/>
          <w:sz w:val="22"/>
          <w:szCs w:val="22"/>
          <w:lang w:val="en-GB"/>
        </w:rPr>
        <w:t>,</w:t>
      </w:r>
      <w:r w:rsidR="00332311">
        <w:rPr>
          <w:rFonts w:ascii="Arial" w:hAnsi="Arial" w:cs="Arial"/>
          <w:color w:val="000000"/>
          <w:sz w:val="22"/>
          <w:szCs w:val="22"/>
          <w:lang w:val="en-GB"/>
        </w:rPr>
        <w:t xml:space="preserve"> </w:t>
      </w:r>
      <w:r w:rsidR="00497515">
        <w:rPr>
          <w:rFonts w:ascii="Arial" w:hAnsi="Arial" w:cs="Arial"/>
          <w:color w:val="000000"/>
          <w:sz w:val="22"/>
          <w:szCs w:val="22"/>
          <w:lang w:val="en-GB"/>
        </w:rPr>
        <w:t>including</w:t>
      </w:r>
      <w:r w:rsidR="00920C23">
        <w:rPr>
          <w:rFonts w:ascii="Arial" w:hAnsi="Arial" w:cs="Arial"/>
          <w:color w:val="000000"/>
          <w:sz w:val="22"/>
          <w:szCs w:val="22"/>
          <w:lang w:val="en-GB"/>
        </w:rPr>
        <w:t xml:space="preserve"> their respective </w:t>
      </w:r>
      <w:r w:rsidR="00332311">
        <w:rPr>
          <w:rFonts w:ascii="Arial" w:hAnsi="Arial" w:cs="Arial"/>
          <w:color w:val="000000"/>
          <w:sz w:val="22"/>
          <w:szCs w:val="22"/>
          <w:lang w:val="en-GB"/>
        </w:rPr>
        <w:t>CEOs</w:t>
      </w:r>
      <w:r w:rsidR="00497515">
        <w:rPr>
          <w:rFonts w:ascii="Arial" w:hAnsi="Arial" w:cs="Arial"/>
          <w:color w:val="000000"/>
          <w:sz w:val="22"/>
          <w:szCs w:val="22"/>
          <w:lang w:val="en-GB"/>
        </w:rPr>
        <w:t>,</w:t>
      </w:r>
      <w:r w:rsidR="00332311">
        <w:rPr>
          <w:rFonts w:ascii="Arial" w:hAnsi="Arial" w:cs="Arial"/>
          <w:color w:val="000000"/>
          <w:sz w:val="22"/>
          <w:szCs w:val="22"/>
          <w:lang w:val="en-GB"/>
        </w:rPr>
        <w:t xml:space="preserve"> for </w:t>
      </w:r>
      <w:r w:rsidR="00920C23">
        <w:rPr>
          <w:rFonts w:ascii="Arial" w:hAnsi="Arial" w:cs="Arial"/>
          <w:color w:val="000000"/>
          <w:sz w:val="22"/>
          <w:szCs w:val="22"/>
          <w:lang w:val="en-GB"/>
        </w:rPr>
        <w:t xml:space="preserve">the </w:t>
      </w:r>
      <w:r w:rsidR="00332311">
        <w:rPr>
          <w:rFonts w:ascii="Arial" w:hAnsi="Arial" w:cs="Arial"/>
          <w:color w:val="000000"/>
          <w:sz w:val="22"/>
          <w:szCs w:val="22"/>
          <w:lang w:val="en-GB"/>
        </w:rPr>
        <w:t>stability</w:t>
      </w:r>
      <w:r w:rsidR="00920C23">
        <w:rPr>
          <w:rFonts w:ascii="Arial" w:hAnsi="Arial" w:cs="Arial"/>
          <w:color w:val="000000"/>
          <w:sz w:val="22"/>
          <w:szCs w:val="22"/>
          <w:lang w:val="en-GB"/>
        </w:rPr>
        <w:t xml:space="preserve"> of the country</w:t>
      </w:r>
      <w:r w:rsidR="00332311">
        <w:rPr>
          <w:rFonts w:ascii="Arial" w:hAnsi="Arial" w:cs="Arial"/>
          <w:color w:val="000000"/>
          <w:sz w:val="22"/>
          <w:szCs w:val="22"/>
          <w:lang w:val="en-GB"/>
        </w:rPr>
        <w:t>.</w:t>
      </w:r>
    </w:p>
    <w:p w:rsidR="00F536C6" w:rsidRDefault="00833C6D" w:rsidP="00C75FD7">
      <w:pPr>
        <w:spacing w:after="120"/>
        <w:ind w:right="-569"/>
        <w:jc w:val="both"/>
        <w:rPr>
          <w:rFonts w:ascii="Arial" w:hAnsi="Arial" w:cs="Arial"/>
          <w:color w:val="000000"/>
          <w:sz w:val="22"/>
          <w:szCs w:val="22"/>
          <w:lang w:val="en-GB"/>
        </w:rPr>
      </w:pPr>
      <w:r>
        <w:rPr>
          <w:rFonts w:ascii="Arial" w:hAnsi="Arial" w:cs="Arial"/>
          <w:color w:val="000000"/>
          <w:sz w:val="22"/>
          <w:szCs w:val="22"/>
          <w:lang w:val="en-GB"/>
        </w:rPr>
        <w:t xml:space="preserve">The GNS </w:t>
      </w:r>
      <w:r w:rsidR="00BE4C57">
        <w:rPr>
          <w:rFonts w:ascii="Arial" w:hAnsi="Arial" w:cs="Arial"/>
          <w:color w:val="000000"/>
          <w:sz w:val="22"/>
          <w:szCs w:val="22"/>
          <w:lang w:val="en-GB"/>
        </w:rPr>
        <w:t>was</w:t>
      </w:r>
      <w:r>
        <w:rPr>
          <w:rFonts w:ascii="Arial" w:hAnsi="Arial" w:cs="Arial"/>
          <w:color w:val="000000"/>
          <w:sz w:val="22"/>
          <w:szCs w:val="22"/>
          <w:lang w:val="en-GB"/>
        </w:rPr>
        <w:t xml:space="preserve"> </w:t>
      </w:r>
      <w:r w:rsidR="006747E6">
        <w:rPr>
          <w:rFonts w:ascii="Arial" w:hAnsi="Arial" w:cs="Arial"/>
          <w:color w:val="000000"/>
          <w:sz w:val="22"/>
          <w:szCs w:val="22"/>
          <w:lang w:val="en-GB"/>
        </w:rPr>
        <w:t xml:space="preserve">further </w:t>
      </w:r>
      <w:r>
        <w:rPr>
          <w:rFonts w:ascii="Arial" w:hAnsi="Arial" w:cs="Arial"/>
          <w:color w:val="000000"/>
          <w:sz w:val="22"/>
          <w:szCs w:val="22"/>
          <w:lang w:val="en-GB"/>
        </w:rPr>
        <w:t xml:space="preserve">adamant to demonstrate </w:t>
      </w:r>
      <w:r w:rsidR="00510C33">
        <w:rPr>
          <w:rFonts w:ascii="Arial" w:hAnsi="Arial" w:cs="Arial"/>
          <w:color w:val="000000"/>
          <w:sz w:val="22"/>
          <w:szCs w:val="22"/>
          <w:lang w:val="en-GB"/>
        </w:rPr>
        <w:t>i</w:t>
      </w:r>
      <w:r>
        <w:rPr>
          <w:rFonts w:ascii="Arial" w:hAnsi="Arial" w:cs="Arial"/>
          <w:color w:val="000000"/>
          <w:sz w:val="22"/>
          <w:szCs w:val="22"/>
          <w:lang w:val="en-GB"/>
        </w:rPr>
        <w:t>nstitutional government presence in the East and South of Libya, i.e. areas</w:t>
      </w:r>
      <w:r w:rsidR="006747E6">
        <w:rPr>
          <w:rFonts w:ascii="Arial" w:hAnsi="Arial" w:cs="Arial"/>
          <w:color w:val="000000"/>
          <w:sz w:val="22"/>
          <w:szCs w:val="22"/>
          <w:lang w:val="en-GB"/>
        </w:rPr>
        <w:t xml:space="preserve"> that </w:t>
      </w:r>
      <w:r>
        <w:rPr>
          <w:rFonts w:ascii="Arial" w:hAnsi="Arial" w:cs="Arial"/>
          <w:color w:val="000000"/>
          <w:sz w:val="22"/>
          <w:szCs w:val="22"/>
          <w:lang w:val="en-GB"/>
        </w:rPr>
        <w:t xml:space="preserve">are under de-facto control of the LNA. This presence </w:t>
      </w:r>
      <w:r w:rsidR="006747E6">
        <w:rPr>
          <w:rFonts w:ascii="Arial" w:hAnsi="Arial" w:cs="Arial"/>
          <w:color w:val="000000"/>
          <w:sz w:val="22"/>
          <w:szCs w:val="22"/>
          <w:lang w:val="en-GB"/>
        </w:rPr>
        <w:t>was</w:t>
      </w:r>
      <w:r>
        <w:rPr>
          <w:rFonts w:ascii="Arial" w:hAnsi="Arial" w:cs="Arial"/>
          <w:color w:val="000000"/>
          <w:sz w:val="22"/>
          <w:szCs w:val="22"/>
          <w:lang w:val="en-GB"/>
        </w:rPr>
        <w:t xml:space="preserve"> highlighted by extensive media coverage of visits by GNS </w:t>
      </w:r>
      <w:r w:rsidR="00D41BCD">
        <w:rPr>
          <w:rFonts w:ascii="Arial" w:hAnsi="Arial" w:cs="Arial"/>
          <w:color w:val="000000"/>
          <w:sz w:val="22"/>
          <w:szCs w:val="22"/>
          <w:lang w:val="en-GB"/>
        </w:rPr>
        <w:t>officials</w:t>
      </w:r>
      <w:r>
        <w:rPr>
          <w:rFonts w:ascii="Arial" w:hAnsi="Arial" w:cs="Arial"/>
          <w:color w:val="000000"/>
          <w:sz w:val="22"/>
          <w:szCs w:val="22"/>
          <w:lang w:val="en-GB"/>
        </w:rPr>
        <w:t xml:space="preserve"> to vital facilities in those areas. </w:t>
      </w:r>
      <w:r w:rsidR="00332311">
        <w:rPr>
          <w:rFonts w:ascii="Arial" w:hAnsi="Arial" w:cs="Arial"/>
          <w:color w:val="000000"/>
          <w:sz w:val="22"/>
          <w:szCs w:val="22"/>
          <w:lang w:val="en-GB"/>
        </w:rPr>
        <w:t xml:space="preserve">However, the </w:t>
      </w:r>
      <w:r w:rsidR="00010F43">
        <w:rPr>
          <w:rFonts w:ascii="Arial" w:hAnsi="Arial" w:cs="Arial"/>
          <w:color w:val="000000"/>
          <w:sz w:val="22"/>
          <w:szCs w:val="22"/>
          <w:lang w:val="en-GB"/>
        </w:rPr>
        <w:t xml:space="preserve">GNU </w:t>
      </w:r>
      <w:r w:rsidR="00332311">
        <w:rPr>
          <w:rFonts w:ascii="Arial" w:hAnsi="Arial" w:cs="Arial"/>
          <w:color w:val="000000"/>
          <w:sz w:val="22"/>
          <w:szCs w:val="22"/>
          <w:lang w:val="en-GB"/>
        </w:rPr>
        <w:t xml:space="preserve">and its PM Dbeiba </w:t>
      </w:r>
      <w:r w:rsidR="00C75FD7">
        <w:rPr>
          <w:rFonts w:ascii="Arial" w:hAnsi="Arial" w:cs="Arial"/>
          <w:color w:val="000000"/>
          <w:sz w:val="22"/>
          <w:szCs w:val="22"/>
          <w:lang w:val="en-GB"/>
        </w:rPr>
        <w:t>have</w:t>
      </w:r>
      <w:r w:rsidR="00332311">
        <w:rPr>
          <w:rFonts w:ascii="Arial" w:hAnsi="Arial" w:cs="Arial"/>
          <w:color w:val="000000"/>
          <w:sz w:val="22"/>
          <w:szCs w:val="22"/>
          <w:lang w:val="en-GB"/>
        </w:rPr>
        <w:t xml:space="preserve"> retained their ability</w:t>
      </w:r>
      <w:r w:rsidR="00010F43">
        <w:rPr>
          <w:rFonts w:ascii="Arial" w:hAnsi="Arial" w:cs="Arial"/>
          <w:color w:val="000000"/>
          <w:sz w:val="22"/>
          <w:szCs w:val="22"/>
          <w:lang w:val="en-GB"/>
        </w:rPr>
        <w:t xml:space="preserve"> to convene meetings with municipalities under LNA control</w:t>
      </w:r>
      <w:r w:rsidR="00332311">
        <w:rPr>
          <w:rFonts w:ascii="Arial" w:hAnsi="Arial" w:cs="Arial"/>
          <w:color w:val="000000"/>
          <w:sz w:val="22"/>
          <w:szCs w:val="22"/>
          <w:lang w:val="en-GB"/>
        </w:rPr>
        <w:t xml:space="preserve"> in defiance of orders given by the </w:t>
      </w:r>
      <w:r w:rsidR="00010F43">
        <w:rPr>
          <w:rFonts w:ascii="Arial" w:hAnsi="Arial" w:cs="Arial"/>
          <w:color w:val="000000"/>
          <w:sz w:val="22"/>
          <w:szCs w:val="22"/>
          <w:lang w:val="en-GB"/>
        </w:rPr>
        <w:t xml:space="preserve">GNS to disregard governmental actions by </w:t>
      </w:r>
      <w:r w:rsidR="00332311">
        <w:rPr>
          <w:rFonts w:ascii="Arial" w:hAnsi="Arial" w:cs="Arial"/>
          <w:color w:val="000000"/>
          <w:sz w:val="22"/>
          <w:szCs w:val="22"/>
          <w:lang w:val="en-GB"/>
        </w:rPr>
        <w:t xml:space="preserve">the </w:t>
      </w:r>
      <w:r w:rsidR="00010F43">
        <w:rPr>
          <w:rFonts w:ascii="Arial" w:hAnsi="Arial" w:cs="Arial"/>
          <w:color w:val="000000"/>
          <w:sz w:val="22"/>
          <w:szCs w:val="22"/>
          <w:lang w:val="en-GB"/>
        </w:rPr>
        <w:t xml:space="preserve">GNU. </w:t>
      </w:r>
    </w:p>
    <w:p w:rsidR="00F94133" w:rsidRDefault="00516950" w:rsidP="001471CF">
      <w:pPr>
        <w:spacing w:after="120"/>
        <w:ind w:right="-569"/>
        <w:jc w:val="both"/>
        <w:rPr>
          <w:rFonts w:ascii="Arial" w:hAnsi="Arial" w:cs="Arial"/>
          <w:color w:val="000000"/>
          <w:sz w:val="22"/>
          <w:szCs w:val="22"/>
          <w:lang w:val="en-GB"/>
        </w:rPr>
      </w:pPr>
      <w:r>
        <w:rPr>
          <w:rFonts w:ascii="Arial" w:hAnsi="Arial" w:cs="Arial"/>
          <w:color w:val="000000"/>
          <w:sz w:val="22"/>
          <w:szCs w:val="22"/>
          <w:lang w:val="en-GB"/>
        </w:rPr>
        <w:lastRenderedPageBreak/>
        <w:t>P</w:t>
      </w:r>
      <w:r w:rsidR="00F94133">
        <w:rPr>
          <w:rFonts w:ascii="Arial" w:hAnsi="Arial" w:cs="Arial"/>
          <w:color w:val="000000"/>
          <w:sz w:val="22"/>
          <w:szCs w:val="22"/>
          <w:lang w:val="en-GB"/>
        </w:rPr>
        <w:t xml:space="preserve">revious GNU Deputy Minister of </w:t>
      </w:r>
      <w:r w:rsidR="00E606BE">
        <w:rPr>
          <w:rFonts w:ascii="Arial" w:hAnsi="Arial" w:cs="Arial"/>
          <w:color w:val="000000"/>
          <w:sz w:val="22"/>
          <w:szCs w:val="22"/>
          <w:lang w:val="en-GB"/>
        </w:rPr>
        <w:t xml:space="preserve">the </w:t>
      </w:r>
      <w:r w:rsidR="00F94133">
        <w:rPr>
          <w:rFonts w:ascii="Arial" w:hAnsi="Arial" w:cs="Arial"/>
          <w:color w:val="000000"/>
          <w:sz w:val="22"/>
          <w:szCs w:val="22"/>
          <w:lang w:val="en-GB"/>
        </w:rPr>
        <w:t>Interior and Cyrenaican militia leader Faraj Qaim</w:t>
      </w:r>
      <w:r w:rsidR="00D41BCD">
        <w:rPr>
          <w:rFonts w:ascii="Arial" w:hAnsi="Arial" w:cs="Arial"/>
          <w:color w:val="000000"/>
          <w:sz w:val="22"/>
          <w:szCs w:val="22"/>
          <w:lang w:val="en-GB"/>
        </w:rPr>
        <w:t>, formerly known as the fiercest internal government critic of PM Dbeiba, and during most of his GNU tenure on strike, re</w:t>
      </w:r>
      <w:r w:rsidR="001471CF">
        <w:rPr>
          <w:rFonts w:ascii="Arial" w:hAnsi="Arial" w:cs="Arial"/>
          <w:color w:val="000000"/>
          <w:sz w:val="22"/>
          <w:szCs w:val="22"/>
          <w:lang w:val="en-GB"/>
        </w:rPr>
        <w:t xml:space="preserve">cently </w:t>
      </w:r>
      <w:r w:rsidR="00D41BCD">
        <w:rPr>
          <w:rFonts w:ascii="Arial" w:hAnsi="Arial" w:cs="Arial"/>
          <w:color w:val="000000"/>
          <w:sz w:val="22"/>
          <w:szCs w:val="22"/>
          <w:lang w:val="en-GB"/>
        </w:rPr>
        <w:t>surfac</w:t>
      </w:r>
      <w:r w:rsidR="00E606BE">
        <w:rPr>
          <w:rFonts w:ascii="Arial" w:hAnsi="Arial" w:cs="Arial"/>
          <w:color w:val="000000"/>
          <w:sz w:val="22"/>
          <w:szCs w:val="22"/>
          <w:lang w:val="en-GB"/>
        </w:rPr>
        <w:t xml:space="preserve">ed </w:t>
      </w:r>
      <w:r w:rsidR="00D41BCD">
        <w:rPr>
          <w:rFonts w:ascii="Arial" w:hAnsi="Arial" w:cs="Arial"/>
          <w:color w:val="000000"/>
          <w:sz w:val="22"/>
          <w:szCs w:val="22"/>
          <w:lang w:val="en-GB"/>
        </w:rPr>
        <w:t xml:space="preserve">as </w:t>
      </w:r>
      <w:r w:rsidR="00E606BE">
        <w:rPr>
          <w:rFonts w:ascii="Arial" w:hAnsi="Arial" w:cs="Arial"/>
          <w:color w:val="000000"/>
          <w:sz w:val="22"/>
          <w:szCs w:val="22"/>
          <w:lang w:val="en-GB"/>
        </w:rPr>
        <w:t xml:space="preserve">the new </w:t>
      </w:r>
      <w:r w:rsidR="00D41BCD">
        <w:rPr>
          <w:rFonts w:ascii="Arial" w:hAnsi="Arial" w:cs="Arial"/>
          <w:color w:val="000000"/>
          <w:sz w:val="22"/>
          <w:szCs w:val="22"/>
          <w:lang w:val="en-GB"/>
        </w:rPr>
        <w:t xml:space="preserve">GNS </w:t>
      </w:r>
      <w:r w:rsidR="00E606BE">
        <w:rPr>
          <w:rFonts w:ascii="Arial" w:hAnsi="Arial" w:cs="Arial"/>
          <w:color w:val="000000"/>
          <w:sz w:val="22"/>
          <w:szCs w:val="22"/>
          <w:lang w:val="en-GB"/>
        </w:rPr>
        <w:t>Deputy Minister of Interior during a reception</w:t>
      </w:r>
      <w:r w:rsidR="00D41BCD">
        <w:rPr>
          <w:rFonts w:ascii="Arial" w:hAnsi="Arial" w:cs="Arial"/>
          <w:color w:val="000000"/>
          <w:sz w:val="22"/>
          <w:szCs w:val="22"/>
          <w:lang w:val="en-GB"/>
        </w:rPr>
        <w:t xml:space="preserve"> </w:t>
      </w:r>
      <w:r w:rsidR="001471CF">
        <w:rPr>
          <w:rFonts w:ascii="Arial" w:hAnsi="Arial" w:cs="Arial"/>
          <w:color w:val="000000"/>
          <w:sz w:val="22"/>
          <w:szCs w:val="22"/>
          <w:lang w:val="en-GB"/>
        </w:rPr>
        <w:t>given by</w:t>
      </w:r>
      <w:r w:rsidR="00E606BE">
        <w:rPr>
          <w:rFonts w:ascii="Arial" w:hAnsi="Arial" w:cs="Arial"/>
          <w:color w:val="000000"/>
          <w:sz w:val="22"/>
          <w:szCs w:val="22"/>
          <w:lang w:val="en-GB"/>
        </w:rPr>
        <w:t xml:space="preserve"> HoR Speaker</w:t>
      </w:r>
      <w:r w:rsidR="00D41BCD">
        <w:rPr>
          <w:rFonts w:ascii="Arial" w:hAnsi="Arial" w:cs="Arial"/>
          <w:color w:val="000000"/>
          <w:sz w:val="22"/>
          <w:szCs w:val="22"/>
          <w:lang w:val="en-GB"/>
        </w:rPr>
        <w:t xml:space="preserve"> Aqilah Saleh</w:t>
      </w:r>
      <w:r w:rsidR="00F94133">
        <w:rPr>
          <w:rFonts w:ascii="Arial" w:hAnsi="Arial" w:cs="Arial"/>
          <w:color w:val="000000"/>
          <w:sz w:val="22"/>
          <w:szCs w:val="22"/>
          <w:lang w:val="en-GB"/>
        </w:rPr>
        <w:t xml:space="preserve">. </w:t>
      </w:r>
    </w:p>
    <w:p w:rsidR="00D51124" w:rsidRDefault="00A91D97" w:rsidP="008D38BD">
      <w:pPr>
        <w:spacing w:after="120"/>
        <w:ind w:right="-569"/>
        <w:jc w:val="both"/>
        <w:rPr>
          <w:rFonts w:ascii="Arial" w:hAnsi="Arial" w:cs="Arial"/>
          <w:color w:val="000000"/>
          <w:sz w:val="22"/>
          <w:szCs w:val="22"/>
          <w:lang w:val="en-GB"/>
        </w:rPr>
      </w:pPr>
      <w:r>
        <w:rPr>
          <w:rFonts w:ascii="Arial" w:hAnsi="Arial" w:cs="Arial"/>
          <w:color w:val="000000"/>
          <w:sz w:val="22"/>
          <w:szCs w:val="22"/>
          <w:lang w:val="en-GB"/>
        </w:rPr>
        <w:t>This week, t</w:t>
      </w:r>
      <w:r w:rsidR="000B2001">
        <w:rPr>
          <w:rFonts w:ascii="Arial" w:hAnsi="Arial" w:cs="Arial"/>
          <w:color w:val="000000"/>
          <w:sz w:val="22"/>
          <w:szCs w:val="22"/>
          <w:lang w:val="en-GB"/>
        </w:rPr>
        <w:t xml:space="preserve">he HoR Presidency </w:t>
      </w:r>
      <w:r w:rsidR="005B2CE4">
        <w:rPr>
          <w:rFonts w:ascii="Arial" w:hAnsi="Arial" w:cs="Arial"/>
          <w:color w:val="000000"/>
          <w:sz w:val="22"/>
          <w:szCs w:val="22"/>
          <w:lang w:val="en-GB"/>
        </w:rPr>
        <w:t>released the Constitutional Declaration Amendment no. 12 (CA12) issued on 21/3/22, which was originally adopted by the HoR on 10/2/22.</w:t>
      </w:r>
      <w:r w:rsidR="000B2001">
        <w:rPr>
          <w:rFonts w:ascii="Arial" w:hAnsi="Arial" w:cs="Arial"/>
          <w:color w:val="000000"/>
          <w:sz w:val="22"/>
          <w:szCs w:val="22"/>
          <w:lang w:val="en-GB"/>
        </w:rPr>
        <w:t xml:space="preserve"> </w:t>
      </w:r>
      <w:r w:rsidR="00D51124">
        <w:rPr>
          <w:rFonts w:ascii="Arial" w:hAnsi="Arial" w:cs="Arial"/>
          <w:bCs/>
          <w:sz w:val="22"/>
          <w:szCs w:val="22"/>
          <w:lang w:val="en-GB"/>
        </w:rPr>
        <w:t xml:space="preserve">CA12 </w:t>
      </w:r>
      <w:r w:rsidR="006B2862">
        <w:rPr>
          <w:rFonts w:ascii="Arial" w:hAnsi="Arial" w:cs="Arial"/>
          <w:bCs/>
          <w:sz w:val="22"/>
          <w:szCs w:val="22"/>
          <w:lang w:val="en-GB"/>
        </w:rPr>
        <w:t>was</w:t>
      </w:r>
      <w:r w:rsidR="00D51124">
        <w:rPr>
          <w:rFonts w:ascii="Arial" w:hAnsi="Arial" w:cs="Arial"/>
          <w:bCs/>
          <w:sz w:val="22"/>
          <w:szCs w:val="22"/>
          <w:lang w:val="en-GB"/>
        </w:rPr>
        <w:t xml:space="preserve"> </w:t>
      </w:r>
      <w:r w:rsidR="005B2CE4">
        <w:rPr>
          <w:rFonts w:ascii="Arial" w:hAnsi="Arial" w:cs="Arial"/>
          <w:bCs/>
          <w:sz w:val="22"/>
          <w:szCs w:val="22"/>
          <w:lang w:val="en-GB"/>
        </w:rPr>
        <w:t>designed to serve as</w:t>
      </w:r>
      <w:r w:rsidR="005E4D04">
        <w:rPr>
          <w:rFonts w:ascii="Arial" w:hAnsi="Arial" w:cs="Arial"/>
          <w:bCs/>
          <w:sz w:val="22"/>
          <w:szCs w:val="22"/>
          <w:lang w:val="en-GB"/>
        </w:rPr>
        <w:t xml:space="preserve"> Libya’s new road m</w:t>
      </w:r>
      <w:r w:rsidR="00D51124">
        <w:rPr>
          <w:rFonts w:ascii="Arial" w:hAnsi="Arial" w:cs="Arial"/>
          <w:bCs/>
          <w:sz w:val="22"/>
          <w:szCs w:val="22"/>
          <w:lang w:val="en-GB"/>
        </w:rPr>
        <w:t xml:space="preserve">ap for political transition, stipulating </w:t>
      </w:r>
      <w:r w:rsidR="00D51124" w:rsidRPr="000B4594">
        <w:rPr>
          <w:rFonts w:ascii="Arial" w:hAnsi="Arial" w:cs="Arial"/>
          <w:bCs/>
          <w:sz w:val="22"/>
          <w:szCs w:val="22"/>
          <w:lang w:val="en-GB"/>
        </w:rPr>
        <w:t>the</w:t>
      </w:r>
      <w:r w:rsidR="00D51124">
        <w:rPr>
          <w:rFonts w:ascii="Arial" w:hAnsi="Arial" w:cs="Arial"/>
          <w:bCs/>
          <w:sz w:val="22"/>
          <w:szCs w:val="22"/>
          <w:lang w:val="en-GB"/>
        </w:rPr>
        <w:t xml:space="preserve"> </w:t>
      </w:r>
      <w:r w:rsidR="00D51124" w:rsidRPr="000B4594">
        <w:rPr>
          <w:rFonts w:ascii="Arial" w:hAnsi="Arial" w:cs="Arial"/>
          <w:bCs/>
          <w:sz w:val="22"/>
          <w:szCs w:val="22"/>
          <w:lang w:val="en-GB"/>
        </w:rPr>
        <w:t>formation</w:t>
      </w:r>
      <w:r w:rsidR="00D51124">
        <w:rPr>
          <w:rFonts w:ascii="Arial" w:hAnsi="Arial" w:cs="Arial"/>
          <w:bCs/>
          <w:sz w:val="22"/>
          <w:szCs w:val="22"/>
          <w:lang w:val="en-GB"/>
        </w:rPr>
        <w:t xml:space="preserve"> </w:t>
      </w:r>
      <w:r w:rsidR="00D51124" w:rsidRPr="000B4594">
        <w:rPr>
          <w:rFonts w:ascii="Arial" w:hAnsi="Arial" w:cs="Arial"/>
          <w:bCs/>
          <w:sz w:val="22"/>
          <w:szCs w:val="22"/>
          <w:lang w:val="en-GB"/>
        </w:rPr>
        <w:t>of</w:t>
      </w:r>
      <w:r w:rsidR="00D51124">
        <w:rPr>
          <w:rFonts w:ascii="Arial" w:hAnsi="Arial" w:cs="Arial"/>
          <w:bCs/>
          <w:sz w:val="22"/>
          <w:szCs w:val="22"/>
          <w:lang w:val="en-GB"/>
        </w:rPr>
        <w:t xml:space="preserve"> </w:t>
      </w:r>
      <w:r w:rsidR="00D51124" w:rsidRPr="000B4594">
        <w:rPr>
          <w:rFonts w:ascii="Arial" w:hAnsi="Arial" w:cs="Arial"/>
          <w:bCs/>
          <w:sz w:val="22"/>
          <w:szCs w:val="22"/>
          <w:lang w:val="en-GB"/>
        </w:rPr>
        <w:t>a</w:t>
      </w:r>
      <w:r w:rsidR="00D51124">
        <w:rPr>
          <w:rFonts w:ascii="Arial" w:hAnsi="Arial" w:cs="Arial"/>
          <w:bCs/>
          <w:sz w:val="22"/>
          <w:szCs w:val="22"/>
          <w:lang w:val="en-GB"/>
        </w:rPr>
        <w:t xml:space="preserve"> </w:t>
      </w:r>
      <w:r w:rsidR="00D51124" w:rsidRPr="000A53E6">
        <w:rPr>
          <w:rFonts w:ascii="Arial" w:hAnsi="Arial" w:cs="Arial"/>
          <w:bCs/>
          <w:sz w:val="22"/>
          <w:szCs w:val="22"/>
          <w:lang w:val="en-GB"/>
        </w:rPr>
        <w:t>24</w:t>
      </w:r>
      <w:r w:rsidR="00D51124">
        <w:rPr>
          <w:rFonts w:ascii="Arial" w:hAnsi="Arial" w:cs="Arial"/>
          <w:bCs/>
          <w:sz w:val="22"/>
          <w:szCs w:val="22"/>
          <w:lang w:val="en-GB"/>
        </w:rPr>
        <w:t>-</w:t>
      </w:r>
      <w:r w:rsidR="00D51124" w:rsidRPr="000A53E6">
        <w:rPr>
          <w:rFonts w:ascii="Arial" w:hAnsi="Arial" w:cs="Arial"/>
          <w:bCs/>
          <w:sz w:val="22"/>
          <w:szCs w:val="22"/>
          <w:lang w:val="en-GB"/>
        </w:rPr>
        <w:t>member</w:t>
      </w:r>
      <w:r w:rsidR="00D51124">
        <w:rPr>
          <w:rFonts w:ascii="Arial" w:hAnsi="Arial" w:cs="Arial"/>
          <w:bCs/>
          <w:sz w:val="22"/>
          <w:szCs w:val="22"/>
          <w:lang w:val="en-GB"/>
        </w:rPr>
        <w:t xml:space="preserve"> </w:t>
      </w:r>
      <w:r w:rsidR="00D51124" w:rsidRPr="000A53E6">
        <w:rPr>
          <w:rFonts w:ascii="Arial" w:hAnsi="Arial" w:cs="Arial"/>
          <w:bCs/>
          <w:sz w:val="22"/>
          <w:szCs w:val="22"/>
          <w:lang w:val="en-GB"/>
        </w:rPr>
        <w:t>constitutional</w:t>
      </w:r>
      <w:r w:rsidR="00D51124">
        <w:rPr>
          <w:rFonts w:ascii="Arial" w:hAnsi="Arial" w:cs="Arial"/>
          <w:bCs/>
          <w:sz w:val="22"/>
          <w:szCs w:val="22"/>
          <w:lang w:val="en-GB"/>
        </w:rPr>
        <w:t xml:space="preserve"> committee</w:t>
      </w:r>
      <w:r w:rsidR="00D51124" w:rsidRPr="00952C05">
        <w:rPr>
          <w:rFonts w:ascii="Arial" w:hAnsi="Arial" w:cs="Arial"/>
          <w:bCs/>
          <w:sz w:val="22"/>
          <w:szCs w:val="22"/>
          <w:lang w:val="en-GB"/>
        </w:rPr>
        <w:t xml:space="preserve"> </w:t>
      </w:r>
      <w:r w:rsidR="00D51124">
        <w:rPr>
          <w:rFonts w:ascii="Arial" w:hAnsi="Arial" w:cs="Arial"/>
          <w:bCs/>
          <w:sz w:val="22"/>
          <w:szCs w:val="22"/>
          <w:lang w:val="en-GB"/>
        </w:rPr>
        <w:t xml:space="preserve">(CC) to be </w:t>
      </w:r>
      <w:r w:rsidR="00D51124" w:rsidRPr="00952C05">
        <w:rPr>
          <w:rFonts w:ascii="Arial" w:hAnsi="Arial" w:cs="Arial"/>
          <w:bCs/>
          <w:sz w:val="22"/>
          <w:szCs w:val="22"/>
          <w:lang w:val="en-GB"/>
        </w:rPr>
        <w:t xml:space="preserve">situated in </w:t>
      </w:r>
      <w:r w:rsidR="00D51124">
        <w:rPr>
          <w:rFonts w:ascii="Arial" w:hAnsi="Arial" w:cs="Arial"/>
          <w:bCs/>
          <w:sz w:val="22"/>
          <w:szCs w:val="22"/>
          <w:lang w:val="en-GB"/>
        </w:rPr>
        <w:t xml:space="preserve">the Cyrenaican city of </w:t>
      </w:r>
      <w:r w:rsidR="00D51124" w:rsidRPr="00952C05">
        <w:rPr>
          <w:rFonts w:ascii="Arial" w:hAnsi="Arial" w:cs="Arial"/>
          <w:bCs/>
          <w:sz w:val="22"/>
          <w:szCs w:val="22"/>
          <w:lang w:val="en-GB"/>
        </w:rPr>
        <w:t>Al-Bayda</w:t>
      </w:r>
      <w:r w:rsidR="00D51124">
        <w:rPr>
          <w:rFonts w:ascii="Arial" w:hAnsi="Arial" w:cs="Arial"/>
          <w:bCs/>
          <w:sz w:val="22"/>
          <w:szCs w:val="22"/>
          <w:lang w:val="en-GB"/>
        </w:rPr>
        <w:t>. Th</w:t>
      </w:r>
      <w:r w:rsidR="00262D1A">
        <w:rPr>
          <w:rFonts w:ascii="Arial" w:hAnsi="Arial" w:cs="Arial"/>
          <w:bCs/>
          <w:sz w:val="22"/>
          <w:szCs w:val="22"/>
          <w:lang w:val="en-GB"/>
        </w:rPr>
        <w:t>e</w:t>
      </w:r>
      <w:r w:rsidR="00D51124">
        <w:rPr>
          <w:rFonts w:ascii="Arial" w:hAnsi="Arial" w:cs="Arial"/>
          <w:bCs/>
          <w:sz w:val="22"/>
          <w:szCs w:val="22"/>
          <w:lang w:val="en-GB"/>
        </w:rPr>
        <w:t xml:space="preserve"> </w:t>
      </w:r>
      <w:r>
        <w:rPr>
          <w:rFonts w:ascii="Arial" w:hAnsi="Arial" w:cs="Arial"/>
          <w:bCs/>
          <w:sz w:val="22"/>
          <w:szCs w:val="22"/>
          <w:lang w:val="en-GB"/>
        </w:rPr>
        <w:t>CC</w:t>
      </w:r>
      <w:r w:rsidR="00D51124">
        <w:rPr>
          <w:rFonts w:ascii="Arial" w:hAnsi="Arial" w:cs="Arial"/>
          <w:bCs/>
          <w:sz w:val="22"/>
          <w:szCs w:val="22"/>
          <w:lang w:val="en-GB"/>
        </w:rPr>
        <w:t xml:space="preserve"> </w:t>
      </w:r>
      <w:r w:rsidR="00993D28">
        <w:rPr>
          <w:rFonts w:ascii="Arial" w:hAnsi="Arial" w:cs="Arial"/>
          <w:bCs/>
          <w:sz w:val="22"/>
          <w:szCs w:val="22"/>
          <w:lang w:val="en-GB"/>
        </w:rPr>
        <w:t>was</w:t>
      </w:r>
      <w:r w:rsidR="00D51124">
        <w:rPr>
          <w:rFonts w:ascii="Arial" w:hAnsi="Arial" w:cs="Arial"/>
          <w:bCs/>
          <w:sz w:val="22"/>
          <w:szCs w:val="22"/>
          <w:lang w:val="en-GB"/>
        </w:rPr>
        <w:t xml:space="preserve"> to review and amend the existing constitutional draft (CD)</w:t>
      </w:r>
      <w:r w:rsidR="00262D1A">
        <w:rPr>
          <w:rFonts w:ascii="Arial" w:hAnsi="Arial" w:cs="Arial"/>
          <w:bCs/>
          <w:sz w:val="22"/>
          <w:szCs w:val="22"/>
          <w:lang w:val="en-GB"/>
        </w:rPr>
        <w:t>,</w:t>
      </w:r>
      <w:r w:rsidR="00D51124">
        <w:rPr>
          <w:rFonts w:ascii="Arial" w:hAnsi="Arial" w:cs="Arial"/>
          <w:bCs/>
          <w:sz w:val="22"/>
          <w:szCs w:val="22"/>
          <w:lang w:val="en-GB"/>
        </w:rPr>
        <w:t xml:space="preserve"> put forth by Libya’s </w:t>
      </w:r>
      <w:r w:rsidR="00D51124" w:rsidRPr="00630F2C">
        <w:rPr>
          <w:rFonts w:ascii="Arial" w:hAnsi="Arial" w:cs="Arial"/>
          <w:bCs/>
          <w:sz w:val="22"/>
          <w:szCs w:val="22"/>
          <w:lang w:val="en-GB"/>
        </w:rPr>
        <w:t>Constitution Drafting Assembly (CDA).</w:t>
      </w:r>
      <w:r w:rsidR="00D51124">
        <w:rPr>
          <w:rFonts w:ascii="Arial" w:hAnsi="Arial" w:cs="Arial"/>
          <w:bCs/>
          <w:sz w:val="22"/>
          <w:szCs w:val="22"/>
          <w:lang w:val="en-GB"/>
        </w:rPr>
        <w:t xml:space="preserve"> Pursuant to the text of CA12, the CC should convene its first session to elect its </w:t>
      </w:r>
      <w:r>
        <w:rPr>
          <w:rFonts w:ascii="Arial" w:hAnsi="Arial" w:cs="Arial"/>
          <w:bCs/>
          <w:sz w:val="22"/>
          <w:szCs w:val="22"/>
          <w:lang w:val="en-GB"/>
        </w:rPr>
        <w:t>leadership</w:t>
      </w:r>
      <w:r w:rsidR="00B21F60">
        <w:rPr>
          <w:rFonts w:ascii="Arial" w:hAnsi="Arial" w:cs="Arial"/>
          <w:bCs/>
          <w:sz w:val="22"/>
          <w:szCs w:val="22"/>
          <w:lang w:val="en-GB"/>
        </w:rPr>
        <w:t xml:space="preserve"> (chair</w:t>
      </w:r>
      <w:r w:rsidR="00D51124">
        <w:rPr>
          <w:rFonts w:ascii="Arial" w:hAnsi="Arial" w:cs="Arial"/>
          <w:bCs/>
          <w:sz w:val="22"/>
          <w:szCs w:val="22"/>
          <w:lang w:val="en-GB"/>
        </w:rPr>
        <w:t>person</w:t>
      </w:r>
      <w:r w:rsidR="00B21F60">
        <w:rPr>
          <w:rFonts w:ascii="Arial" w:hAnsi="Arial" w:cs="Arial"/>
          <w:bCs/>
          <w:sz w:val="22"/>
          <w:szCs w:val="22"/>
          <w:lang w:val="en-GB"/>
        </w:rPr>
        <w:t xml:space="preserve">, deputy, </w:t>
      </w:r>
      <w:r w:rsidR="00993D28">
        <w:rPr>
          <w:rFonts w:ascii="Arial" w:hAnsi="Arial" w:cs="Arial"/>
          <w:bCs/>
          <w:sz w:val="22"/>
          <w:szCs w:val="22"/>
          <w:lang w:val="en-GB"/>
        </w:rPr>
        <w:t xml:space="preserve">plus </w:t>
      </w:r>
      <w:r w:rsidR="00B21F60">
        <w:rPr>
          <w:rFonts w:ascii="Arial" w:hAnsi="Arial" w:cs="Arial"/>
          <w:bCs/>
          <w:sz w:val="22"/>
          <w:szCs w:val="22"/>
          <w:lang w:val="en-GB"/>
        </w:rPr>
        <w:t>rapporteur)</w:t>
      </w:r>
      <w:r w:rsidR="00D51124">
        <w:rPr>
          <w:rFonts w:ascii="Arial" w:hAnsi="Arial" w:cs="Arial"/>
          <w:bCs/>
          <w:sz w:val="22"/>
          <w:szCs w:val="22"/>
          <w:lang w:val="en-GB"/>
        </w:rPr>
        <w:t xml:space="preserve"> </w:t>
      </w:r>
      <w:r w:rsidR="00B21F60">
        <w:rPr>
          <w:rFonts w:ascii="Arial" w:hAnsi="Arial" w:cs="Arial"/>
          <w:bCs/>
          <w:sz w:val="22"/>
          <w:szCs w:val="22"/>
          <w:lang w:val="en-GB"/>
        </w:rPr>
        <w:t>no later than today (4/4/22)</w:t>
      </w:r>
      <w:r w:rsidR="00D51124">
        <w:rPr>
          <w:rFonts w:ascii="Arial" w:hAnsi="Arial" w:cs="Arial"/>
          <w:bCs/>
          <w:sz w:val="22"/>
          <w:szCs w:val="22"/>
          <w:lang w:val="en-GB"/>
        </w:rPr>
        <w:t xml:space="preserve">. </w:t>
      </w:r>
      <w:r w:rsidR="001B4CB8">
        <w:rPr>
          <w:rFonts w:ascii="Arial" w:hAnsi="Arial" w:cs="Arial"/>
          <w:bCs/>
          <w:sz w:val="22"/>
          <w:szCs w:val="22"/>
          <w:lang w:val="en-GB"/>
        </w:rPr>
        <w:t xml:space="preserve">In comparison with the CA12 </w:t>
      </w:r>
      <w:r w:rsidR="00587D41">
        <w:rPr>
          <w:rFonts w:ascii="Arial" w:hAnsi="Arial" w:cs="Arial"/>
          <w:bCs/>
          <w:sz w:val="22"/>
          <w:szCs w:val="22"/>
          <w:lang w:val="en-GB"/>
        </w:rPr>
        <w:t xml:space="preserve">adopted during the HoR session on 10/2/22, </w:t>
      </w:r>
      <w:r w:rsidR="001B4CB8">
        <w:rPr>
          <w:rFonts w:ascii="Arial" w:hAnsi="Arial" w:cs="Arial"/>
          <w:bCs/>
          <w:sz w:val="22"/>
          <w:szCs w:val="22"/>
          <w:lang w:val="en-GB"/>
        </w:rPr>
        <w:t xml:space="preserve">the recently issued wording of the CA12 </w:t>
      </w:r>
      <w:r w:rsidR="00587D41">
        <w:rPr>
          <w:rFonts w:ascii="Arial" w:hAnsi="Arial" w:cs="Arial"/>
          <w:bCs/>
          <w:sz w:val="22"/>
          <w:szCs w:val="22"/>
          <w:lang w:val="en-GB"/>
        </w:rPr>
        <w:t>does no longer contain</w:t>
      </w:r>
      <w:r w:rsidR="001B4CB8">
        <w:rPr>
          <w:rFonts w:ascii="Arial" w:hAnsi="Arial" w:cs="Arial"/>
          <w:bCs/>
          <w:sz w:val="22"/>
          <w:szCs w:val="22"/>
          <w:lang w:val="en-GB"/>
        </w:rPr>
        <w:t xml:space="preserve"> any reference to the Libyan Political Agreement of 2015</w:t>
      </w:r>
      <w:r w:rsidR="00587D41">
        <w:rPr>
          <w:rFonts w:ascii="Arial" w:hAnsi="Arial" w:cs="Arial"/>
          <w:bCs/>
          <w:sz w:val="22"/>
          <w:szCs w:val="22"/>
          <w:lang w:val="en-GB"/>
        </w:rPr>
        <w:t>. Furthermore</w:t>
      </w:r>
      <w:r>
        <w:rPr>
          <w:rFonts w:ascii="Arial" w:hAnsi="Arial" w:cs="Arial"/>
          <w:bCs/>
          <w:sz w:val="22"/>
          <w:szCs w:val="22"/>
          <w:lang w:val="en-GB"/>
        </w:rPr>
        <w:t>,</w:t>
      </w:r>
      <w:r w:rsidR="001B4CB8">
        <w:rPr>
          <w:rFonts w:ascii="Arial" w:hAnsi="Arial" w:cs="Arial"/>
          <w:bCs/>
          <w:sz w:val="22"/>
          <w:szCs w:val="22"/>
          <w:lang w:val="en-GB"/>
        </w:rPr>
        <w:t xml:space="preserve"> </w:t>
      </w:r>
      <w:r w:rsidR="00587D41">
        <w:rPr>
          <w:rFonts w:ascii="Arial" w:hAnsi="Arial" w:cs="Arial"/>
          <w:bCs/>
          <w:sz w:val="22"/>
          <w:szCs w:val="22"/>
          <w:lang w:val="en-GB"/>
        </w:rPr>
        <w:t>some</w:t>
      </w:r>
      <w:r w:rsidR="001B4CB8">
        <w:rPr>
          <w:rFonts w:ascii="Arial" w:hAnsi="Arial" w:cs="Arial"/>
          <w:bCs/>
          <w:sz w:val="22"/>
          <w:szCs w:val="22"/>
          <w:lang w:val="en-GB"/>
        </w:rPr>
        <w:t xml:space="preserve"> </w:t>
      </w:r>
      <w:r>
        <w:rPr>
          <w:rFonts w:ascii="Arial" w:hAnsi="Arial" w:cs="Arial"/>
          <w:bCs/>
          <w:sz w:val="22"/>
          <w:szCs w:val="22"/>
          <w:lang w:val="en-GB"/>
        </w:rPr>
        <w:t xml:space="preserve">other </w:t>
      </w:r>
      <w:r w:rsidR="001B4CB8">
        <w:rPr>
          <w:rFonts w:ascii="Arial" w:hAnsi="Arial" w:cs="Arial"/>
          <w:bCs/>
          <w:sz w:val="22"/>
          <w:szCs w:val="22"/>
          <w:lang w:val="en-GB"/>
        </w:rPr>
        <w:t xml:space="preserve">stipulations </w:t>
      </w:r>
      <w:r w:rsidR="00651520">
        <w:rPr>
          <w:rFonts w:ascii="Arial" w:hAnsi="Arial" w:cs="Arial"/>
          <w:bCs/>
          <w:sz w:val="22"/>
          <w:szCs w:val="22"/>
          <w:lang w:val="en-GB"/>
        </w:rPr>
        <w:t>regarding the constitutional framework for elections, as well as the laws for elections and the constitutional referendum</w:t>
      </w:r>
      <w:r>
        <w:rPr>
          <w:rFonts w:ascii="Arial" w:hAnsi="Arial" w:cs="Arial"/>
          <w:bCs/>
          <w:sz w:val="22"/>
          <w:szCs w:val="22"/>
          <w:lang w:val="en-GB"/>
        </w:rPr>
        <w:t xml:space="preserve">, </w:t>
      </w:r>
      <w:r w:rsidR="00651520">
        <w:rPr>
          <w:rFonts w:ascii="Arial" w:hAnsi="Arial" w:cs="Arial"/>
          <w:bCs/>
          <w:sz w:val="22"/>
          <w:szCs w:val="22"/>
          <w:lang w:val="en-GB"/>
        </w:rPr>
        <w:t>were rephrased</w:t>
      </w:r>
      <w:r w:rsidR="00587D41">
        <w:rPr>
          <w:rFonts w:ascii="Arial" w:hAnsi="Arial" w:cs="Arial"/>
          <w:bCs/>
          <w:sz w:val="22"/>
          <w:szCs w:val="22"/>
          <w:lang w:val="en-GB"/>
        </w:rPr>
        <w:t>.</w:t>
      </w:r>
      <w:r w:rsidR="00651520">
        <w:rPr>
          <w:rFonts w:ascii="Arial" w:hAnsi="Arial" w:cs="Arial"/>
          <w:bCs/>
          <w:sz w:val="22"/>
          <w:szCs w:val="22"/>
          <w:lang w:val="en-GB"/>
        </w:rPr>
        <w:t xml:space="preserve"> </w:t>
      </w:r>
      <w:r w:rsidR="008D38BD">
        <w:rPr>
          <w:rFonts w:ascii="Arial" w:hAnsi="Arial" w:cs="Arial"/>
          <w:bCs/>
          <w:sz w:val="22"/>
          <w:szCs w:val="22"/>
          <w:lang w:val="en-GB"/>
        </w:rPr>
        <w:t>R</w:t>
      </w:r>
      <w:r w:rsidR="00587D41">
        <w:rPr>
          <w:rFonts w:ascii="Arial" w:hAnsi="Arial" w:cs="Arial"/>
          <w:bCs/>
          <w:sz w:val="22"/>
          <w:szCs w:val="22"/>
          <w:lang w:val="en-GB"/>
        </w:rPr>
        <w:t>eference to the</w:t>
      </w:r>
      <w:r w:rsidR="00651520">
        <w:rPr>
          <w:rFonts w:ascii="Arial" w:hAnsi="Arial" w:cs="Arial"/>
          <w:bCs/>
          <w:sz w:val="22"/>
          <w:szCs w:val="22"/>
          <w:lang w:val="en-GB"/>
        </w:rPr>
        <w:t xml:space="preserve"> necessity of “a</w:t>
      </w:r>
      <w:r w:rsidR="001B4CB8">
        <w:rPr>
          <w:rFonts w:ascii="Arial" w:hAnsi="Arial" w:cs="Arial"/>
          <w:bCs/>
          <w:sz w:val="22"/>
          <w:szCs w:val="22"/>
          <w:lang w:val="en-GB"/>
        </w:rPr>
        <w:t xml:space="preserve">greement” with the HCS </w:t>
      </w:r>
      <w:r w:rsidR="007C47C3">
        <w:rPr>
          <w:rFonts w:ascii="Arial" w:hAnsi="Arial" w:cs="Arial"/>
          <w:bCs/>
          <w:sz w:val="22"/>
          <w:szCs w:val="22"/>
          <w:lang w:val="en-GB"/>
        </w:rPr>
        <w:t xml:space="preserve">on such matters </w:t>
      </w:r>
      <w:r w:rsidR="00F46B29">
        <w:rPr>
          <w:rFonts w:ascii="Arial" w:hAnsi="Arial" w:cs="Arial"/>
          <w:bCs/>
          <w:sz w:val="22"/>
          <w:szCs w:val="22"/>
          <w:lang w:val="en-GB"/>
        </w:rPr>
        <w:t xml:space="preserve">was replaced </w:t>
      </w:r>
      <w:r w:rsidR="00651520">
        <w:rPr>
          <w:rFonts w:ascii="Arial" w:hAnsi="Arial" w:cs="Arial"/>
          <w:bCs/>
          <w:sz w:val="22"/>
          <w:szCs w:val="22"/>
          <w:lang w:val="en-GB"/>
        </w:rPr>
        <w:t>b</w:t>
      </w:r>
      <w:r w:rsidR="001B4CB8">
        <w:rPr>
          <w:rFonts w:ascii="Arial" w:hAnsi="Arial" w:cs="Arial"/>
          <w:bCs/>
          <w:sz w:val="22"/>
          <w:szCs w:val="22"/>
          <w:lang w:val="en-GB"/>
        </w:rPr>
        <w:t xml:space="preserve">y </w:t>
      </w:r>
      <w:r w:rsidR="003D2EFD">
        <w:rPr>
          <w:rFonts w:ascii="Arial" w:hAnsi="Arial" w:cs="Arial"/>
          <w:bCs/>
          <w:sz w:val="22"/>
          <w:szCs w:val="22"/>
          <w:lang w:val="en-GB"/>
        </w:rPr>
        <w:t>the</w:t>
      </w:r>
      <w:r w:rsidR="007C47C3">
        <w:rPr>
          <w:rFonts w:ascii="Arial" w:hAnsi="Arial" w:cs="Arial"/>
          <w:bCs/>
          <w:sz w:val="22"/>
          <w:szCs w:val="22"/>
          <w:lang w:val="en-GB"/>
        </w:rPr>
        <w:t xml:space="preserve"> </w:t>
      </w:r>
      <w:r w:rsidR="000E56A4">
        <w:rPr>
          <w:rFonts w:ascii="Arial" w:hAnsi="Arial" w:cs="Arial"/>
          <w:bCs/>
          <w:sz w:val="22"/>
          <w:szCs w:val="22"/>
          <w:lang w:val="en-GB"/>
        </w:rPr>
        <w:t>lesser requirement</w:t>
      </w:r>
      <w:r w:rsidR="007C47C3">
        <w:rPr>
          <w:rFonts w:ascii="Arial" w:hAnsi="Arial" w:cs="Arial"/>
          <w:bCs/>
          <w:sz w:val="22"/>
          <w:szCs w:val="22"/>
          <w:lang w:val="en-GB"/>
        </w:rPr>
        <w:t xml:space="preserve"> of </w:t>
      </w:r>
      <w:r w:rsidR="001B4CB8">
        <w:rPr>
          <w:rFonts w:ascii="Arial" w:hAnsi="Arial" w:cs="Arial"/>
          <w:bCs/>
          <w:sz w:val="22"/>
          <w:szCs w:val="22"/>
          <w:lang w:val="en-GB"/>
        </w:rPr>
        <w:t>“consultation”</w:t>
      </w:r>
      <w:r w:rsidR="00934226">
        <w:rPr>
          <w:rFonts w:ascii="Arial" w:hAnsi="Arial" w:cs="Arial"/>
          <w:bCs/>
          <w:sz w:val="22"/>
          <w:szCs w:val="22"/>
          <w:lang w:val="en-GB"/>
        </w:rPr>
        <w:t>.</w:t>
      </w:r>
      <w:r w:rsidR="001B4CB8">
        <w:rPr>
          <w:rFonts w:ascii="Arial" w:hAnsi="Arial" w:cs="Arial"/>
          <w:bCs/>
          <w:sz w:val="22"/>
          <w:szCs w:val="22"/>
          <w:lang w:val="en-GB"/>
        </w:rPr>
        <w:t xml:space="preserve"> </w:t>
      </w:r>
    </w:p>
    <w:p w:rsidR="00474A7B" w:rsidRDefault="00993D28" w:rsidP="008D38BD">
      <w:pPr>
        <w:spacing w:after="120"/>
        <w:ind w:right="-569"/>
        <w:jc w:val="both"/>
        <w:rPr>
          <w:rFonts w:ascii="Arial" w:hAnsi="Arial" w:cs="Arial"/>
          <w:color w:val="000000"/>
          <w:sz w:val="22"/>
          <w:szCs w:val="22"/>
          <w:lang w:val="en-GB"/>
        </w:rPr>
      </w:pPr>
      <w:r>
        <w:rPr>
          <w:rFonts w:ascii="Arial" w:hAnsi="Arial" w:cs="Arial"/>
          <w:color w:val="000000"/>
          <w:sz w:val="22"/>
          <w:szCs w:val="22"/>
          <w:lang w:val="en-GB"/>
        </w:rPr>
        <w:t xml:space="preserve">Clarifying the HoR’s position vis-a-vis the UN SASG 6+6 initiative for the HoR and HCS to hammer out a constitutional basis for elections, </w:t>
      </w:r>
      <w:r w:rsidR="008D38BD">
        <w:rPr>
          <w:rFonts w:ascii="Arial" w:hAnsi="Arial" w:cs="Arial"/>
          <w:color w:val="000000"/>
          <w:sz w:val="22"/>
          <w:szCs w:val="22"/>
          <w:lang w:val="en-GB"/>
        </w:rPr>
        <w:t>the</w:t>
      </w:r>
      <w:r>
        <w:rPr>
          <w:rFonts w:ascii="Arial" w:hAnsi="Arial" w:cs="Arial"/>
          <w:color w:val="000000"/>
          <w:sz w:val="22"/>
          <w:szCs w:val="22"/>
          <w:lang w:val="en-GB"/>
        </w:rPr>
        <w:t xml:space="preserve"> HoR</w:t>
      </w:r>
      <w:r w:rsidR="00706076">
        <w:rPr>
          <w:rFonts w:ascii="Arial" w:hAnsi="Arial" w:cs="Arial"/>
          <w:color w:val="000000"/>
          <w:sz w:val="22"/>
          <w:szCs w:val="22"/>
          <w:lang w:val="en-GB"/>
        </w:rPr>
        <w:t xml:space="preserve"> </w:t>
      </w:r>
      <w:r w:rsidR="00474A7B">
        <w:rPr>
          <w:rFonts w:ascii="Arial" w:hAnsi="Arial" w:cs="Arial"/>
          <w:color w:val="000000"/>
          <w:sz w:val="22"/>
          <w:szCs w:val="22"/>
          <w:lang w:val="en-GB"/>
        </w:rPr>
        <w:t xml:space="preserve">spokesperson confirmed that </w:t>
      </w:r>
      <w:r w:rsidR="008D38BD">
        <w:rPr>
          <w:rFonts w:ascii="Arial" w:hAnsi="Arial" w:cs="Arial"/>
          <w:color w:val="000000"/>
          <w:sz w:val="22"/>
          <w:szCs w:val="22"/>
          <w:lang w:val="en-GB"/>
        </w:rPr>
        <w:t>the</w:t>
      </w:r>
      <w:r w:rsidR="00706076">
        <w:rPr>
          <w:rFonts w:ascii="Arial" w:hAnsi="Arial" w:cs="Arial"/>
          <w:color w:val="000000"/>
          <w:sz w:val="22"/>
          <w:szCs w:val="22"/>
          <w:lang w:val="en-GB"/>
        </w:rPr>
        <w:t xml:space="preserve"> </w:t>
      </w:r>
      <w:r>
        <w:rPr>
          <w:rFonts w:ascii="Arial" w:hAnsi="Arial" w:cs="Arial"/>
          <w:color w:val="000000"/>
          <w:sz w:val="22"/>
          <w:szCs w:val="22"/>
          <w:lang w:val="en-GB"/>
        </w:rPr>
        <w:t>parliament</w:t>
      </w:r>
      <w:r w:rsidR="00474A7B">
        <w:rPr>
          <w:rFonts w:ascii="Arial" w:hAnsi="Arial" w:cs="Arial"/>
          <w:color w:val="000000"/>
          <w:sz w:val="22"/>
          <w:szCs w:val="22"/>
          <w:lang w:val="en-GB"/>
        </w:rPr>
        <w:t xml:space="preserve"> has not yet issued any decision regarding the formation of </w:t>
      </w:r>
      <w:r>
        <w:rPr>
          <w:rFonts w:ascii="Arial" w:hAnsi="Arial" w:cs="Arial"/>
          <w:color w:val="000000"/>
          <w:sz w:val="22"/>
          <w:szCs w:val="22"/>
          <w:lang w:val="en-GB"/>
        </w:rPr>
        <w:t>the</w:t>
      </w:r>
      <w:r w:rsidR="00474A7B">
        <w:rPr>
          <w:rFonts w:ascii="Arial" w:hAnsi="Arial" w:cs="Arial"/>
          <w:color w:val="000000"/>
          <w:sz w:val="22"/>
          <w:szCs w:val="22"/>
          <w:lang w:val="en-GB"/>
        </w:rPr>
        <w:t xml:space="preserve"> </w:t>
      </w:r>
      <w:r>
        <w:rPr>
          <w:rFonts w:ascii="Arial" w:hAnsi="Arial" w:cs="Arial"/>
          <w:color w:val="000000"/>
          <w:sz w:val="22"/>
          <w:szCs w:val="22"/>
          <w:lang w:val="en-GB"/>
        </w:rPr>
        <w:t xml:space="preserve">6+6 </w:t>
      </w:r>
      <w:r w:rsidR="00474A7B">
        <w:rPr>
          <w:rFonts w:ascii="Arial" w:hAnsi="Arial" w:cs="Arial"/>
          <w:color w:val="000000"/>
          <w:sz w:val="22"/>
          <w:szCs w:val="22"/>
          <w:lang w:val="en-GB"/>
        </w:rPr>
        <w:t>committee</w:t>
      </w:r>
      <w:r>
        <w:rPr>
          <w:rFonts w:ascii="Arial" w:hAnsi="Arial" w:cs="Arial"/>
          <w:color w:val="000000"/>
          <w:sz w:val="22"/>
          <w:szCs w:val="22"/>
          <w:lang w:val="en-GB"/>
        </w:rPr>
        <w:t>.</w:t>
      </w:r>
      <w:r w:rsidR="00474A7B">
        <w:rPr>
          <w:rFonts w:ascii="Arial" w:hAnsi="Arial" w:cs="Arial"/>
          <w:color w:val="000000"/>
          <w:sz w:val="22"/>
          <w:szCs w:val="22"/>
          <w:lang w:val="en-GB"/>
        </w:rPr>
        <w:t xml:space="preserve"> </w:t>
      </w:r>
      <w:r w:rsidR="00706076">
        <w:rPr>
          <w:rFonts w:ascii="Arial" w:hAnsi="Arial" w:cs="Arial"/>
          <w:color w:val="000000"/>
          <w:sz w:val="22"/>
          <w:szCs w:val="22"/>
          <w:lang w:val="en-GB"/>
        </w:rPr>
        <w:t xml:space="preserve">The spokesperson underlined that the </w:t>
      </w:r>
      <w:r w:rsidR="00474A7B">
        <w:rPr>
          <w:rFonts w:ascii="Arial" w:hAnsi="Arial" w:cs="Arial"/>
          <w:color w:val="000000"/>
          <w:sz w:val="22"/>
          <w:szCs w:val="22"/>
          <w:lang w:val="en-GB"/>
        </w:rPr>
        <w:t>HoR</w:t>
      </w:r>
      <w:r w:rsidR="00706076">
        <w:rPr>
          <w:rFonts w:ascii="Arial" w:hAnsi="Arial" w:cs="Arial"/>
          <w:color w:val="000000"/>
          <w:sz w:val="22"/>
          <w:szCs w:val="22"/>
          <w:lang w:val="en-GB"/>
        </w:rPr>
        <w:t>’s position is</w:t>
      </w:r>
      <w:r w:rsidR="00474A7B">
        <w:rPr>
          <w:rFonts w:ascii="Arial" w:hAnsi="Arial" w:cs="Arial"/>
          <w:color w:val="000000"/>
          <w:sz w:val="22"/>
          <w:szCs w:val="22"/>
          <w:lang w:val="en-GB"/>
        </w:rPr>
        <w:t xml:space="preserve"> represented by </w:t>
      </w:r>
      <w:r w:rsidR="00E67211">
        <w:rPr>
          <w:rFonts w:ascii="Arial" w:hAnsi="Arial" w:cs="Arial"/>
          <w:color w:val="000000"/>
          <w:sz w:val="22"/>
          <w:szCs w:val="22"/>
          <w:lang w:val="en-GB"/>
        </w:rPr>
        <w:t>a</w:t>
      </w:r>
      <w:r w:rsidR="00706076">
        <w:rPr>
          <w:rFonts w:ascii="Arial" w:hAnsi="Arial" w:cs="Arial"/>
          <w:color w:val="000000"/>
          <w:sz w:val="22"/>
          <w:szCs w:val="22"/>
          <w:lang w:val="en-GB"/>
        </w:rPr>
        <w:t xml:space="preserve"> recent </w:t>
      </w:r>
      <w:r w:rsidR="00474A7B">
        <w:rPr>
          <w:rFonts w:ascii="Arial" w:hAnsi="Arial" w:cs="Arial"/>
          <w:color w:val="000000"/>
          <w:sz w:val="22"/>
          <w:szCs w:val="22"/>
          <w:lang w:val="en-GB"/>
        </w:rPr>
        <w:t>statement</w:t>
      </w:r>
      <w:r w:rsidR="00706076">
        <w:rPr>
          <w:rFonts w:ascii="Arial" w:hAnsi="Arial" w:cs="Arial"/>
          <w:color w:val="000000"/>
          <w:sz w:val="22"/>
          <w:szCs w:val="22"/>
          <w:lang w:val="en-GB"/>
        </w:rPr>
        <w:t xml:space="preserve"> of</w:t>
      </w:r>
      <w:r w:rsidR="00474A7B">
        <w:rPr>
          <w:rFonts w:ascii="Arial" w:hAnsi="Arial" w:cs="Arial"/>
          <w:color w:val="000000"/>
          <w:sz w:val="22"/>
          <w:szCs w:val="22"/>
          <w:lang w:val="en-GB"/>
        </w:rPr>
        <w:t xml:space="preserve"> </w:t>
      </w:r>
      <w:r w:rsidR="00706076">
        <w:rPr>
          <w:rFonts w:ascii="Arial" w:hAnsi="Arial" w:cs="Arial"/>
          <w:color w:val="000000"/>
          <w:sz w:val="22"/>
          <w:szCs w:val="22"/>
          <w:lang w:val="en-GB"/>
        </w:rPr>
        <w:t xml:space="preserve">76 HoR-members, in which they rejected </w:t>
      </w:r>
      <w:r w:rsidR="00474A7B">
        <w:rPr>
          <w:rFonts w:ascii="Arial" w:hAnsi="Arial" w:cs="Arial"/>
          <w:color w:val="000000"/>
          <w:sz w:val="22"/>
          <w:szCs w:val="22"/>
          <w:lang w:val="en-GB"/>
        </w:rPr>
        <w:t xml:space="preserve">any </w:t>
      </w:r>
      <w:r w:rsidR="00706076">
        <w:rPr>
          <w:rFonts w:ascii="Arial" w:hAnsi="Arial" w:cs="Arial"/>
          <w:color w:val="000000"/>
          <w:sz w:val="22"/>
          <w:szCs w:val="22"/>
          <w:lang w:val="en-GB"/>
        </w:rPr>
        <w:t>initiatives bypass</w:t>
      </w:r>
      <w:r w:rsidR="00E67211">
        <w:rPr>
          <w:rFonts w:ascii="Arial" w:hAnsi="Arial" w:cs="Arial"/>
          <w:color w:val="000000"/>
          <w:sz w:val="22"/>
          <w:szCs w:val="22"/>
          <w:lang w:val="en-GB"/>
        </w:rPr>
        <w:t>ing</w:t>
      </w:r>
      <w:r w:rsidR="00706076">
        <w:rPr>
          <w:rFonts w:ascii="Arial" w:hAnsi="Arial" w:cs="Arial"/>
          <w:color w:val="000000"/>
          <w:sz w:val="22"/>
          <w:szCs w:val="22"/>
          <w:lang w:val="en-GB"/>
        </w:rPr>
        <w:t xml:space="preserve"> the</w:t>
      </w:r>
      <w:r w:rsidR="00474A7B">
        <w:rPr>
          <w:rFonts w:ascii="Arial" w:hAnsi="Arial" w:cs="Arial"/>
          <w:color w:val="000000"/>
          <w:sz w:val="22"/>
          <w:szCs w:val="22"/>
          <w:lang w:val="en-GB"/>
        </w:rPr>
        <w:t xml:space="preserve"> CA12</w:t>
      </w:r>
      <w:r w:rsidR="00706076">
        <w:rPr>
          <w:rFonts w:ascii="Arial" w:hAnsi="Arial" w:cs="Arial"/>
          <w:color w:val="000000"/>
          <w:sz w:val="22"/>
          <w:szCs w:val="22"/>
          <w:lang w:val="en-GB"/>
        </w:rPr>
        <w:t>,</w:t>
      </w:r>
      <w:r w:rsidR="00474A7B">
        <w:rPr>
          <w:rFonts w:ascii="Arial" w:hAnsi="Arial" w:cs="Arial"/>
          <w:color w:val="000000"/>
          <w:sz w:val="22"/>
          <w:szCs w:val="22"/>
          <w:lang w:val="en-GB"/>
        </w:rPr>
        <w:t xml:space="preserve"> befor</w:t>
      </w:r>
      <w:r w:rsidR="00D51124">
        <w:rPr>
          <w:rFonts w:ascii="Arial" w:hAnsi="Arial" w:cs="Arial"/>
          <w:color w:val="000000"/>
          <w:sz w:val="22"/>
          <w:szCs w:val="22"/>
          <w:lang w:val="en-GB"/>
        </w:rPr>
        <w:t>e</w:t>
      </w:r>
      <w:r w:rsidR="00474A7B">
        <w:rPr>
          <w:rFonts w:ascii="Arial" w:hAnsi="Arial" w:cs="Arial"/>
          <w:color w:val="000000"/>
          <w:sz w:val="22"/>
          <w:szCs w:val="22"/>
          <w:lang w:val="en-GB"/>
        </w:rPr>
        <w:t xml:space="preserve"> </w:t>
      </w:r>
      <w:r w:rsidR="00706076">
        <w:rPr>
          <w:rFonts w:ascii="Arial" w:hAnsi="Arial" w:cs="Arial"/>
          <w:color w:val="000000"/>
          <w:sz w:val="22"/>
          <w:szCs w:val="22"/>
          <w:lang w:val="en-GB"/>
        </w:rPr>
        <w:t>the GNS has taken</w:t>
      </w:r>
      <w:r w:rsidR="00474A7B">
        <w:rPr>
          <w:rFonts w:ascii="Arial" w:hAnsi="Arial" w:cs="Arial"/>
          <w:color w:val="000000"/>
          <w:sz w:val="22"/>
          <w:szCs w:val="22"/>
          <w:lang w:val="en-GB"/>
        </w:rPr>
        <w:t xml:space="preserve"> up office in </w:t>
      </w:r>
      <w:r w:rsidR="00706076">
        <w:rPr>
          <w:rFonts w:ascii="Arial" w:hAnsi="Arial" w:cs="Arial"/>
          <w:color w:val="000000"/>
          <w:sz w:val="22"/>
          <w:szCs w:val="22"/>
          <w:lang w:val="en-GB"/>
        </w:rPr>
        <w:t xml:space="preserve">the </w:t>
      </w:r>
      <w:r w:rsidR="00474A7B">
        <w:rPr>
          <w:rFonts w:ascii="Arial" w:hAnsi="Arial" w:cs="Arial"/>
          <w:color w:val="000000"/>
          <w:sz w:val="22"/>
          <w:szCs w:val="22"/>
          <w:lang w:val="en-GB"/>
        </w:rPr>
        <w:t xml:space="preserve">capital. </w:t>
      </w:r>
    </w:p>
    <w:p w:rsidR="009E30DA" w:rsidRDefault="009E30DA" w:rsidP="004F09D1">
      <w:pPr>
        <w:spacing w:after="120"/>
        <w:ind w:right="-569"/>
        <w:jc w:val="both"/>
        <w:rPr>
          <w:rFonts w:ascii="Arial" w:hAnsi="Arial" w:cs="Arial"/>
          <w:color w:val="000000"/>
          <w:sz w:val="22"/>
          <w:szCs w:val="22"/>
          <w:lang w:val="en-GB"/>
        </w:rPr>
      </w:pPr>
      <w:r>
        <w:rPr>
          <w:rFonts w:ascii="Arial" w:hAnsi="Arial" w:cs="Arial"/>
          <w:color w:val="000000"/>
          <w:sz w:val="22"/>
          <w:szCs w:val="22"/>
          <w:lang w:val="en-GB"/>
        </w:rPr>
        <w:t xml:space="preserve">GNU PM Dbeiba forwarded his government’s draft electoral law, which was prepared by a ministerial committee, to the relevant national committee tasked with preparing a viable electoral mechanism. The relevant mechanism </w:t>
      </w:r>
      <w:r w:rsidR="00052375">
        <w:rPr>
          <w:rFonts w:ascii="Arial" w:hAnsi="Arial" w:cs="Arial"/>
          <w:color w:val="000000"/>
          <w:sz w:val="22"/>
          <w:szCs w:val="22"/>
          <w:lang w:val="en-GB"/>
        </w:rPr>
        <w:t xml:space="preserve">is to </w:t>
      </w:r>
      <w:r>
        <w:rPr>
          <w:rFonts w:ascii="Arial" w:hAnsi="Arial" w:cs="Arial"/>
          <w:color w:val="000000"/>
          <w:sz w:val="22"/>
          <w:szCs w:val="22"/>
          <w:lang w:val="en-GB"/>
        </w:rPr>
        <w:t xml:space="preserve">be </w:t>
      </w:r>
      <w:r w:rsidR="00052375">
        <w:rPr>
          <w:rFonts w:ascii="Arial" w:hAnsi="Arial" w:cs="Arial"/>
          <w:color w:val="000000"/>
          <w:sz w:val="22"/>
          <w:szCs w:val="22"/>
          <w:lang w:val="en-GB"/>
        </w:rPr>
        <w:t>developed</w:t>
      </w:r>
      <w:r>
        <w:rPr>
          <w:rFonts w:ascii="Arial" w:hAnsi="Arial" w:cs="Arial"/>
          <w:color w:val="000000"/>
          <w:sz w:val="22"/>
          <w:szCs w:val="22"/>
          <w:lang w:val="en-GB"/>
        </w:rPr>
        <w:t xml:space="preserve"> </w:t>
      </w:r>
      <w:r w:rsidR="00052375">
        <w:rPr>
          <w:rFonts w:ascii="Arial" w:hAnsi="Arial" w:cs="Arial"/>
          <w:color w:val="000000"/>
          <w:sz w:val="22"/>
          <w:szCs w:val="22"/>
          <w:lang w:val="en-GB"/>
        </w:rPr>
        <w:t xml:space="preserve">by the said national committee </w:t>
      </w:r>
      <w:r>
        <w:rPr>
          <w:rFonts w:ascii="Arial" w:hAnsi="Arial" w:cs="Arial"/>
          <w:color w:val="000000"/>
          <w:sz w:val="22"/>
          <w:szCs w:val="22"/>
          <w:lang w:val="en-GB"/>
        </w:rPr>
        <w:t xml:space="preserve">in collaboration with </w:t>
      </w:r>
      <w:r w:rsidR="004F09D1">
        <w:rPr>
          <w:rFonts w:ascii="Arial" w:hAnsi="Arial" w:cs="Arial"/>
          <w:color w:val="000000"/>
          <w:sz w:val="22"/>
          <w:szCs w:val="22"/>
          <w:lang w:val="en-GB"/>
        </w:rPr>
        <w:t>the electoral commission (</w:t>
      </w:r>
      <w:r>
        <w:rPr>
          <w:rFonts w:ascii="Arial" w:hAnsi="Arial" w:cs="Arial"/>
          <w:color w:val="000000"/>
          <w:sz w:val="22"/>
          <w:szCs w:val="22"/>
          <w:lang w:val="en-GB"/>
        </w:rPr>
        <w:t>HNEC</w:t>
      </w:r>
      <w:r w:rsidR="004F09D1">
        <w:rPr>
          <w:rFonts w:ascii="Arial" w:hAnsi="Arial" w:cs="Arial"/>
          <w:color w:val="000000"/>
          <w:sz w:val="22"/>
          <w:szCs w:val="22"/>
          <w:lang w:val="en-GB"/>
        </w:rPr>
        <w:t>)</w:t>
      </w:r>
      <w:r>
        <w:rPr>
          <w:rFonts w:ascii="Arial" w:hAnsi="Arial" w:cs="Arial"/>
          <w:color w:val="000000"/>
          <w:sz w:val="22"/>
          <w:szCs w:val="22"/>
          <w:lang w:val="en-GB"/>
        </w:rPr>
        <w:t xml:space="preserve"> and other relevant institutions </w:t>
      </w:r>
      <w:r w:rsidR="004F09D1">
        <w:rPr>
          <w:rFonts w:ascii="Arial" w:hAnsi="Arial" w:cs="Arial"/>
          <w:color w:val="000000"/>
          <w:sz w:val="22"/>
          <w:szCs w:val="22"/>
          <w:lang w:val="en-GB"/>
        </w:rPr>
        <w:t>in a</w:t>
      </w:r>
      <w:r>
        <w:rPr>
          <w:rFonts w:ascii="Arial" w:hAnsi="Arial" w:cs="Arial"/>
          <w:color w:val="000000"/>
          <w:sz w:val="22"/>
          <w:szCs w:val="22"/>
          <w:lang w:val="en-GB"/>
        </w:rPr>
        <w:t xml:space="preserve"> broad societal dialogue process. </w:t>
      </w:r>
    </w:p>
    <w:p w:rsidR="00784E36" w:rsidRDefault="00837523" w:rsidP="004F09D1">
      <w:pPr>
        <w:spacing w:after="120"/>
        <w:ind w:right="-569"/>
        <w:jc w:val="both"/>
        <w:rPr>
          <w:rFonts w:ascii="Arial" w:hAnsi="Arial" w:cs="Arial"/>
          <w:color w:val="000000"/>
          <w:sz w:val="22"/>
          <w:szCs w:val="22"/>
          <w:lang w:val="en-GB"/>
        </w:rPr>
      </w:pPr>
      <w:r>
        <w:rPr>
          <w:rFonts w:ascii="Arial" w:hAnsi="Arial" w:cs="Arial"/>
          <w:color w:val="000000"/>
          <w:sz w:val="22"/>
          <w:szCs w:val="22"/>
          <w:lang w:val="en-GB"/>
        </w:rPr>
        <w:t>Groups of HoR and HCS members reportedly issued s</w:t>
      </w:r>
      <w:r w:rsidR="00784E36">
        <w:rPr>
          <w:rFonts w:ascii="Arial" w:hAnsi="Arial" w:cs="Arial"/>
          <w:color w:val="000000"/>
          <w:sz w:val="22"/>
          <w:szCs w:val="22"/>
          <w:lang w:val="en-GB"/>
        </w:rPr>
        <w:t>tatements reject</w:t>
      </w:r>
      <w:r>
        <w:rPr>
          <w:rFonts w:ascii="Arial" w:hAnsi="Arial" w:cs="Arial"/>
          <w:color w:val="000000"/>
          <w:sz w:val="22"/>
          <w:szCs w:val="22"/>
          <w:lang w:val="en-GB"/>
        </w:rPr>
        <w:t>ing</w:t>
      </w:r>
      <w:r w:rsidR="00BB2CA1">
        <w:rPr>
          <w:rFonts w:ascii="Arial" w:hAnsi="Arial" w:cs="Arial"/>
          <w:color w:val="000000"/>
          <w:sz w:val="22"/>
          <w:szCs w:val="22"/>
          <w:lang w:val="en-GB"/>
        </w:rPr>
        <w:t xml:space="preserve"> alleged activities by UN</w:t>
      </w:r>
      <w:r w:rsidR="00784E36">
        <w:rPr>
          <w:rFonts w:ascii="Arial" w:hAnsi="Arial" w:cs="Arial"/>
          <w:color w:val="000000"/>
          <w:sz w:val="22"/>
          <w:szCs w:val="22"/>
          <w:lang w:val="en-GB"/>
        </w:rPr>
        <w:t xml:space="preserve"> SASG </w:t>
      </w:r>
      <w:r w:rsidR="00BB2CA1">
        <w:rPr>
          <w:rFonts w:ascii="Arial" w:hAnsi="Arial" w:cs="Arial"/>
          <w:color w:val="000000"/>
          <w:sz w:val="22"/>
          <w:szCs w:val="22"/>
          <w:lang w:val="en-GB"/>
        </w:rPr>
        <w:t xml:space="preserve">Williams to advance </w:t>
      </w:r>
      <w:r w:rsidR="00052375">
        <w:rPr>
          <w:rFonts w:ascii="Arial" w:hAnsi="Arial" w:cs="Arial"/>
          <w:color w:val="000000"/>
          <w:sz w:val="22"/>
          <w:szCs w:val="22"/>
          <w:lang w:val="en-GB"/>
        </w:rPr>
        <w:t>the establishment of</w:t>
      </w:r>
      <w:r w:rsidR="00BB2CA1">
        <w:rPr>
          <w:rFonts w:ascii="Arial" w:hAnsi="Arial" w:cs="Arial"/>
          <w:color w:val="000000"/>
          <w:sz w:val="22"/>
          <w:szCs w:val="22"/>
          <w:lang w:val="en-GB"/>
        </w:rPr>
        <w:t xml:space="preserve"> an</w:t>
      </w:r>
      <w:r w:rsidR="00784E36">
        <w:rPr>
          <w:rFonts w:ascii="Arial" w:hAnsi="Arial" w:cs="Arial"/>
          <w:color w:val="000000"/>
          <w:sz w:val="22"/>
          <w:szCs w:val="22"/>
          <w:lang w:val="en-GB"/>
        </w:rPr>
        <w:t xml:space="preserve"> electoral framework without </w:t>
      </w:r>
      <w:r w:rsidR="00C42DB8">
        <w:rPr>
          <w:rFonts w:ascii="Arial" w:hAnsi="Arial" w:cs="Arial"/>
          <w:color w:val="000000"/>
          <w:sz w:val="22"/>
          <w:szCs w:val="22"/>
          <w:lang w:val="en-GB"/>
        </w:rPr>
        <w:t xml:space="preserve">vital </w:t>
      </w:r>
      <w:r w:rsidR="00BB2CA1">
        <w:rPr>
          <w:rFonts w:ascii="Arial" w:hAnsi="Arial" w:cs="Arial"/>
          <w:color w:val="000000"/>
          <w:sz w:val="22"/>
          <w:szCs w:val="22"/>
          <w:lang w:val="en-GB"/>
        </w:rPr>
        <w:t>participation by the</w:t>
      </w:r>
      <w:r w:rsidR="00784E36">
        <w:rPr>
          <w:rFonts w:ascii="Arial" w:hAnsi="Arial" w:cs="Arial"/>
          <w:color w:val="000000"/>
          <w:sz w:val="22"/>
          <w:szCs w:val="22"/>
          <w:lang w:val="en-GB"/>
        </w:rPr>
        <w:t xml:space="preserve"> HoR </w:t>
      </w:r>
      <w:r w:rsidR="00BB2CA1">
        <w:rPr>
          <w:rFonts w:ascii="Arial" w:hAnsi="Arial" w:cs="Arial"/>
          <w:color w:val="000000"/>
          <w:sz w:val="22"/>
          <w:szCs w:val="22"/>
          <w:lang w:val="en-GB"/>
        </w:rPr>
        <w:t>or</w:t>
      </w:r>
      <w:r w:rsidR="00784E36">
        <w:rPr>
          <w:rFonts w:ascii="Arial" w:hAnsi="Arial" w:cs="Arial"/>
          <w:color w:val="000000"/>
          <w:sz w:val="22"/>
          <w:szCs w:val="22"/>
          <w:lang w:val="en-GB"/>
        </w:rPr>
        <w:t xml:space="preserve"> HCS. </w:t>
      </w:r>
      <w:r w:rsidR="00FB6160">
        <w:rPr>
          <w:rFonts w:ascii="Arial" w:hAnsi="Arial" w:cs="Arial"/>
          <w:color w:val="000000"/>
          <w:sz w:val="22"/>
          <w:szCs w:val="22"/>
          <w:lang w:val="en-GB"/>
        </w:rPr>
        <w:t>In</w:t>
      </w:r>
      <w:r w:rsidR="00BB2CA1">
        <w:rPr>
          <w:rFonts w:ascii="Arial" w:hAnsi="Arial" w:cs="Arial"/>
          <w:color w:val="000000"/>
          <w:sz w:val="22"/>
          <w:szCs w:val="22"/>
          <w:lang w:val="en-GB"/>
        </w:rPr>
        <w:t xml:space="preserve"> the</w:t>
      </w:r>
      <w:r w:rsidR="00FB6160">
        <w:rPr>
          <w:rFonts w:ascii="Arial" w:hAnsi="Arial" w:cs="Arial"/>
          <w:color w:val="000000"/>
          <w:sz w:val="22"/>
          <w:szCs w:val="22"/>
          <w:lang w:val="en-GB"/>
        </w:rPr>
        <w:t xml:space="preserve"> current </w:t>
      </w:r>
      <w:r w:rsidR="00BB2CA1">
        <w:rPr>
          <w:rFonts w:ascii="Arial" w:hAnsi="Arial" w:cs="Arial"/>
          <w:color w:val="000000"/>
          <w:sz w:val="22"/>
          <w:szCs w:val="22"/>
          <w:lang w:val="en-GB"/>
        </w:rPr>
        <w:t xml:space="preserve">political </w:t>
      </w:r>
      <w:r w:rsidR="00FB6160">
        <w:rPr>
          <w:rFonts w:ascii="Arial" w:hAnsi="Arial" w:cs="Arial"/>
          <w:color w:val="000000"/>
          <w:sz w:val="22"/>
          <w:szCs w:val="22"/>
          <w:lang w:val="en-GB"/>
        </w:rPr>
        <w:t xml:space="preserve">stalemate, </w:t>
      </w:r>
      <w:r w:rsidR="00BB2CA1">
        <w:rPr>
          <w:rFonts w:ascii="Arial" w:hAnsi="Arial" w:cs="Arial"/>
          <w:color w:val="000000"/>
          <w:sz w:val="22"/>
          <w:szCs w:val="22"/>
          <w:lang w:val="en-GB"/>
        </w:rPr>
        <w:t xml:space="preserve">some </w:t>
      </w:r>
      <w:r w:rsidR="00FB6160">
        <w:rPr>
          <w:rFonts w:ascii="Arial" w:hAnsi="Arial" w:cs="Arial"/>
          <w:color w:val="000000"/>
          <w:sz w:val="22"/>
          <w:szCs w:val="22"/>
          <w:lang w:val="en-GB"/>
        </w:rPr>
        <w:t xml:space="preserve">voices </w:t>
      </w:r>
      <w:r w:rsidR="00BB2CA1">
        <w:rPr>
          <w:rFonts w:ascii="Arial" w:hAnsi="Arial" w:cs="Arial"/>
          <w:color w:val="000000"/>
          <w:sz w:val="22"/>
          <w:szCs w:val="22"/>
          <w:lang w:val="en-GB"/>
        </w:rPr>
        <w:t>in the public debate suggested</w:t>
      </w:r>
      <w:r w:rsidR="00FB6160">
        <w:rPr>
          <w:rFonts w:ascii="Arial" w:hAnsi="Arial" w:cs="Arial"/>
          <w:color w:val="000000"/>
          <w:sz w:val="22"/>
          <w:szCs w:val="22"/>
          <w:lang w:val="en-GB"/>
        </w:rPr>
        <w:t xml:space="preserve"> </w:t>
      </w:r>
      <w:r w:rsidR="00BB2CA1">
        <w:rPr>
          <w:rFonts w:ascii="Arial" w:hAnsi="Arial" w:cs="Arial"/>
          <w:color w:val="000000"/>
          <w:sz w:val="22"/>
          <w:szCs w:val="22"/>
          <w:lang w:val="en-GB"/>
        </w:rPr>
        <w:t xml:space="preserve">that possible </w:t>
      </w:r>
      <w:r w:rsidR="00FB6160">
        <w:rPr>
          <w:rFonts w:ascii="Arial" w:hAnsi="Arial" w:cs="Arial"/>
          <w:color w:val="000000"/>
          <w:sz w:val="22"/>
          <w:szCs w:val="22"/>
          <w:lang w:val="en-GB"/>
        </w:rPr>
        <w:t>solution</w:t>
      </w:r>
      <w:r w:rsidR="00BB2CA1">
        <w:rPr>
          <w:rFonts w:ascii="Arial" w:hAnsi="Arial" w:cs="Arial"/>
          <w:color w:val="000000"/>
          <w:sz w:val="22"/>
          <w:szCs w:val="22"/>
          <w:lang w:val="en-GB"/>
        </w:rPr>
        <w:t>s could</w:t>
      </w:r>
      <w:r w:rsidR="00FB6160">
        <w:rPr>
          <w:rFonts w:ascii="Arial" w:hAnsi="Arial" w:cs="Arial"/>
          <w:color w:val="000000"/>
          <w:sz w:val="22"/>
          <w:szCs w:val="22"/>
          <w:lang w:val="en-GB"/>
        </w:rPr>
        <w:t xml:space="preserve"> include </w:t>
      </w:r>
      <w:r w:rsidR="00BB2CA1">
        <w:rPr>
          <w:rFonts w:ascii="Arial" w:hAnsi="Arial" w:cs="Arial"/>
          <w:color w:val="000000"/>
          <w:sz w:val="22"/>
          <w:szCs w:val="22"/>
          <w:lang w:val="en-GB"/>
        </w:rPr>
        <w:t xml:space="preserve">initiatives </w:t>
      </w:r>
      <w:r w:rsidR="004F09D1">
        <w:rPr>
          <w:rFonts w:ascii="Arial" w:hAnsi="Arial" w:cs="Arial"/>
          <w:color w:val="000000"/>
          <w:sz w:val="22"/>
          <w:szCs w:val="22"/>
          <w:lang w:val="en-GB"/>
        </w:rPr>
        <w:t>to directly</w:t>
      </w:r>
      <w:r w:rsidR="00BB2CA1">
        <w:rPr>
          <w:rFonts w:ascii="Arial" w:hAnsi="Arial" w:cs="Arial"/>
          <w:color w:val="000000"/>
          <w:sz w:val="22"/>
          <w:szCs w:val="22"/>
          <w:lang w:val="en-GB"/>
        </w:rPr>
        <w:t xml:space="preserve"> implement</w:t>
      </w:r>
      <w:r w:rsidR="00FB6160">
        <w:rPr>
          <w:rFonts w:ascii="Arial" w:hAnsi="Arial" w:cs="Arial"/>
          <w:color w:val="000000"/>
          <w:sz w:val="22"/>
          <w:szCs w:val="22"/>
          <w:lang w:val="en-GB"/>
        </w:rPr>
        <w:t xml:space="preserve"> the HoR’s CA12</w:t>
      </w:r>
      <w:r w:rsidR="00BB2CA1">
        <w:rPr>
          <w:rFonts w:ascii="Arial" w:hAnsi="Arial" w:cs="Arial"/>
          <w:color w:val="000000"/>
          <w:sz w:val="22"/>
          <w:szCs w:val="22"/>
          <w:lang w:val="en-GB"/>
        </w:rPr>
        <w:t>,</w:t>
      </w:r>
      <w:r w:rsidR="00FB6160">
        <w:rPr>
          <w:rFonts w:ascii="Arial" w:hAnsi="Arial" w:cs="Arial"/>
          <w:color w:val="000000"/>
          <w:sz w:val="22"/>
          <w:szCs w:val="22"/>
          <w:lang w:val="en-GB"/>
        </w:rPr>
        <w:t xml:space="preserve"> in order to make progress towards elections, or induce a new HoR initiative to form an alternative government that would be able to gain more acceptance in Tripolitania. </w:t>
      </w:r>
    </w:p>
    <w:p w:rsidR="00F94133" w:rsidRDefault="00D248C7" w:rsidP="002E016B">
      <w:pPr>
        <w:spacing w:after="120"/>
        <w:ind w:right="-569"/>
        <w:jc w:val="both"/>
        <w:rPr>
          <w:rFonts w:ascii="Arial" w:hAnsi="Arial" w:cs="Arial"/>
          <w:bCs/>
          <w:sz w:val="22"/>
          <w:szCs w:val="22"/>
          <w:lang w:val="en-GB"/>
        </w:rPr>
      </w:pPr>
      <w:r>
        <w:rPr>
          <w:rFonts w:ascii="Arial" w:hAnsi="Arial" w:cs="Arial"/>
          <w:bCs/>
          <w:sz w:val="22"/>
          <w:szCs w:val="22"/>
          <w:lang w:val="en-GB"/>
        </w:rPr>
        <w:t>Other</w:t>
      </w:r>
      <w:r w:rsidR="00F94133">
        <w:rPr>
          <w:rFonts w:ascii="Arial" w:hAnsi="Arial" w:cs="Arial"/>
          <w:bCs/>
          <w:sz w:val="22"/>
          <w:szCs w:val="22"/>
          <w:lang w:val="en-GB"/>
        </w:rPr>
        <w:t xml:space="preserve"> reports </w:t>
      </w:r>
      <w:r>
        <w:rPr>
          <w:rFonts w:ascii="Arial" w:hAnsi="Arial" w:cs="Arial"/>
          <w:bCs/>
          <w:sz w:val="22"/>
          <w:szCs w:val="22"/>
          <w:lang w:val="en-GB"/>
        </w:rPr>
        <w:t>suggested that</w:t>
      </w:r>
      <w:r w:rsidR="008D38BD">
        <w:rPr>
          <w:rFonts w:ascii="Arial" w:hAnsi="Arial" w:cs="Arial"/>
          <w:bCs/>
          <w:sz w:val="22"/>
          <w:szCs w:val="22"/>
          <w:lang w:val="en-GB"/>
        </w:rPr>
        <w:t xml:space="preserve"> PC chairman Al-Menfi</w:t>
      </w:r>
      <w:r w:rsidR="00F94133">
        <w:rPr>
          <w:rFonts w:ascii="Arial" w:hAnsi="Arial" w:cs="Arial"/>
          <w:bCs/>
          <w:sz w:val="22"/>
          <w:szCs w:val="22"/>
          <w:lang w:val="en-GB"/>
        </w:rPr>
        <w:t xml:space="preserve"> </w:t>
      </w:r>
      <w:r>
        <w:rPr>
          <w:rFonts w:ascii="Arial" w:hAnsi="Arial" w:cs="Arial"/>
          <w:bCs/>
          <w:sz w:val="22"/>
          <w:szCs w:val="22"/>
          <w:lang w:val="en-GB"/>
        </w:rPr>
        <w:t>might seek a breakthrough by</w:t>
      </w:r>
      <w:r w:rsidR="00F94133">
        <w:rPr>
          <w:rFonts w:ascii="Arial" w:hAnsi="Arial" w:cs="Arial"/>
          <w:bCs/>
          <w:sz w:val="22"/>
          <w:szCs w:val="22"/>
          <w:lang w:val="en-GB"/>
        </w:rPr>
        <w:t xml:space="preserve"> declar</w:t>
      </w:r>
      <w:r>
        <w:rPr>
          <w:rFonts w:ascii="Arial" w:hAnsi="Arial" w:cs="Arial"/>
          <w:bCs/>
          <w:sz w:val="22"/>
          <w:szCs w:val="22"/>
          <w:lang w:val="en-GB"/>
        </w:rPr>
        <w:t xml:space="preserve">ing </w:t>
      </w:r>
      <w:r w:rsidR="00F94133">
        <w:rPr>
          <w:rFonts w:ascii="Arial" w:hAnsi="Arial" w:cs="Arial"/>
          <w:bCs/>
          <w:sz w:val="22"/>
          <w:szCs w:val="22"/>
          <w:lang w:val="en-GB"/>
        </w:rPr>
        <w:t>state of emergency, dismiss</w:t>
      </w:r>
      <w:r w:rsidR="00516BB5">
        <w:rPr>
          <w:rFonts w:ascii="Arial" w:hAnsi="Arial" w:cs="Arial"/>
          <w:bCs/>
          <w:sz w:val="22"/>
          <w:szCs w:val="22"/>
          <w:lang w:val="en-GB"/>
        </w:rPr>
        <w:t>ing the</w:t>
      </w:r>
      <w:r w:rsidR="00F94133">
        <w:rPr>
          <w:rFonts w:ascii="Arial" w:hAnsi="Arial" w:cs="Arial"/>
          <w:bCs/>
          <w:sz w:val="22"/>
          <w:szCs w:val="22"/>
          <w:lang w:val="en-GB"/>
        </w:rPr>
        <w:t xml:space="preserve"> HoR and HCS, form</w:t>
      </w:r>
      <w:r w:rsidR="00516BB5">
        <w:rPr>
          <w:rFonts w:ascii="Arial" w:hAnsi="Arial" w:cs="Arial"/>
          <w:bCs/>
          <w:sz w:val="22"/>
          <w:szCs w:val="22"/>
          <w:lang w:val="en-GB"/>
        </w:rPr>
        <w:t>ing</w:t>
      </w:r>
      <w:r w:rsidR="00F94133">
        <w:rPr>
          <w:rFonts w:ascii="Arial" w:hAnsi="Arial" w:cs="Arial"/>
          <w:bCs/>
          <w:sz w:val="22"/>
          <w:szCs w:val="22"/>
          <w:lang w:val="en-GB"/>
        </w:rPr>
        <w:t xml:space="preserve"> a 10-member transitional government and </w:t>
      </w:r>
      <w:r w:rsidR="00516BB5">
        <w:rPr>
          <w:rFonts w:ascii="Arial" w:hAnsi="Arial" w:cs="Arial"/>
          <w:bCs/>
          <w:sz w:val="22"/>
          <w:szCs w:val="22"/>
          <w:lang w:val="en-GB"/>
        </w:rPr>
        <w:t xml:space="preserve">singlehandedly </w:t>
      </w:r>
      <w:r w:rsidR="00F94133">
        <w:rPr>
          <w:rFonts w:ascii="Arial" w:hAnsi="Arial" w:cs="Arial"/>
          <w:bCs/>
          <w:sz w:val="22"/>
          <w:szCs w:val="22"/>
          <w:lang w:val="en-GB"/>
        </w:rPr>
        <w:t>decree</w:t>
      </w:r>
      <w:r w:rsidR="00516BB5">
        <w:rPr>
          <w:rFonts w:ascii="Arial" w:hAnsi="Arial" w:cs="Arial"/>
          <w:bCs/>
          <w:sz w:val="22"/>
          <w:szCs w:val="22"/>
          <w:lang w:val="en-GB"/>
        </w:rPr>
        <w:t>ing</w:t>
      </w:r>
      <w:r w:rsidR="00F94133">
        <w:rPr>
          <w:rFonts w:ascii="Arial" w:hAnsi="Arial" w:cs="Arial"/>
          <w:bCs/>
          <w:sz w:val="22"/>
          <w:szCs w:val="22"/>
          <w:lang w:val="en-GB"/>
        </w:rPr>
        <w:t xml:space="preserve"> </w:t>
      </w:r>
      <w:r w:rsidR="00516BB5">
        <w:rPr>
          <w:rFonts w:ascii="Arial" w:hAnsi="Arial" w:cs="Arial"/>
          <w:bCs/>
          <w:sz w:val="22"/>
          <w:szCs w:val="22"/>
          <w:lang w:val="en-GB"/>
        </w:rPr>
        <w:t xml:space="preserve">a legal framework for </w:t>
      </w:r>
      <w:r w:rsidR="00F94133">
        <w:rPr>
          <w:rFonts w:ascii="Arial" w:hAnsi="Arial" w:cs="Arial"/>
          <w:bCs/>
          <w:sz w:val="22"/>
          <w:szCs w:val="22"/>
          <w:lang w:val="en-GB"/>
        </w:rPr>
        <w:t>presidential and legislative elections</w:t>
      </w:r>
      <w:r w:rsidR="00516BB5">
        <w:rPr>
          <w:rFonts w:ascii="Arial" w:hAnsi="Arial" w:cs="Arial"/>
          <w:bCs/>
          <w:sz w:val="22"/>
          <w:szCs w:val="22"/>
          <w:lang w:val="en-GB"/>
        </w:rPr>
        <w:t>.</w:t>
      </w:r>
      <w:r w:rsidR="00F94133">
        <w:rPr>
          <w:rFonts w:ascii="Arial" w:hAnsi="Arial" w:cs="Arial"/>
          <w:bCs/>
          <w:sz w:val="22"/>
          <w:szCs w:val="22"/>
          <w:lang w:val="en-GB"/>
        </w:rPr>
        <w:t xml:space="preserve"> </w:t>
      </w:r>
    </w:p>
    <w:p w:rsidR="007C0B95" w:rsidRPr="001E5407" w:rsidRDefault="007C0B95" w:rsidP="007C0B95">
      <w:pPr>
        <w:pStyle w:val="ListParagraph"/>
        <w:numPr>
          <w:ilvl w:val="0"/>
          <w:numId w:val="1"/>
        </w:numPr>
        <w:spacing w:after="120"/>
        <w:ind w:left="709" w:right="-569" w:hanging="709"/>
        <w:jc w:val="both"/>
        <w:rPr>
          <w:rFonts w:asciiTheme="minorBidi" w:hAnsiTheme="minorBidi" w:cstheme="minorBidi"/>
          <w:b/>
        </w:rPr>
      </w:pPr>
      <w:r w:rsidRPr="001E5407">
        <w:rPr>
          <w:rFonts w:asciiTheme="minorBidi" w:hAnsiTheme="minorBidi" w:cstheme="minorBidi"/>
          <w:b/>
        </w:rPr>
        <w:t>Libya</w:t>
      </w:r>
      <w:r w:rsidR="00CE6859">
        <w:rPr>
          <w:rFonts w:asciiTheme="minorBidi" w:hAnsiTheme="minorBidi" w:cstheme="minorBidi"/>
          <w:b/>
        </w:rPr>
        <w:t xml:space="preserve"> </w:t>
      </w:r>
      <w:r w:rsidRPr="001E5407">
        <w:rPr>
          <w:rFonts w:asciiTheme="minorBidi" w:hAnsiTheme="minorBidi" w:cstheme="minorBidi"/>
          <w:b/>
        </w:rPr>
        <w:t>in</w:t>
      </w:r>
      <w:r w:rsidR="00CE6859">
        <w:rPr>
          <w:rFonts w:asciiTheme="minorBidi" w:hAnsiTheme="minorBidi" w:cstheme="minorBidi"/>
          <w:b/>
        </w:rPr>
        <w:t xml:space="preserve"> </w:t>
      </w:r>
      <w:r w:rsidRPr="001E5407">
        <w:rPr>
          <w:rFonts w:asciiTheme="minorBidi" w:hAnsiTheme="minorBidi" w:cstheme="minorBidi"/>
          <w:b/>
        </w:rPr>
        <w:t>the</w:t>
      </w:r>
      <w:r w:rsidR="00CE6859">
        <w:rPr>
          <w:rFonts w:asciiTheme="minorBidi" w:hAnsiTheme="minorBidi" w:cstheme="minorBidi"/>
          <w:b/>
        </w:rPr>
        <w:t xml:space="preserve"> </w:t>
      </w:r>
      <w:r w:rsidRPr="001E5407">
        <w:rPr>
          <w:rFonts w:asciiTheme="minorBidi" w:hAnsiTheme="minorBidi" w:cstheme="minorBidi"/>
          <w:b/>
        </w:rPr>
        <w:t>international</w:t>
      </w:r>
      <w:r w:rsidR="00CE6859">
        <w:rPr>
          <w:rFonts w:asciiTheme="minorBidi" w:hAnsiTheme="minorBidi" w:cstheme="minorBidi"/>
          <w:b/>
        </w:rPr>
        <w:t xml:space="preserve"> </w:t>
      </w:r>
      <w:r w:rsidRPr="001E5407">
        <w:rPr>
          <w:rFonts w:asciiTheme="minorBidi" w:hAnsiTheme="minorBidi" w:cstheme="minorBidi"/>
          <w:b/>
        </w:rPr>
        <w:t>arena</w:t>
      </w:r>
    </w:p>
    <w:p w:rsidR="003306E5" w:rsidRDefault="003306E5" w:rsidP="00A204A8">
      <w:pPr>
        <w:spacing w:after="120"/>
        <w:ind w:right="-569"/>
        <w:jc w:val="both"/>
        <w:rPr>
          <w:rFonts w:ascii="Arial" w:hAnsi="Arial" w:cs="Arial"/>
          <w:sz w:val="22"/>
          <w:szCs w:val="22"/>
          <w:lang w:val="en-GB"/>
        </w:rPr>
      </w:pPr>
      <w:r>
        <w:rPr>
          <w:rFonts w:ascii="Arial" w:hAnsi="Arial" w:cs="Arial"/>
          <w:sz w:val="22"/>
          <w:szCs w:val="22"/>
          <w:lang w:val="en-GB"/>
        </w:rPr>
        <w:t xml:space="preserve">The U.S. </w:t>
      </w:r>
      <w:r w:rsidR="00537211">
        <w:rPr>
          <w:rFonts w:ascii="Arial" w:hAnsi="Arial" w:cs="Arial"/>
          <w:sz w:val="22"/>
          <w:szCs w:val="22"/>
          <w:lang w:val="en-GB"/>
        </w:rPr>
        <w:t xml:space="preserve">Department of State (DoS) </w:t>
      </w:r>
      <w:r>
        <w:rPr>
          <w:rFonts w:ascii="Arial" w:hAnsi="Arial" w:cs="Arial"/>
          <w:sz w:val="22"/>
          <w:szCs w:val="22"/>
          <w:lang w:val="en-GB"/>
        </w:rPr>
        <w:t xml:space="preserve">announced the implementation </w:t>
      </w:r>
      <w:r w:rsidR="00537211">
        <w:rPr>
          <w:rFonts w:ascii="Arial" w:hAnsi="Arial" w:cs="Arial"/>
          <w:sz w:val="22"/>
          <w:szCs w:val="22"/>
          <w:lang w:val="en-GB"/>
        </w:rPr>
        <w:t>of</w:t>
      </w:r>
      <w:r>
        <w:rPr>
          <w:rFonts w:ascii="Arial" w:hAnsi="Arial" w:cs="Arial"/>
          <w:sz w:val="22"/>
          <w:szCs w:val="22"/>
          <w:lang w:val="en-GB"/>
        </w:rPr>
        <w:t xml:space="preserve"> </w:t>
      </w:r>
      <w:r w:rsidR="00E41573">
        <w:rPr>
          <w:rFonts w:ascii="Arial" w:hAnsi="Arial" w:cs="Arial"/>
          <w:sz w:val="22"/>
          <w:szCs w:val="22"/>
          <w:lang w:val="en-GB"/>
        </w:rPr>
        <w:t>its</w:t>
      </w:r>
      <w:r>
        <w:rPr>
          <w:rFonts w:ascii="Arial" w:hAnsi="Arial" w:cs="Arial"/>
          <w:sz w:val="22"/>
          <w:szCs w:val="22"/>
          <w:lang w:val="en-GB"/>
        </w:rPr>
        <w:t xml:space="preserve"> 10-year stability strategy </w:t>
      </w:r>
      <w:r w:rsidR="00537211">
        <w:rPr>
          <w:rFonts w:ascii="Arial" w:hAnsi="Arial" w:cs="Arial"/>
          <w:sz w:val="22"/>
          <w:szCs w:val="22"/>
          <w:lang w:val="en-GB"/>
        </w:rPr>
        <w:t>under the Global Fragility Act of 2019 pertaining to</w:t>
      </w:r>
      <w:r>
        <w:rPr>
          <w:rFonts w:ascii="Arial" w:hAnsi="Arial" w:cs="Arial"/>
          <w:sz w:val="22"/>
          <w:szCs w:val="22"/>
          <w:lang w:val="en-GB"/>
        </w:rPr>
        <w:t xml:space="preserve"> several countries including Libya. In the framework of the above strategy</w:t>
      </w:r>
      <w:r w:rsidR="00537211">
        <w:rPr>
          <w:rFonts w:ascii="Arial" w:hAnsi="Arial" w:cs="Arial"/>
          <w:sz w:val="22"/>
          <w:szCs w:val="22"/>
          <w:lang w:val="en-GB"/>
        </w:rPr>
        <w:t>,</w:t>
      </w:r>
      <w:r>
        <w:rPr>
          <w:rFonts w:ascii="Arial" w:hAnsi="Arial" w:cs="Arial"/>
          <w:sz w:val="22"/>
          <w:szCs w:val="22"/>
          <w:lang w:val="en-GB"/>
        </w:rPr>
        <w:t xml:space="preserve"> a comprehensive 10-year plan </w:t>
      </w:r>
      <w:r w:rsidR="00537211">
        <w:rPr>
          <w:rFonts w:ascii="Arial" w:hAnsi="Arial" w:cs="Arial"/>
          <w:sz w:val="22"/>
          <w:szCs w:val="22"/>
          <w:lang w:val="en-GB"/>
        </w:rPr>
        <w:t>is to</w:t>
      </w:r>
      <w:r>
        <w:rPr>
          <w:rFonts w:ascii="Arial" w:hAnsi="Arial" w:cs="Arial"/>
          <w:sz w:val="22"/>
          <w:szCs w:val="22"/>
          <w:lang w:val="en-GB"/>
        </w:rPr>
        <w:t xml:space="preserve"> be developed </w:t>
      </w:r>
      <w:r w:rsidR="00E41573">
        <w:rPr>
          <w:rFonts w:ascii="Arial" w:hAnsi="Arial" w:cs="Arial"/>
          <w:sz w:val="22"/>
          <w:szCs w:val="22"/>
          <w:lang w:val="en-GB"/>
        </w:rPr>
        <w:t xml:space="preserve">in order </w:t>
      </w:r>
      <w:r w:rsidR="00537211">
        <w:rPr>
          <w:rFonts w:ascii="Arial" w:hAnsi="Arial" w:cs="Arial"/>
          <w:sz w:val="22"/>
          <w:szCs w:val="22"/>
          <w:lang w:val="en-GB"/>
        </w:rPr>
        <w:t>to establish</w:t>
      </w:r>
      <w:r>
        <w:rPr>
          <w:rFonts w:ascii="Arial" w:hAnsi="Arial" w:cs="Arial"/>
          <w:sz w:val="22"/>
          <w:szCs w:val="22"/>
          <w:lang w:val="en-GB"/>
        </w:rPr>
        <w:t xml:space="preserve"> locally driven solutions</w:t>
      </w:r>
      <w:r w:rsidR="00E41573">
        <w:rPr>
          <w:rFonts w:ascii="Arial" w:hAnsi="Arial" w:cs="Arial"/>
          <w:sz w:val="22"/>
          <w:szCs w:val="22"/>
          <w:lang w:val="en-GB"/>
        </w:rPr>
        <w:t>,</w:t>
      </w:r>
      <w:r>
        <w:rPr>
          <w:rFonts w:ascii="Arial" w:hAnsi="Arial" w:cs="Arial"/>
          <w:sz w:val="22"/>
          <w:szCs w:val="22"/>
          <w:lang w:val="en-GB"/>
        </w:rPr>
        <w:t xml:space="preserve"> encompassing i.a. counter-terrorism</w:t>
      </w:r>
      <w:r w:rsidR="00E41573" w:rsidRPr="00E41573">
        <w:rPr>
          <w:rFonts w:ascii="Arial" w:hAnsi="Arial" w:cs="Arial"/>
          <w:sz w:val="22"/>
          <w:szCs w:val="22"/>
          <w:lang w:val="en-GB"/>
        </w:rPr>
        <w:t xml:space="preserve"> </w:t>
      </w:r>
      <w:r w:rsidR="00E41573">
        <w:rPr>
          <w:rFonts w:ascii="Arial" w:hAnsi="Arial" w:cs="Arial"/>
          <w:sz w:val="22"/>
          <w:szCs w:val="22"/>
          <w:lang w:val="en-GB"/>
        </w:rPr>
        <w:t>measures, and involving activities by the USAID and the U.S. Department of the Defence</w:t>
      </w:r>
      <w:r>
        <w:rPr>
          <w:rFonts w:ascii="Arial" w:hAnsi="Arial" w:cs="Arial"/>
          <w:sz w:val="22"/>
          <w:szCs w:val="22"/>
          <w:lang w:val="en-GB"/>
        </w:rPr>
        <w:t xml:space="preserve">. </w:t>
      </w:r>
    </w:p>
    <w:p w:rsidR="001D3299" w:rsidRDefault="00537211" w:rsidP="0092547C">
      <w:pPr>
        <w:spacing w:after="120"/>
        <w:ind w:right="-569"/>
        <w:jc w:val="both"/>
        <w:rPr>
          <w:rFonts w:ascii="Arial" w:hAnsi="Arial" w:cs="Arial"/>
          <w:sz w:val="22"/>
          <w:szCs w:val="22"/>
          <w:lang w:val="en-GB"/>
        </w:rPr>
      </w:pPr>
      <w:r>
        <w:rPr>
          <w:rFonts w:ascii="Arial" w:hAnsi="Arial" w:cs="Arial"/>
          <w:sz w:val="22"/>
          <w:szCs w:val="22"/>
          <w:lang w:val="en-GB"/>
        </w:rPr>
        <w:t xml:space="preserve">The </w:t>
      </w:r>
      <w:r w:rsidR="0050613D">
        <w:rPr>
          <w:rFonts w:ascii="Arial" w:hAnsi="Arial" w:cs="Arial"/>
          <w:sz w:val="22"/>
          <w:szCs w:val="22"/>
          <w:lang w:val="en-GB"/>
        </w:rPr>
        <w:t>Qatar</w:t>
      </w:r>
      <w:r>
        <w:rPr>
          <w:rFonts w:ascii="Arial" w:hAnsi="Arial" w:cs="Arial"/>
          <w:sz w:val="22"/>
          <w:szCs w:val="22"/>
          <w:lang w:val="en-GB"/>
        </w:rPr>
        <w:t>i and</w:t>
      </w:r>
      <w:r w:rsidR="0050613D">
        <w:rPr>
          <w:rFonts w:ascii="Arial" w:hAnsi="Arial" w:cs="Arial"/>
          <w:sz w:val="22"/>
          <w:szCs w:val="22"/>
          <w:lang w:val="en-GB"/>
        </w:rPr>
        <w:t xml:space="preserve"> Egypt</w:t>
      </w:r>
      <w:r w:rsidR="00D24CCA">
        <w:rPr>
          <w:rFonts w:ascii="Arial" w:hAnsi="Arial" w:cs="Arial"/>
          <w:sz w:val="22"/>
          <w:szCs w:val="22"/>
          <w:lang w:val="en-GB"/>
        </w:rPr>
        <w:t>ian</w:t>
      </w:r>
      <w:r w:rsidR="0050613D">
        <w:rPr>
          <w:rFonts w:ascii="Arial" w:hAnsi="Arial" w:cs="Arial"/>
          <w:sz w:val="22"/>
          <w:szCs w:val="22"/>
          <w:lang w:val="en-GB"/>
        </w:rPr>
        <w:t xml:space="preserve"> </w:t>
      </w:r>
      <w:r>
        <w:rPr>
          <w:rFonts w:ascii="Arial" w:hAnsi="Arial" w:cs="Arial"/>
          <w:sz w:val="22"/>
          <w:szCs w:val="22"/>
          <w:lang w:val="en-GB"/>
        </w:rPr>
        <w:t>Foreign Ministers held</w:t>
      </w:r>
      <w:r w:rsidR="0050613D">
        <w:rPr>
          <w:rFonts w:ascii="Arial" w:hAnsi="Arial" w:cs="Arial"/>
          <w:sz w:val="22"/>
          <w:szCs w:val="22"/>
          <w:lang w:val="en-GB"/>
        </w:rPr>
        <w:t xml:space="preserve"> consultations on Libya</w:t>
      </w:r>
      <w:r>
        <w:rPr>
          <w:rFonts w:ascii="Arial" w:hAnsi="Arial" w:cs="Arial"/>
          <w:sz w:val="22"/>
          <w:szCs w:val="22"/>
          <w:lang w:val="en-GB"/>
        </w:rPr>
        <w:t xml:space="preserve">, which were perceived by the media as symbolizing </w:t>
      </w:r>
      <w:r w:rsidR="00D24CCA">
        <w:rPr>
          <w:rFonts w:ascii="Arial" w:hAnsi="Arial" w:cs="Arial"/>
          <w:sz w:val="22"/>
          <w:szCs w:val="22"/>
          <w:lang w:val="en-GB"/>
        </w:rPr>
        <w:t xml:space="preserve">a rapprochement between the two countries </w:t>
      </w:r>
      <w:r w:rsidR="00A204A8">
        <w:rPr>
          <w:rFonts w:ascii="Arial" w:hAnsi="Arial" w:cs="Arial"/>
          <w:sz w:val="22"/>
          <w:szCs w:val="22"/>
          <w:lang w:val="en-GB"/>
        </w:rPr>
        <w:t>on</w:t>
      </w:r>
      <w:r w:rsidR="00D24CCA">
        <w:rPr>
          <w:rFonts w:ascii="Arial" w:hAnsi="Arial" w:cs="Arial"/>
          <w:sz w:val="22"/>
          <w:szCs w:val="22"/>
          <w:lang w:val="en-GB"/>
        </w:rPr>
        <w:t xml:space="preserve"> the Libya</w:t>
      </w:r>
      <w:r w:rsidR="00E41573">
        <w:rPr>
          <w:rFonts w:ascii="Arial" w:hAnsi="Arial" w:cs="Arial"/>
          <w:sz w:val="22"/>
          <w:szCs w:val="22"/>
          <w:lang w:val="en-GB"/>
        </w:rPr>
        <w:t>n</w:t>
      </w:r>
      <w:r w:rsidR="00D24CCA">
        <w:rPr>
          <w:rFonts w:ascii="Arial" w:hAnsi="Arial" w:cs="Arial"/>
          <w:sz w:val="22"/>
          <w:szCs w:val="22"/>
          <w:lang w:val="en-GB"/>
        </w:rPr>
        <w:t xml:space="preserve"> crisis. Both sides</w:t>
      </w:r>
      <w:r w:rsidR="0050613D">
        <w:rPr>
          <w:rFonts w:ascii="Arial" w:hAnsi="Arial" w:cs="Arial"/>
          <w:sz w:val="22"/>
          <w:szCs w:val="22"/>
          <w:lang w:val="en-GB"/>
        </w:rPr>
        <w:t xml:space="preserve"> stress</w:t>
      </w:r>
      <w:r w:rsidR="00D24CCA">
        <w:rPr>
          <w:rFonts w:ascii="Arial" w:hAnsi="Arial" w:cs="Arial"/>
          <w:sz w:val="22"/>
          <w:szCs w:val="22"/>
          <w:lang w:val="en-GB"/>
        </w:rPr>
        <w:t>ed the</w:t>
      </w:r>
      <w:r w:rsidR="0050613D">
        <w:rPr>
          <w:rFonts w:ascii="Arial" w:hAnsi="Arial" w:cs="Arial"/>
          <w:sz w:val="22"/>
          <w:szCs w:val="22"/>
          <w:lang w:val="en-GB"/>
        </w:rPr>
        <w:t xml:space="preserve"> need for</w:t>
      </w:r>
      <w:r w:rsidR="00FD04FE">
        <w:rPr>
          <w:rFonts w:ascii="Arial" w:hAnsi="Arial" w:cs="Arial"/>
          <w:sz w:val="22"/>
          <w:szCs w:val="22"/>
          <w:lang w:val="en-GB"/>
        </w:rPr>
        <w:t xml:space="preserve"> </w:t>
      </w:r>
      <w:r w:rsidR="0050613D">
        <w:rPr>
          <w:rFonts w:ascii="Arial" w:hAnsi="Arial" w:cs="Arial"/>
          <w:sz w:val="22"/>
          <w:szCs w:val="22"/>
          <w:lang w:val="en-GB"/>
        </w:rPr>
        <w:t>political solution</w:t>
      </w:r>
      <w:r w:rsidR="00A204A8">
        <w:rPr>
          <w:rFonts w:ascii="Arial" w:hAnsi="Arial" w:cs="Arial"/>
          <w:sz w:val="22"/>
          <w:szCs w:val="22"/>
          <w:lang w:val="en-GB"/>
        </w:rPr>
        <w:t>s</w:t>
      </w:r>
      <w:r w:rsidR="0050613D">
        <w:rPr>
          <w:rFonts w:ascii="Arial" w:hAnsi="Arial" w:cs="Arial"/>
          <w:sz w:val="22"/>
          <w:szCs w:val="22"/>
          <w:lang w:val="en-GB"/>
        </w:rPr>
        <w:t xml:space="preserve"> without resorting to violence. </w:t>
      </w:r>
      <w:r w:rsidR="00D24CCA">
        <w:rPr>
          <w:rFonts w:ascii="Arial" w:hAnsi="Arial" w:cs="Arial"/>
          <w:sz w:val="22"/>
          <w:szCs w:val="22"/>
          <w:lang w:val="en-GB"/>
        </w:rPr>
        <w:t xml:space="preserve">There were </w:t>
      </w:r>
      <w:r w:rsidR="0092547C">
        <w:rPr>
          <w:rFonts w:ascii="Arial" w:hAnsi="Arial" w:cs="Arial"/>
          <w:sz w:val="22"/>
          <w:szCs w:val="22"/>
          <w:lang w:val="en-GB"/>
        </w:rPr>
        <w:t>also</w:t>
      </w:r>
      <w:r w:rsidR="00D24CCA">
        <w:rPr>
          <w:rFonts w:ascii="Arial" w:hAnsi="Arial" w:cs="Arial"/>
          <w:sz w:val="22"/>
          <w:szCs w:val="22"/>
          <w:lang w:val="en-GB"/>
        </w:rPr>
        <w:t xml:space="preserve"> various r</w:t>
      </w:r>
      <w:r w:rsidR="00CE58B9">
        <w:rPr>
          <w:rFonts w:ascii="Arial" w:hAnsi="Arial" w:cs="Arial"/>
          <w:sz w:val="22"/>
          <w:szCs w:val="22"/>
          <w:lang w:val="en-GB"/>
        </w:rPr>
        <w:t xml:space="preserve">eports on meetings </w:t>
      </w:r>
      <w:r w:rsidR="00D24CCA">
        <w:rPr>
          <w:rFonts w:ascii="Arial" w:hAnsi="Arial" w:cs="Arial"/>
          <w:sz w:val="22"/>
          <w:szCs w:val="22"/>
          <w:lang w:val="en-GB"/>
        </w:rPr>
        <w:t>between</w:t>
      </w:r>
      <w:r w:rsidR="00CE58B9">
        <w:rPr>
          <w:rFonts w:ascii="Arial" w:hAnsi="Arial" w:cs="Arial"/>
          <w:sz w:val="22"/>
          <w:szCs w:val="22"/>
          <w:lang w:val="en-GB"/>
        </w:rPr>
        <w:t xml:space="preserve"> GNS coalition representatives with Qatari </w:t>
      </w:r>
      <w:r w:rsidR="00574374">
        <w:rPr>
          <w:rFonts w:ascii="Arial" w:hAnsi="Arial" w:cs="Arial"/>
          <w:sz w:val="22"/>
          <w:szCs w:val="22"/>
          <w:lang w:val="en-GB"/>
        </w:rPr>
        <w:t xml:space="preserve">and Turkish </w:t>
      </w:r>
      <w:r w:rsidR="00CE58B9">
        <w:rPr>
          <w:rFonts w:ascii="Arial" w:hAnsi="Arial" w:cs="Arial"/>
          <w:sz w:val="22"/>
          <w:szCs w:val="22"/>
          <w:lang w:val="en-GB"/>
        </w:rPr>
        <w:t>officials</w:t>
      </w:r>
      <w:r w:rsidR="0092547C">
        <w:rPr>
          <w:rFonts w:ascii="Arial" w:hAnsi="Arial" w:cs="Arial"/>
          <w:sz w:val="22"/>
          <w:szCs w:val="22"/>
          <w:lang w:val="en-GB"/>
        </w:rPr>
        <w:t xml:space="preserve"> </w:t>
      </w:r>
      <w:r w:rsidR="00D24CCA">
        <w:rPr>
          <w:rFonts w:ascii="Arial" w:hAnsi="Arial" w:cs="Arial"/>
          <w:sz w:val="22"/>
          <w:szCs w:val="22"/>
          <w:lang w:val="en-GB"/>
        </w:rPr>
        <w:t>to negotiate support for a GNS take-over of the Libyan capital</w:t>
      </w:r>
      <w:r w:rsidR="00CE58B9">
        <w:rPr>
          <w:rFonts w:ascii="Arial" w:hAnsi="Arial" w:cs="Arial"/>
          <w:sz w:val="22"/>
          <w:szCs w:val="22"/>
          <w:lang w:val="en-GB"/>
        </w:rPr>
        <w:t xml:space="preserve">. </w:t>
      </w:r>
    </w:p>
    <w:p w:rsidR="003E7FCE" w:rsidRDefault="003E7FCE" w:rsidP="0092547C">
      <w:pPr>
        <w:spacing w:after="120"/>
        <w:ind w:right="-569"/>
        <w:jc w:val="both"/>
        <w:rPr>
          <w:rFonts w:ascii="Arial" w:hAnsi="Arial" w:cs="Arial"/>
          <w:sz w:val="22"/>
          <w:szCs w:val="22"/>
          <w:lang w:val="en-GB"/>
        </w:rPr>
      </w:pPr>
      <w:r>
        <w:rPr>
          <w:rFonts w:ascii="Arial" w:hAnsi="Arial" w:cs="Arial"/>
          <w:sz w:val="22"/>
          <w:szCs w:val="22"/>
          <w:lang w:val="en-GB"/>
        </w:rPr>
        <w:t xml:space="preserve">PC chairman Mnefi was received by Egyptian president Sissi, who voiced his government’s support progress in Libya’s electoral process. HoR Speaker Aqilah Saleh and LNA Supreme commander General Haftar were reportedly also on visit in the Egyptian capital. </w:t>
      </w:r>
    </w:p>
    <w:p w:rsidR="00A64BD3" w:rsidRPr="00371BEA" w:rsidRDefault="008C59E9" w:rsidP="003E7FCE">
      <w:pPr>
        <w:spacing w:after="120"/>
        <w:ind w:right="-569"/>
        <w:jc w:val="both"/>
        <w:rPr>
          <w:rFonts w:ascii="Arial" w:hAnsi="Arial" w:cs="Arial"/>
          <w:i/>
          <w:iCs/>
          <w:sz w:val="22"/>
          <w:szCs w:val="22"/>
          <w:lang w:val="en-GB"/>
        </w:rPr>
      </w:pPr>
      <w:r>
        <w:rPr>
          <w:rFonts w:ascii="Arial" w:hAnsi="Arial" w:cs="Arial"/>
          <w:sz w:val="22"/>
          <w:szCs w:val="22"/>
          <w:lang w:val="en-GB"/>
        </w:rPr>
        <w:t xml:space="preserve">Germany extended its participation in </w:t>
      </w:r>
      <w:r w:rsidR="00BA01E7">
        <w:rPr>
          <w:rFonts w:ascii="Arial" w:hAnsi="Arial" w:cs="Arial"/>
          <w:sz w:val="22"/>
          <w:szCs w:val="22"/>
          <w:lang w:val="en-GB"/>
        </w:rPr>
        <w:t xml:space="preserve">the </w:t>
      </w:r>
      <w:r>
        <w:rPr>
          <w:rFonts w:ascii="Arial" w:hAnsi="Arial" w:cs="Arial"/>
          <w:sz w:val="22"/>
          <w:szCs w:val="22"/>
          <w:lang w:val="en-GB"/>
        </w:rPr>
        <w:t xml:space="preserve">operation IRINI for another year, but will no longer provide training for </w:t>
      </w:r>
      <w:r w:rsidR="003E7FCE">
        <w:rPr>
          <w:rFonts w:ascii="Arial" w:hAnsi="Arial" w:cs="Arial"/>
          <w:sz w:val="22"/>
          <w:szCs w:val="22"/>
          <w:lang w:val="en-GB"/>
        </w:rPr>
        <w:t xml:space="preserve">the </w:t>
      </w:r>
      <w:r>
        <w:rPr>
          <w:rFonts w:ascii="Arial" w:hAnsi="Arial" w:cs="Arial"/>
          <w:sz w:val="22"/>
          <w:szCs w:val="22"/>
          <w:lang w:val="en-GB"/>
        </w:rPr>
        <w:t xml:space="preserve">Libyan </w:t>
      </w:r>
      <w:r w:rsidR="003E7FCE">
        <w:rPr>
          <w:rFonts w:ascii="Arial" w:hAnsi="Arial" w:cs="Arial"/>
          <w:sz w:val="22"/>
          <w:szCs w:val="22"/>
          <w:lang w:val="en-GB"/>
        </w:rPr>
        <w:t>Coast G</w:t>
      </w:r>
      <w:r>
        <w:rPr>
          <w:rFonts w:ascii="Arial" w:hAnsi="Arial" w:cs="Arial"/>
          <w:sz w:val="22"/>
          <w:szCs w:val="22"/>
          <w:lang w:val="en-GB"/>
        </w:rPr>
        <w:t>uard</w:t>
      </w:r>
      <w:r w:rsidR="003E7FCE">
        <w:rPr>
          <w:rFonts w:ascii="Arial" w:hAnsi="Arial" w:cs="Arial"/>
          <w:sz w:val="22"/>
          <w:szCs w:val="22"/>
          <w:lang w:val="en-GB"/>
        </w:rPr>
        <w:t>, reportedly</w:t>
      </w:r>
      <w:r>
        <w:rPr>
          <w:rFonts w:ascii="Arial" w:hAnsi="Arial" w:cs="Arial"/>
          <w:sz w:val="22"/>
          <w:szCs w:val="22"/>
          <w:lang w:val="en-GB"/>
        </w:rPr>
        <w:t xml:space="preserve"> owing to concerns over the latter’s problematic treatment  of migrants. </w:t>
      </w:r>
    </w:p>
    <w:p w:rsidR="002372B9" w:rsidRPr="00D27D2A" w:rsidRDefault="008A2E77" w:rsidP="0092547C">
      <w:pPr>
        <w:spacing w:after="120"/>
        <w:ind w:right="-569"/>
        <w:jc w:val="both"/>
        <w:rPr>
          <w:rFonts w:ascii="Arial" w:hAnsi="Arial" w:cs="Arial"/>
          <w:sz w:val="22"/>
          <w:szCs w:val="22"/>
          <w:lang w:val="en-GB"/>
        </w:rPr>
      </w:pPr>
      <w:r>
        <w:rPr>
          <w:rFonts w:ascii="Arial" w:hAnsi="Arial" w:cs="Arial"/>
          <w:sz w:val="22"/>
          <w:szCs w:val="22"/>
          <w:lang w:val="en-GB"/>
        </w:rPr>
        <w:t>International and local media reported</w:t>
      </w:r>
      <w:r w:rsidR="002372B9">
        <w:rPr>
          <w:rFonts w:ascii="Arial" w:hAnsi="Arial" w:cs="Arial"/>
          <w:sz w:val="22"/>
          <w:szCs w:val="22"/>
          <w:lang w:val="en-GB"/>
        </w:rPr>
        <w:t xml:space="preserve"> on </w:t>
      </w:r>
      <w:r>
        <w:rPr>
          <w:rFonts w:ascii="Arial" w:hAnsi="Arial" w:cs="Arial"/>
          <w:sz w:val="22"/>
          <w:szCs w:val="22"/>
          <w:lang w:val="en-GB"/>
        </w:rPr>
        <w:t xml:space="preserve">the </w:t>
      </w:r>
      <w:r w:rsidR="002372B9">
        <w:rPr>
          <w:rFonts w:ascii="Arial" w:hAnsi="Arial" w:cs="Arial"/>
          <w:sz w:val="22"/>
          <w:szCs w:val="22"/>
          <w:lang w:val="en-GB"/>
        </w:rPr>
        <w:t>relocation of several hundred Wagner mercenaries of predominantly Tchadian origin from Libya to Ukraine to fight alongside Russian troops.</w:t>
      </w:r>
    </w:p>
    <w:p w:rsidR="007D02F4" w:rsidRPr="001E5407" w:rsidRDefault="007C0B95" w:rsidP="007D02F4">
      <w:pPr>
        <w:pStyle w:val="ListParagraph"/>
        <w:numPr>
          <w:ilvl w:val="0"/>
          <w:numId w:val="1"/>
        </w:numPr>
        <w:spacing w:after="120"/>
        <w:ind w:left="709" w:right="-569" w:hanging="709"/>
        <w:jc w:val="both"/>
        <w:rPr>
          <w:rFonts w:asciiTheme="minorBidi" w:hAnsiTheme="minorBidi" w:cstheme="minorBidi"/>
          <w:b/>
        </w:rPr>
      </w:pPr>
      <w:r w:rsidRPr="007D02F4">
        <w:rPr>
          <w:rFonts w:asciiTheme="minorBidi" w:hAnsiTheme="minorBidi" w:cstheme="minorBidi"/>
          <w:b/>
        </w:rPr>
        <w:lastRenderedPageBreak/>
        <w:t>Security</w:t>
      </w:r>
      <w:r w:rsidR="00CE6859">
        <w:rPr>
          <w:rFonts w:asciiTheme="minorBidi" w:hAnsiTheme="minorBidi" w:cstheme="minorBidi"/>
          <w:b/>
        </w:rPr>
        <w:t xml:space="preserve"> </w:t>
      </w:r>
      <w:r w:rsidRPr="007D02F4">
        <w:rPr>
          <w:rFonts w:asciiTheme="minorBidi" w:hAnsiTheme="minorBidi" w:cstheme="minorBidi"/>
          <w:b/>
        </w:rPr>
        <w:t>and</w:t>
      </w:r>
      <w:r w:rsidR="00CE6859">
        <w:rPr>
          <w:rFonts w:asciiTheme="minorBidi" w:hAnsiTheme="minorBidi" w:cstheme="minorBidi"/>
          <w:b/>
        </w:rPr>
        <w:t xml:space="preserve"> </w:t>
      </w:r>
      <w:r w:rsidRPr="007D02F4">
        <w:rPr>
          <w:rFonts w:asciiTheme="minorBidi" w:hAnsiTheme="minorBidi" w:cstheme="minorBidi"/>
          <w:b/>
        </w:rPr>
        <w:t>security-related</w:t>
      </w:r>
      <w:r w:rsidR="00CE6859">
        <w:rPr>
          <w:rFonts w:asciiTheme="minorBidi" w:hAnsiTheme="minorBidi" w:cstheme="minorBidi"/>
          <w:b/>
        </w:rPr>
        <w:t xml:space="preserve"> </w:t>
      </w:r>
      <w:r w:rsidRPr="007D02F4">
        <w:rPr>
          <w:rFonts w:asciiTheme="minorBidi" w:hAnsiTheme="minorBidi" w:cstheme="minorBidi"/>
          <w:b/>
        </w:rPr>
        <w:t>matters</w:t>
      </w:r>
    </w:p>
    <w:p w:rsidR="00A27423" w:rsidRDefault="00B140E0" w:rsidP="001123C1">
      <w:pPr>
        <w:spacing w:after="120"/>
        <w:ind w:right="-569"/>
        <w:jc w:val="both"/>
        <w:rPr>
          <w:rFonts w:ascii="Arial" w:hAnsi="Arial" w:cs="Arial"/>
          <w:sz w:val="22"/>
          <w:szCs w:val="22"/>
          <w:lang w:val="en-GB"/>
        </w:rPr>
      </w:pPr>
      <w:r>
        <w:rPr>
          <w:rFonts w:ascii="Arial" w:hAnsi="Arial" w:cs="Arial"/>
          <w:sz w:val="22"/>
          <w:szCs w:val="22"/>
          <w:lang w:val="en-GB"/>
        </w:rPr>
        <w:t>Libya’s eastern region</w:t>
      </w:r>
      <w:r w:rsidR="000E730D">
        <w:rPr>
          <w:rFonts w:ascii="Arial" w:hAnsi="Arial" w:cs="Arial"/>
          <w:sz w:val="22"/>
          <w:szCs w:val="22"/>
          <w:lang w:val="en-GB"/>
        </w:rPr>
        <w:t>, which is</w:t>
      </w:r>
      <w:r>
        <w:rPr>
          <w:rFonts w:ascii="Arial" w:hAnsi="Arial" w:cs="Arial"/>
          <w:sz w:val="22"/>
          <w:szCs w:val="22"/>
          <w:lang w:val="en-GB"/>
        </w:rPr>
        <w:t xml:space="preserve"> under LNA control</w:t>
      </w:r>
      <w:r w:rsidR="000E730D">
        <w:rPr>
          <w:rFonts w:ascii="Arial" w:hAnsi="Arial" w:cs="Arial"/>
          <w:sz w:val="22"/>
          <w:szCs w:val="22"/>
          <w:lang w:val="en-GB"/>
        </w:rPr>
        <w:t>,</w:t>
      </w:r>
      <w:r>
        <w:rPr>
          <w:rFonts w:ascii="Arial" w:hAnsi="Arial" w:cs="Arial"/>
          <w:sz w:val="22"/>
          <w:szCs w:val="22"/>
          <w:lang w:val="en-GB"/>
        </w:rPr>
        <w:t xml:space="preserve"> witnessed a </w:t>
      </w:r>
      <w:r w:rsidR="003E49D7">
        <w:rPr>
          <w:rFonts w:ascii="Arial" w:hAnsi="Arial" w:cs="Arial"/>
          <w:sz w:val="22"/>
          <w:szCs w:val="22"/>
          <w:lang w:val="en-GB"/>
        </w:rPr>
        <w:t>military</w:t>
      </w:r>
      <w:r>
        <w:rPr>
          <w:rFonts w:ascii="Arial" w:hAnsi="Arial" w:cs="Arial"/>
          <w:sz w:val="22"/>
          <w:szCs w:val="22"/>
          <w:lang w:val="en-GB"/>
        </w:rPr>
        <w:t xml:space="preserve"> face-off in </w:t>
      </w:r>
      <w:r w:rsidR="00916790">
        <w:rPr>
          <w:rFonts w:ascii="Arial" w:hAnsi="Arial" w:cs="Arial"/>
          <w:sz w:val="22"/>
          <w:szCs w:val="22"/>
          <w:lang w:val="en-GB"/>
        </w:rPr>
        <w:t>Al-</w:t>
      </w:r>
      <w:r>
        <w:rPr>
          <w:rFonts w:ascii="Arial" w:hAnsi="Arial" w:cs="Arial"/>
          <w:sz w:val="22"/>
          <w:szCs w:val="22"/>
          <w:lang w:val="en-GB"/>
        </w:rPr>
        <w:t xml:space="preserve">Marj, where </w:t>
      </w:r>
      <w:r w:rsidR="002C3A51">
        <w:rPr>
          <w:rFonts w:ascii="Arial" w:hAnsi="Arial" w:cs="Arial"/>
          <w:sz w:val="22"/>
          <w:szCs w:val="22"/>
          <w:lang w:val="en-GB"/>
        </w:rPr>
        <w:t>forces loyal to the</w:t>
      </w:r>
      <w:r>
        <w:rPr>
          <w:rFonts w:ascii="Arial" w:hAnsi="Arial" w:cs="Arial"/>
          <w:sz w:val="22"/>
          <w:szCs w:val="22"/>
          <w:lang w:val="en-GB"/>
        </w:rPr>
        <w:t xml:space="preserve"> sons of LNA Supreme C</w:t>
      </w:r>
      <w:r w:rsidR="002C3A51">
        <w:rPr>
          <w:rFonts w:ascii="Arial" w:hAnsi="Arial" w:cs="Arial"/>
          <w:sz w:val="22"/>
          <w:szCs w:val="22"/>
          <w:lang w:val="en-GB"/>
        </w:rPr>
        <w:t xml:space="preserve">ommander Haftar and his deputy </w:t>
      </w:r>
      <w:r w:rsidR="0093193C">
        <w:rPr>
          <w:rFonts w:ascii="Arial" w:hAnsi="Arial" w:cs="Arial"/>
          <w:sz w:val="22"/>
          <w:szCs w:val="22"/>
          <w:lang w:val="en-GB"/>
        </w:rPr>
        <w:t>Nad</w:t>
      </w:r>
      <w:r w:rsidR="002C3A51">
        <w:rPr>
          <w:rFonts w:ascii="Arial" w:hAnsi="Arial" w:cs="Arial"/>
          <w:sz w:val="22"/>
          <w:szCs w:val="22"/>
          <w:lang w:val="en-GB"/>
        </w:rPr>
        <w:t>h</w:t>
      </w:r>
      <w:r w:rsidR="0093193C">
        <w:rPr>
          <w:rFonts w:ascii="Arial" w:hAnsi="Arial" w:cs="Arial"/>
          <w:sz w:val="22"/>
          <w:szCs w:val="22"/>
          <w:lang w:val="en-GB"/>
        </w:rPr>
        <w:t xml:space="preserve">ori </w:t>
      </w:r>
      <w:r w:rsidR="002C3A51">
        <w:rPr>
          <w:rFonts w:ascii="Arial" w:hAnsi="Arial" w:cs="Arial"/>
          <w:sz w:val="22"/>
          <w:szCs w:val="22"/>
          <w:lang w:val="en-GB"/>
        </w:rPr>
        <w:t xml:space="preserve">were reportedly engaged in a confrontation over </w:t>
      </w:r>
      <w:r w:rsidR="003E49D7">
        <w:rPr>
          <w:rFonts w:ascii="Arial" w:hAnsi="Arial" w:cs="Arial"/>
          <w:sz w:val="22"/>
          <w:szCs w:val="22"/>
          <w:lang w:val="en-GB"/>
        </w:rPr>
        <w:t>LNA-</w:t>
      </w:r>
      <w:r w:rsidR="000E730D">
        <w:rPr>
          <w:rFonts w:ascii="Arial" w:hAnsi="Arial" w:cs="Arial"/>
          <w:sz w:val="22"/>
          <w:szCs w:val="22"/>
          <w:lang w:val="en-GB"/>
        </w:rPr>
        <w:t xml:space="preserve">internal </w:t>
      </w:r>
      <w:r w:rsidR="002C3A51">
        <w:rPr>
          <w:rFonts w:ascii="Arial" w:hAnsi="Arial" w:cs="Arial"/>
          <w:sz w:val="22"/>
          <w:szCs w:val="22"/>
          <w:lang w:val="en-GB"/>
        </w:rPr>
        <w:t xml:space="preserve">disagreements. </w:t>
      </w:r>
      <w:r w:rsidR="000E730D">
        <w:rPr>
          <w:rFonts w:ascii="Arial" w:hAnsi="Arial" w:cs="Arial"/>
          <w:sz w:val="22"/>
          <w:szCs w:val="22"/>
          <w:lang w:val="en-GB"/>
        </w:rPr>
        <w:t xml:space="preserve">In addition, </w:t>
      </w:r>
      <w:r w:rsidR="002C3A51">
        <w:rPr>
          <w:rFonts w:ascii="Arial" w:hAnsi="Arial" w:cs="Arial"/>
          <w:sz w:val="22"/>
          <w:szCs w:val="22"/>
          <w:lang w:val="en-GB"/>
        </w:rPr>
        <w:t>there were reports on security d</w:t>
      </w:r>
      <w:r w:rsidR="00ED7176">
        <w:rPr>
          <w:rFonts w:ascii="Arial" w:hAnsi="Arial" w:cs="Arial"/>
          <w:sz w:val="22"/>
          <w:szCs w:val="22"/>
          <w:lang w:val="en-GB"/>
        </w:rPr>
        <w:t xml:space="preserve">isturbances on </w:t>
      </w:r>
      <w:r w:rsidR="002C3A51">
        <w:rPr>
          <w:rFonts w:ascii="Arial" w:hAnsi="Arial" w:cs="Arial"/>
          <w:sz w:val="22"/>
          <w:szCs w:val="22"/>
          <w:lang w:val="en-GB"/>
        </w:rPr>
        <w:t xml:space="preserve">the </w:t>
      </w:r>
      <w:r w:rsidR="00ED7176">
        <w:rPr>
          <w:rFonts w:ascii="Arial" w:hAnsi="Arial" w:cs="Arial"/>
          <w:sz w:val="22"/>
          <w:szCs w:val="22"/>
          <w:lang w:val="en-GB"/>
        </w:rPr>
        <w:t xml:space="preserve">local level </w:t>
      </w:r>
      <w:r w:rsidR="002C3A51">
        <w:rPr>
          <w:rFonts w:ascii="Arial" w:hAnsi="Arial" w:cs="Arial"/>
          <w:sz w:val="22"/>
          <w:szCs w:val="22"/>
          <w:lang w:val="en-GB"/>
        </w:rPr>
        <w:t>in Cyrenaica</w:t>
      </w:r>
      <w:r w:rsidR="000E730D">
        <w:rPr>
          <w:rFonts w:ascii="Arial" w:hAnsi="Arial" w:cs="Arial"/>
          <w:sz w:val="22"/>
          <w:szCs w:val="22"/>
          <w:lang w:val="en-GB"/>
        </w:rPr>
        <w:t>,</w:t>
      </w:r>
      <w:r w:rsidR="002C3A51">
        <w:rPr>
          <w:rFonts w:ascii="Arial" w:hAnsi="Arial" w:cs="Arial"/>
          <w:sz w:val="22"/>
          <w:szCs w:val="22"/>
          <w:lang w:val="en-GB"/>
        </w:rPr>
        <w:t xml:space="preserve"> including </w:t>
      </w:r>
      <w:r w:rsidR="00ED7176">
        <w:rPr>
          <w:rFonts w:ascii="Arial" w:hAnsi="Arial" w:cs="Arial"/>
          <w:sz w:val="22"/>
          <w:szCs w:val="22"/>
          <w:lang w:val="en-GB"/>
        </w:rPr>
        <w:t>LNA intervention</w:t>
      </w:r>
      <w:r w:rsidR="001123C1">
        <w:rPr>
          <w:rFonts w:ascii="Arial" w:hAnsi="Arial" w:cs="Arial"/>
          <w:sz w:val="22"/>
          <w:szCs w:val="22"/>
          <w:lang w:val="en-GB"/>
        </w:rPr>
        <w:t>s</w:t>
      </w:r>
      <w:r w:rsidR="00ED7176">
        <w:rPr>
          <w:rFonts w:ascii="Arial" w:hAnsi="Arial" w:cs="Arial"/>
          <w:sz w:val="22"/>
          <w:szCs w:val="22"/>
          <w:lang w:val="en-GB"/>
        </w:rPr>
        <w:t xml:space="preserve"> against local municipal actors</w:t>
      </w:r>
      <w:r w:rsidR="002C3A51" w:rsidRPr="002C3A51">
        <w:rPr>
          <w:rFonts w:ascii="Arial" w:hAnsi="Arial" w:cs="Arial"/>
          <w:sz w:val="22"/>
          <w:szCs w:val="22"/>
          <w:lang w:val="en-GB"/>
        </w:rPr>
        <w:t xml:space="preserve"> </w:t>
      </w:r>
      <w:r w:rsidR="002C3A51">
        <w:rPr>
          <w:rFonts w:ascii="Arial" w:hAnsi="Arial" w:cs="Arial"/>
          <w:sz w:val="22"/>
          <w:szCs w:val="22"/>
          <w:lang w:val="en-GB"/>
        </w:rPr>
        <w:t xml:space="preserve">in </w:t>
      </w:r>
      <w:r w:rsidR="000E730D">
        <w:rPr>
          <w:rFonts w:ascii="Arial" w:hAnsi="Arial" w:cs="Arial"/>
          <w:sz w:val="22"/>
          <w:szCs w:val="22"/>
          <w:lang w:val="en-GB"/>
        </w:rPr>
        <w:t xml:space="preserve">the town of </w:t>
      </w:r>
      <w:r w:rsidR="002C3A51">
        <w:rPr>
          <w:rFonts w:ascii="Arial" w:hAnsi="Arial" w:cs="Arial"/>
          <w:sz w:val="22"/>
          <w:szCs w:val="22"/>
          <w:lang w:val="en-GB"/>
        </w:rPr>
        <w:t>Shahhat,</w:t>
      </w:r>
      <w:r w:rsidR="00ED7176">
        <w:rPr>
          <w:rFonts w:ascii="Arial" w:hAnsi="Arial" w:cs="Arial"/>
          <w:sz w:val="22"/>
          <w:szCs w:val="22"/>
          <w:lang w:val="en-GB"/>
        </w:rPr>
        <w:t xml:space="preserve"> who </w:t>
      </w:r>
      <w:r w:rsidR="002C3A51">
        <w:rPr>
          <w:rFonts w:ascii="Arial" w:hAnsi="Arial" w:cs="Arial"/>
          <w:sz w:val="22"/>
          <w:szCs w:val="22"/>
          <w:lang w:val="en-GB"/>
        </w:rPr>
        <w:t xml:space="preserve">had </w:t>
      </w:r>
      <w:r w:rsidR="00ED7176">
        <w:rPr>
          <w:rFonts w:ascii="Arial" w:hAnsi="Arial" w:cs="Arial"/>
          <w:sz w:val="22"/>
          <w:szCs w:val="22"/>
          <w:lang w:val="en-GB"/>
        </w:rPr>
        <w:t>voice</w:t>
      </w:r>
      <w:r w:rsidR="002C3A51">
        <w:rPr>
          <w:rFonts w:ascii="Arial" w:hAnsi="Arial" w:cs="Arial"/>
          <w:sz w:val="22"/>
          <w:szCs w:val="22"/>
          <w:lang w:val="en-GB"/>
        </w:rPr>
        <w:t xml:space="preserve">d </w:t>
      </w:r>
      <w:r w:rsidR="000E730D">
        <w:rPr>
          <w:rFonts w:ascii="Arial" w:hAnsi="Arial" w:cs="Arial"/>
          <w:sz w:val="22"/>
          <w:szCs w:val="22"/>
          <w:lang w:val="en-GB"/>
        </w:rPr>
        <w:t xml:space="preserve">their </w:t>
      </w:r>
      <w:r w:rsidR="00ED7176">
        <w:rPr>
          <w:rFonts w:ascii="Arial" w:hAnsi="Arial" w:cs="Arial"/>
          <w:sz w:val="22"/>
          <w:szCs w:val="22"/>
          <w:lang w:val="en-GB"/>
        </w:rPr>
        <w:t xml:space="preserve">support for </w:t>
      </w:r>
      <w:r w:rsidR="002C3A51">
        <w:rPr>
          <w:rFonts w:ascii="Arial" w:hAnsi="Arial" w:cs="Arial"/>
          <w:sz w:val="22"/>
          <w:szCs w:val="22"/>
          <w:lang w:val="en-GB"/>
        </w:rPr>
        <w:t xml:space="preserve">the </w:t>
      </w:r>
      <w:r w:rsidR="00ED7176">
        <w:rPr>
          <w:rFonts w:ascii="Arial" w:hAnsi="Arial" w:cs="Arial"/>
          <w:sz w:val="22"/>
          <w:szCs w:val="22"/>
          <w:lang w:val="en-GB"/>
        </w:rPr>
        <w:t xml:space="preserve">GNU. </w:t>
      </w:r>
      <w:r w:rsidR="000E730D">
        <w:rPr>
          <w:rFonts w:ascii="Arial" w:hAnsi="Arial" w:cs="Arial"/>
          <w:sz w:val="22"/>
          <w:szCs w:val="22"/>
          <w:lang w:val="en-GB"/>
        </w:rPr>
        <w:t xml:space="preserve">Moreover, reports by </w:t>
      </w:r>
      <w:r w:rsidR="003E49D7">
        <w:rPr>
          <w:rFonts w:ascii="Arial" w:hAnsi="Arial" w:cs="Arial"/>
          <w:sz w:val="22"/>
          <w:szCs w:val="22"/>
          <w:lang w:val="en-GB"/>
        </w:rPr>
        <w:t xml:space="preserve">pro-GNS </w:t>
      </w:r>
      <w:r w:rsidR="000E730D">
        <w:rPr>
          <w:rFonts w:ascii="Arial" w:hAnsi="Arial" w:cs="Arial"/>
          <w:sz w:val="22"/>
          <w:szCs w:val="22"/>
          <w:lang w:val="en-GB"/>
        </w:rPr>
        <w:t>a</w:t>
      </w:r>
      <w:r w:rsidR="002C3A51">
        <w:rPr>
          <w:rFonts w:ascii="Arial" w:hAnsi="Arial" w:cs="Arial"/>
          <w:sz w:val="22"/>
          <w:szCs w:val="22"/>
          <w:lang w:val="en-GB"/>
        </w:rPr>
        <w:t xml:space="preserve">nalysts </w:t>
      </w:r>
      <w:r w:rsidR="000E730D">
        <w:rPr>
          <w:rFonts w:ascii="Arial" w:hAnsi="Arial" w:cs="Arial"/>
          <w:sz w:val="22"/>
          <w:szCs w:val="22"/>
          <w:lang w:val="en-GB"/>
        </w:rPr>
        <w:t xml:space="preserve">and observers </w:t>
      </w:r>
      <w:r w:rsidR="003E49D7">
        <w:rPr>
          <w:rFonts w:ascii="Arial" w:hAnsi="Arial" w:cs="Arial"/>
          <w:sz w:val="22"/>
          <w:szCs w:val="22"/>
          <w:lang w:val="en-GB"/>
        </w:rPr>
        <w:t>suggested</w:t>
      </w:r>
      <w:r w:rsidR="000E730D">
        <w:rPr>
          <w:rFonts w:ascii="Arial" w:hAnsi="Arial" w:cs="Arial"/>
          <w:sz w:val="22"/>
          <w:szCs w:val="22"/>
          <w:lang w:val="en-GB"/>
        </w:rPr>
        <w:t xml:space="preserve"> that the </w:t>
      </w:r>
      <w:r w:rsidR="002C3A51">
        <w:rPr>
          <w:rFonts w:ascii="Arial" w:hAnsi="Arial" w:cs="Arial"/>
          <w:sz w:val="22"/>
          <w:szCs w:val="22"/>
          <w:lang w:val="en-GB"/>
        </w:rPr>
        <w:t>LNA</w:t>
      </w:r>
      <w:r w:rsidR="000E730D">
        <w:rPr>
          <w:rFonts w:ascii="Arial" w:hAnsi="Arial" w:cs="Arial"/>
          <w:sz w:val="22"/>
          <w:szCs w:val="22"/>
          <w:lang w:val="en-GB"/>
        </w:rPr>
        <w:t xml:space="preserve">’s control over its territories </w:t>
      </w:r>
      <w:r w:rsidR="003E49D7">
        <w:rPr>
          <w:rFonts w:ascii="Arial" w:hAnsi="Arial" w:cs="Arial"/>
          <w:sz w:val="22"/>
          <w:szCs w:val="22"/>
          <w:lang w:val="en-GB"/>
        </w:rPr>
        <w:t>will b</w:t>
      </w:r>
      <w:r w:rsidR="004E5F6A">
        <w:rPr>
          <w:rFonts w:ascii="Arial" w:hAnsi="Arial" w:cs="Arial"/>
          <w:sz w:val="22"/>
          <w:szCs w:val="22"/>
          <w:lang w:val="en-GB"/>
        </w:rPr>
        <w:t>e</w:t>
      </w:r>
      <w:r w:rsidR="003E49D7">
        <w:rPr>
          <w:rFonts w:ascii="Arial" w:hAnsi="Arial" w:cs="Arial"/>
          <w:sz w:val="22"/>
          <w:szCs w:val="22"/>
          <w:lang w:val="en-GB"/>
        </w:rPr>
        <w:t>come</w:t>
      </w:r>
      <w:r w:rsidR="000E730D">
        <w:rPr>
          <w:rFonts w:ascii="Arial" w:hAnsi="Arial" w:cs="Arial"/>
          <w:sz w:val="22"/>
          <w:szCs w:val="22"/>
          <w:lang w:val="en-GB"/>
        </w:rPr>
        <w:t xml:space="preserve"> increasingly fragile, unless the GNS manages to gain access to </w:t>
      </w:r>
      <w:r w:rsidR="00916790">
        <w:rPr>
          <w:rFonts w:ascii="Arial" w:hAnsi="Arial" w:cs="Arial"/>
          <w:sz w:val="22"/>
          <w:szCs w:val="22"/>
          <w:lang w:val="en-GB"/>
        </w:rPr>
        <w:t xml:space="preserve">central </w:t>
      </w:r>
      <w:r w:rsidR="000E730D">
        <w:rPr>
          <w:rFonts w:ascii="Arial" w:hAnsi="Arial" w:cs="Arial"/>
          <w:sz w:val="22"/>
          <w:szCs w:val="22"/>
          <w:lang w:val="en-GB"/>
        </w:rPr>
        <w:t>government funding soon</w:t>
      </w:r>
      <w:r w:rsidR="002C3A51">
        <w:rPr>
          <w:rFonts w:ascii="Arial" w:hAnsi="Arial" w:cs="Arial"/>
          <w:sz w:val="22"/>
          <w:szCs w:val="22"/>
          <w:lang w:val="en-GB"/>
        </w:rPr>
        <w:t>.</w:t>
      </w:r>
    </w:p>
    <w:p w:rsidR="00461D3C" w:rsidRDefault="00B140E0" w:rsidP="00D25AEA">
      <w:pPr>
        <w:spacing w:after="120"/>
        <w:ind w:right="-569"/>
        <w:jc w:val="both"/>
        <w:rPr>
          <w:rFonts w:ascii="Arial" w:hAnsi="Arial" w:cs="Arial"/>
          <w:sz w:val="22"/>
          <w:szCs w:val="22"/>
          <w:lang w:val="en-GB"/>
        </w:rPr>
      </w:pPr>
      <w:r>
        <w:rPr>
          <w:rFonts w:ascii="Arial" w:hAnsi="Arial" w:cs="Arial"/>
          <w:color w:val="000000"/>
          <w:sz w:val="22"/>
          <w:szCs w:val="22"/>
          <w:lang w:val="en-GB"/>
        </w:rPr>
        <w:t xml:space="preserve">Reports on shootings outside the GNU PM offices in Tripoli </w:t>
      </w:r>
      <w:r w:rsidR="00F24290">
        <w:rPr>
          <w:rFonts w:ascii="Arial" w:hAnsi="Arial" w:cs="Arial"/>
          <w:color w:val="000000"/>
          <w:sz w:val="22"/>
          <w:szCs w:val="22"/>
          <w:lang w:val="en-GB"/>
        </w:rPr>
        <w:t>to underscore</w:t>
      </w:r>
      <w:r>
        <w:rPr>
          <w:rFonts w:ascii="Arial" w:hAnsi="Arial" w:cs="Arial"/>
          <w:color w:val="000000"/>
          <w:sz w:val="22"/>
          <w:szCs w:val="22"/>
          <w:lang w:val="en-GB"/>
        </w:rPr>
        <w:t xml:space="preserve"> demands for outstanding payments to militia were swiftly denied by GNU PM Dbeiba.</w:t>
      </w:r>
      <w:r>
        <w:rPr>
          <w:rFonts w:ascii="Arial" w:hAnsi="Arial" w:cs="Arial"/>
          <w:sz w:val="22"/>
          <w:szCs w:val="22"/>
          <w:lang w:val="en-GB"/>
        </w:rPr>
        <w:t xml:space="preserve"> </w:t>
      </w:r>
      <w:r w:rsidR="001123C1">
        <w:rPr>
          <w:rFonts w:ascii="Arial" w:hAnsi="Arial" w:cs="Arial"/>
          <w:sz w:val="22"/>
          <w:szCs w:val="22"/>
          <w:lang w:val="en-GB"/>
        </w:rPr>
        <w:t xml:space="preserve">The </w:t>
      </w:r>
      <w:r w:rsidR="00461D3C">
        <w:rPr>
          <w:rFonts w:ascii="Arial" w:hAnsi="Arial" w:cs="Arial"/>
          <w:sz w:val="22"/>
          <w:szCs w:val="22"/>
          <w:lang w:val="en-GB"/>
        </w:rPr>
        <w:t xml:space="preserve">GNU leadership and military commanders loyal to </w:t>
      </w:r>
      <w:r w:rsidR="001123C1">
        <w:rPr>
          <w:rFonts w:ascii="Arial" w:hAnsi="Arial" w:cs="Arial"/>
          <w:sz w:val="22"/>
          <w:szCs w:val="22"/>
          <w:lang w:val="en-GB"/>
        </w:rPr>
        <w:t xml:space="preserve">the </w:t>
      </w:r>
      <w:r w:rsidR="00461D3C">
        <w:rPr>
          <w:rFonts w:ascii="Arial" w:hAnsi="Arial" w:cs="Arial"/>
          <w:sz w:val="22"/>
          <w:szCs w:val="22"/>
          <w:lang w:val="en-GB"/>
        </w:rPr>
        <w:t>GNU conducted several m</w:t>
      </w:r>
      <w:r w:rsidR="003D0B57">
        <w:rPr>
          <w:rFonts w:ascii="Arial" w:hAnsi="Arial" w:cs="Arial"/>
          <w:sz w:val="22"/>
          <w:szCs w:val="22"/>
          <w:lang w:val="en-GB"/>
        </w:rPr>
        <w:t>eetings aim</w:t>
      </w:r>
      <w:r w:rsidR="00A51D66">
        <w:rPr>
          <w:rFonts w:ascii="Arial" w:hAnsi="Arial" w:cs="Arial"/>
          <w:sz w:val="22"/>
          <w:szCs w:val="22"/>
          <w:lang w:val="en-GB"/>
        </w:rPr>
        <w:t>ed at consolidati</w:t>
      </w:r>
      <w:r w:rsidR="00461D3C">
        <w:rPr>
          <w:rFonts w:ascii="Arial" w:hAnsi="Arial" w:cs="Arial"/>
          <w:sz w:val="22"/>
          <w:szCs w:val="22"/>
          <w:lang w:val="en-GB"/>
        </w:rPr>
        <w:t>ng</w:t>
      </w:r>
      <w:r w:rsidR="00A51D66">
        <w:rPr>
          <w:rFonts w:ascii="Arial" w:hAnsi="Arial" w:cs="Arial"/>
          <w:sz w:val="22"/>
          <w:szCs w:val="22"/>
          <w:lang w:val="en-GB"/>
        </w:rPr>
        <w:t xml:space="preserve"> control </w:t>
      </w:r>
      <w:r w:rsidR="003D0B57">
        <w:rPr>
          <w:rFonts w:ascii="Arial" w:hAnsi="Arial" w:cs="Arial"/>
          <w:sz w:val="22"/>
          <w:szCs w:val="22"/>
          <w:lang w:val="en-GB"/>
        </w:rPr>
        <w:t xml:space="preserve">over </w:t>
      </w:r>
      <w:r w:rsidR="00461D3C">
        <w:rPr>
          <w:rFonts w:ascii="Arial" w:hAnsi="Arial" w:cs="Arial"/>
          <w:sz w:val="22"/>
          <w:szCs w:val="22"/>
          <w:lang w:val="en-GB"/>
        </w:rPr>
        <w:t xml:space="preserve">the </w:t>
      </w:r>
      <w:r w:rsidR="003D0B57">
        <w:rPr>
          <w:rFonts w:ascii="Arial" w:hAnsi="Arial" w:cs="Arial"/>
          <w:sz w:val="22"/>
          <w:szCs w:val="22"/>
          <w:lang w:val="en-GB"/>
        </w:rPr>
        <w:t>security situation in Tripolitania</w:t>
      </w:r>
      <w:r w:rsidR="00461D3C">
        <w:rPr>
          <w:rFonts w:ascii="Arial" w:hAnsi="Arial" w:cs="Arial"/>
          <w:sz w:val="22"/>
          <w:szCs w:val="22"/>
          <w:lang w:val="en-GB"/>
        </w:rPr>
        <w:t xml:space="preserve"> in response to r</w:t>
      </w:r>
      <w:r w:rsidR="00A51D66">
        <w:rPr>
          <w:rFonts w:ascii="Arial" w:hAnsi="Arial" w:cs="Arial"/>
          <w:sz w:val="22"/>
          <w:szCs w:val="22"/>
          <w:lang w:val="en-GB"/>
        </w:rPr>
        <w:t xml:space="preserve">eports </w:t>
      </w:r>
      <w:r w:rsidR="00F24290">
        <w:rPr>
          <w:rFonts w:ascii="Arial" w:hAnsi="Arial" w:cs="Arial"/>
          <w:sz w:val="22"/>
          <w:szCs w:val="22"/>
          <w:lang w:val="en-GB"/>
        </w:rPr>
        <w:t>that</w:t>
      </w:r>
      <w:r w:rsidR="00A51D66">
        <w:rPr>
          <w:rFonts w:ascii="Arial" w:hAnsi="Arial" w:cs="Arial"/>
          <w:sz w:val="22"/>
          <w:szCs w:val="22"/>
          <w:lang w:val="en-GB"/>
        </w:rPr>
        <w:t xml:space="preserve"> </w:t>
      </w:r>
      <w:r w:rsidR="00461D3C">
        <w:rPr>
          <w:rFonts w:ascii="Arial" w:hAnsi="Arial" w:cs="Arial"/>
          <w:sz w:val="22"/>
          <w:szCs w:val="22"/>
          <w:lang w:val="en-GB"/>
        </w:rPr>
        <w:t xml:space="preserve">local </w:t>
      </w:r>
      <w:r w:rsidR="00A51D66">
        <w:rPr>
          <w:rFonts w:ascii="Arial" w:hAnsi="Arial" w:cs="Arial"/>
          <w:sz w:val="22"/>
          <w:szCs w:val="22"/>
          <w:lang w:val="en-GB"/>
        </w:rPr>
        <w:t xml:space="preserve">militia </w:t>
      </w:r>
      <w:r w:rsidR="00F24290">
        <w:rPr>
          <w:rFonts w:ascii="Arial" w:hAnsi="Arial" w:cs="Arial"/>
          <w:sz w:val="22"/>
          <w:szCs w:val="22"/>
          <w:lang w:val="en-GB"/>
        </w:rPr>
        <w:t xml:space="preserve">was </w:t>
      </w:r>
      <w:r w:rsidR="00461D3C">
        <w:rPr>
          <w:rFonts w:ascii="Arial" w:hAnsi="Arial" w:cs="Arial"/>
          <w:sz w:val="22"/>
          <w:szCs w:val="22"/>
          <w:lang w:val="en-GB"/>
        </w:rPr>
        <w:t>entering into negotiations with GNS representatives</w:t>
      </w:r>
      <w:r w:rsidR="00F24290">
        <w:rPr>
          <w:rFonts w:ascii="Arial" w:hAnsi="Arial" w:cs="Arial"/>
          <w:sz w:val="22"/>
          <w:szCs w:val="22"/>
          <w:lang w:val="en-GB"/>
        </w:rPr>
        <w:t xml:space="preserve"> over </w:t>
      </w:r>
      <w:r w:rsidR="00BD4214">
        <w:rPr>
          <w:rFonts w:ascii="Arial" w:hAnsi="Arial" w:cs="Arial"/>
          <w:sz w:val="22"/>
          <w:szCs w:val="22"/>
          <w:lang w:val="en-GB"/>
        </w:rPr>
        <w:t>mutual</w:t>
      </w:r>
      <w:r w:rsidR="00F24290">
        <w:rPr>
          <w:rFonts w:ascii="Arial" w:hAnsi="Arial" w:cs="Arial"/>
          <w:sz w:val="22"/>
          <w:szCs w:val="22"/>
          <w:lang w:val="en-GB"/>
        </w:rPr>
        <w:t xml:space="preserve"> security arrangements</w:t>
      </w:r>
      <w:r w:rsidR="00461D3C">
        <w:rPr>
          <w:rFonts w:ascii="Arial" w:hAnsi="Arial" w:cs="Arial"/>
          <w:sz w:val="22"/>
          <w:szCs w:val="22"/>
          <w:lang w:val="en-GB"/>
        </w:rPr>
        <w:t xml:space="preserve">. </w:t>
      </w:r>
    </w:p>
    <w:p w:rsidR="007B1925" w:rsidRPr="001E5407" w:rsidRDefault="00BA2E66" w:rsidP="007B1925">
      <w:pPr>
        <w:pStyle w:val="ListParagraph"/>
        <w:numPr>
          <w:ilvl w:val="0"/>
          <w:numId w:val="1"/>
        </w:numPr>
        <w:spacing w:after="120"/>
        <w:ind w:left="709" w:right="-569" w:hanging="709"/>
        <w:jc w:val="both"/>
        <w:rPr>
          <w:rFonts w:asciiTheme="minorBidi" w:hAnsiTheme="minorBidi" w:cstheme="minorBidi"/>
          <w:b/>
        </w:rPr>
      </w:pPr>
      <w:r w:rsidRPr="001E5407">
        <w:rPr>
          <w:rFonts w:asciiTheme="minorBidi" w:hAnsiTheme="minorBidi" w:cstheme="minorBidi"/>
          <w:b/>
        </w:rPr>
        <w:t>Economic</w:t>
      </w:r>
      <w:r w:rsidR="00CE6859">
        <w:rPr>
          <w:rFonts w:asciiTheme="minorBidi" w:hAnsiTheme="minorBidi" w:cstheme="minorBidi"/>
          <w:b/>
        </w:rPr>
        <w:t xml:space="preserve"> </w:t>
      </w:r>
      <w:r w:rsidRPr="001E5407">
        <w:rPr>
          <w:rFonts w:asciiTheme="minorBidi" w:hAnsiTheme="minorBidi" w:cstheme="minorBidi"/>
          <w:b/>
        </w:rPr>
        <w:t>issues</w:t>
      </w:r>
    </w:p>
    <w:p w:rsidR="00BA4B70" w:rsidRPr="00385F20" w:rsidRDefault="00197C0B" w:rsidP="00275AEC">
      <w:pPr>
        <w:spacing w:after="120"/>
        <w:ind w:right="-569"/>
        <w:jc w:val="both"/>
        <w:rPr>
          <w:rFonts w:ascii="Arial" w:hAnsi="Arial" w:cs="Arial"/>
          <w:sz w:val="22"/>
          <w:szCs w:val="22"/>
          <w:lang w:val="en-GB"/>
        </w:rPr>
      </w:pPr>
      <w:r>
        <w:rPr>
          <w:rFonts w:asciiTheme="minorBidi" w:hAnsiTheme="minorBidi" w:cstheme="minorBidi"/>
          <w:sz w:val="22"/>
          <w:szCs w:val="22"/>
          <w:lang w:val="en-US"/>
        </w:rPr>
        <w:t>T</w:t>
      </w:r>
      <w:r w:rsidR="00414E5C" w:rsidRPr="00CA4110">
        <w:rPr>
          <w:rFonts w:asciiTheme="minorBidi" w:hAnsiTheme="minorBidi" w:cstheme="minorBidi"/>
          <w:sz w:val="22"/>
          <w:szCs w:val="22"/>
          <w:lang w:val="en-US"/>
        </w:rPr>
        <w:t xml:space="preserve">he Economic Working Group of the Berlin process met in </w:t>
      </w:r>
      <w:r w:rsidR="00D63B6F">
        <w:rPr>
          <w:rFonts w:asciiTheme="minorBidi" w:hAnsiTheme="minorBidi" w:cstheme="minorBidi"/>
          <w:sz w:val="22"/>
          <w:szCs w:val="22"/>
          <w:lang w:val="en-US"/>
        </w:rPr>
        <w:t>Tunis</w:t>
      </w:r>
      <w:r w:rsidR="00CA4110" w:rsidRPr="00CA4110">
        <w:rPr>
          <w:rFonts w:asciiTheme="minorBidi" w:hAnsiTheme="minorBidi" w:cstheme="minorBidi"/>
          <w:sz w:val="22"/>
          <w:szCs w:val="22"/>
          <w:lang w:val="en-US"/>
        </w:rPr>
        <w:t xml:space="preserve"> </w:t>
      </w:r>
      <w:r w:rsidR="00A42CD8">
        <w:rPr>
          <w:rFonts w:asciiTheme="minorBidi" w:hAnsiTheme="minorBidi" w:cstheme="minorBidi"/>
          <w:sz w:val="22"/>
          <w:szCs w:val="22"/>
          <w:lang w:val="en-US"/>
        </w:rPr>
        <w:t xml:space="preserve">with active </w:t>
      </w:r>
      <w:r w:rsidR="00835D19">
        <w:rPr>
          <w:rFonts w:asciiTheme="minorBidi" w:hAnsiTheme="minorBidi" w:cstheme="minorBidi"/>
          <w:sz w:val="22"/>
          <w:szCs w:val="22"/>
          <w:lang w:val="en-US"/>
        </w:rPr>
        <w:t xml:space="preserve">preparation and </w:t>
      </w:r>
      <w:r w:rsidR="00A42CD8">
        <w:rPr>
          <w:rFonts w:asciiTheme="minorBidi" w:hAnsiTheme="minorBidi" w:cstheme="minorBidi"/>
          <w:sz w:val="22"/>
          <w:szCs w:val="22"/>
          <w:lang w:val="en-US"/>
        </w:rPr>
        <w:t xml:space="preserve">participation </w:t>
      </w:r>
      <w:r w:rsidR="00275AEC">
        <w:rPr>
          <w:rFonts w:asciiTheme="minorBidi" w:hAnsiTheme="minorBidi" w:cstheme="minorBidi"/>
          <w:sz w:val="22"/>
          <w:szCs w:val="22"/>
          <w:lang w:val="en-US"/>
        </w:rPr>
        <w:t>by</w:t>
      </w:r>
      <w:r w:rsidR="00A42CD8">
        <w:rPr>
          <w:rFonts w:asciiTheme="minorBidi" w:hAnsiTheme="minorBidi" w:cstheme="minorBidi"/>
          <w:sz w:val="22"/>
          <w:szCs w:val="22"/>
          <w:lang w:val="en-US"/>
        </w:rPr>
        <w:t xml:space="preserve"> EUD </w:t>
      </w:r>
      <w:r w:rsidR="00835D19">
        <w:rPr>
          <w:rFonts w:asciiTheme="minorBidi" w:hAnsiTheme="minorBidi" w:cstheme="minorBidi"/>
          <w:sz w:val="22"/>
          <w:szCs w:val="22"/>
          <w:lang w:val="en-US"/>
        </w:rPr>
        <w:t xml:space="preserve">as one of </w:t>
      </w:r>
      <w:r w:rsidR="00275AEC">
        <w:rPr>
          <w:rFonts w:asciiTheme="minorBidi" w:hAnsiTheme="minorBidi" w:cstheme="minorBidi"/>
          <w:sz w:val="22"/>
          <w:szCs w:val="22"/>
          <w:lang w:val="en-US"/>
        </w:rPr>
        <w:t>its</w:t>
      </w:r>
      <w:r w:rsidR="00835D19">
        <w:rPr>
          <w:rFonts w:asciiTheme="minorBidi" w:hAnsiTheme="minorBidi" w:cstheme="minorBidi"/>
          <w:sz w:val="22"/>
          <w:szCs w:val="22"/>
          <w:lang w:val="en-US"/>
        </w:rPr>
        <w:t xml:space="preserve"> co-chairs </w:t>
      </w:r>
      <w:r w:rsidR="00CA4110" w:rsidRPr="00CA4110">
        <w:rPr>
          <w:rFonts w:asciiTheme="minorBidi" w:hAnsiTheme="minorBidi" w:cstheme="minorBidi"/>
          <w:sz w:val="22"/>
          <w:szCs w:val="22"/>
          <w:lang w:val="en-US"/>
        </w:rPr>
        <w:t xml:space="preserve">to </w:t>
      </w:r>
      <w:r w:rsidR="00C02551">
        <w:rPr>
          <w:rFonts w:asciiTheme="minorBidi" w:hAnsiTheme="minorBidi" w:cstheme="minorBidi"/>
          <w:sz w:val="22"/>
          <w:szCs w:val="22"/>
          <w:lang w:val="en-US"/>
        </w:rPr>
        <w:t xml:space="preserve">advance </w:t>
      </w:r>
      <w:r w:rsidR="00CA4110" w:rsidRPr="00CA4110">
        <w:rPr>
          <w:rFonts w:asciiTheme="minorBidi" w:hAnsiTheme="minorBidi" w:cstheme="minorBidi"/>
          <w:sz w:val="22"/>
          <w:szCs w:val="22"/>
          <w:lang w:val="en-US"/>
        </w:rPr>
        <w:t>discuss</w:t>
      </w:r>
      <w:r w:rsidR="00C02551">
        <w:rPr>
          <w:rFonts w:asciiTheme="minorBidi" w:hAnsiTheme="minorBidi" w:cstheme="minorBidi"/>
          <w:sz w:val="22"/>
          <w:szCs w:val="22"/>
          <w:lang w:val="en-US"/>
        </w:rPr>
        <w:t>ions on</w:t>
      </w:r>
      <w:r w:rsidR="00D63E72">
        <w:rPr>
          <w:rFonts w:asciiTheme="minorBidi" w:hAnsiTheme="minorBidi" w:cstheme="minorBidi"/>
          <w:sz w:val="22"/>
          <w:szCs w:val="22"/>
          <w:lang w:val="en-US"/>
        </w:rPr>
        <w:t xml:space="preserve"> </w:t>
      </w:r>
      <w:r w:rsidR="00584B4D">
        <w:rPr>
          <w:rFonts w:asciiTheme="minorBidi" w:hAnsiTheme="minorBidi" w:cstheme="minorBidi"/>
          <w:sz w:val="22"/>
          <w:szCs w:val="22"/>
          <w:lang w:val="en-US"/>
        </w:rPr>
        <w:t xml:space="preserve">a suggested </w:t>
      </w:r>
      <w:r w:rsidR="00584B4D" w:rsidRPr="00584B4D">
        <w:rPr>
          <w:rFonts w:ascii="Arial" w:hAnsi="Arial" w:cs="Arial"/>
          <w:sz w:val="22"/>
          <w:szCs w:val="22"/>
          <w:lang w:val="en-GB"/>
        </w:rPr>
        <w:t>Short Term Financial, Economic and Energy Dependability</w:t>
      </w:r>
      <w:r w:rsidR="0096738E">
        <w:rPr>
          <w:rFonts w:asciiTheme="minorBidi" w:hAnsiTheme="minorBidi" w:cstheme="minorBidi"/>
          <w:sz w:val="22"/>
          <w:szCs w:val="22"/>
          <w:lang w:val="en-US"/>
        </w:rPr>
        <w:t xml:space="preserve"> </w:t>
      </w:r>
      <w:r w:rsidR="00C02551" w:rsidRPr="00584B4D">
        <w:rPr>
          <w:rFonts w:ascii="Arial" w:hAnsi="Arial" w:cs="Arial"/>
          <w:sz w:val="22"/>
          <w:szCs w:val="22"/>
          <w:lang w:val="en-GB"/>
        </w:rPr>
        <w:t>Mechanism</w:t>
      </w:r>
      <w:r w:rsidR="00C02551">
        <w:rPr>
          <w:rFonts w:asciiTheme="minorBidi" w:hAnsiTheme="minorBidi" w:cstheme="minorBidi"/>
          <w:sz w:val="22"/>
          <w:szCs w:val="22"/>
          <w:lang w:val="en-US"/>
        </w:rPr>
        <w:t xml:space="preserve"> </w:t>
      </w:r>
      <w:r w:rsidR="00584B4D">
        <w:rPr>
          <w:rFonts w:asciiTheme="minorBidi" w:hAnsiTheme="minorBidi" w:cstheme="minorBidi"/>
          <w:sz w:val="22"/>
          <w:szCs w:val="22"/>
          <w:lang w:val="en-US"/>
        </w:rPr>
        <w:t>(Mostafeed)</w:t>
      </w:r>
      <w:r w:rsidR="00835D19">
        <w:rPr>
          <w:rFonts w:asciiTheme="minorBidi" w:hAnsiTheme="minorBidi" w:cstheme="minorBidi"/>
          <w:sz w:val="22"/>
          <w:szCs w:val="22"/>
          <w:lang w:val="en-US"/>
        </w:rPr>
        <w:t xml:space="preserve">, designed to </w:t>
      </w:r>
      <w:r w:rsidR="00E20C66">
        <w:rPr>
          <w:rFonts w:asciiTheme="minorBidi" w:hAnsiTheme="minorBidi" w:cstheme="minorBidi"/>
          <w:sz w:val="22"/>
          <w:szCs w:val="22"/>
          <w:lang w:val="en-US"/>
        </w:rPr>
        <w:t xml:space="preserve">inoculate the </w:t>
      </w:r>
      <w:r w:rsidR="00E20C66" w:rsidRPr="00E20C66">
        <w:rPr>
          <w:rFonts w:ascii="Arial" w:hAnsi="Arial" w:cs="Arial"/>
          <w:sz w:val="22"/>
          <w:szCs w:val="22"/>
          <w:lang w:val="en-GB"/>
        </w:rPr>
        <w:t>the Libyan economy</w:t>
      </w:r>
      <w:r w:rsidR="00275AEC">
        <w:rPr>
          <w:rFonts w:ascii="Arial" w:hAnsi="Arial" w:cs="Arial"/>
          <w:sz w:val="22"/>
          <w:szCs w:val="22"/>
          <w:lang w:val="en-GB"/>
        </w:rPr>
        <w:t xml:space="preserve"> and its key institutions CBL and NOC</w:t>
      </w:r>
      <w:r w:rsidR="00E20C66" w:rsidRPr="00E20C66">
        <w:rPr>
          <w:rFonts w:ascii="Arial" w:hAnsi="Arial" w:cs="Arial"/>
          <w:sz w:val="22"/>
          <w:szCs w:val="22"/>
          <w:lang w:val="en-GB"/>
        </w:rPr>
        <w:t xml:space="preserve"> against </w:t>
      </w:r>
      <w:r w:rsidR="00E20C66">
        <w:rPr>
          <w:rFonts w:ascii="Arial" w:hAnsi="Arial" w:cs="Arial"/>
          <w:sz w:val="22"/>
          <w:szCs w:val="22"/>
          <w:lang w:val="en-GB"/>
        </w:rPr>
        <w:t>the ongoing rivalry</w:t>
      </w:r>
      <w:r w:rsidR="00E20C66" w:rsidRPr="00E20C66">
        <w:rPr>
          <w:rFonts w:ascii="Arial" w:hAnsi="Arial" w:cs="Arial"/>
          <w:sz w:val="22"/>
          <w:szCs w:val="22"/>
          <w:lang w:val="en-GB"/>
        </w:rPr>
        <w:t xml:space="preserve"> between GNS and GNU</w:t>
      </w:r>
      <w:r w:rsidR="00C02551">
        <w:rPr>
          <w:rFonts w:asciiTheme="minorBidi" w:hAnsiTheme="minorBidi" w:cstheme="minorBidi"/>
          <w:sz w:val="22"/>
          <w:szCs w:val="22"/>
          <w:lang w:val="en-US"/>
        </w:rPr>
        <w:t>. The meeting enjoyed</w:t>
      </w:r>
      <w:r w:rsidR="00584B4D">
        <w:rPr>
          <w:rFonts w:asciiTheme="minorBidi" w:hAnsiTheme="minorBidi" w:cstheme="minorBidi"/>
          <w:sz w:val="22"/>
          <w:szCs w:val="22"/>
          <w:lang w:val="en-US"/>
        </w:rPr>
        <w:t xml:space="preserve"> participation </w:t>
      </w:r>
      <w:r w:rsidR="00C02551">
        <w:rPr>
          <w:rFonts w:asciiTheme="minorBidi" w:hAnsiTheme="minorBidi" w:cstheme="minorBidi"/>
          <w:sz w:val="22"/>
          <w:szCs w:val="22"/>
          <w:lang w:val="en-US"/>
        </w:rPr>
        <w:t>by a widened circle of</w:t>
      </w:r>
      <w:r w:rsidR="00584B4D">
        <w:rPr>
          <w:rFonts w:asciiTheme="minorBidi" w:hAnsiTheme="minorBidi" w:cstheme="minorBidi"/>
          <w:sz w:val="22"/>
          <w:szCs w:val="22"/>
          <w:lang w:val="en-US"/>
        </w:rPr>
        <w:t xml:space="preserve"> Libyan institutions </w:t>
      </w:r>
      <w:r w:rsidR="00C02551">
        <w:rPr>
          <w:rFonts w:asciiTheme="minorBidi" w:hAnsiTheme="minorBidi" w:cstheme="minorBidi"/>
          <w:sz w:val="22"/>
          <w:szCs w:val="22"/>
          <w:lang w:val="en-US"/>
        </w:rPr>
        <w:t xml:space="preserve">crucial to the process, </w:t>
      </w:r>
      <w:r w:rsidR="00584B4D">
        <w:rPr>
          <w:rFonts w:asciiTheme="minorBidi" w:hAnsiTheme="minorBidi" w:cstheme="minorBidi"/>
          <w:sz w:val="22"/>
          <w:szCs w:val="22"/>
          <w:lang w:val="en-US"/>
        </w:rPr>
        <w:t xml:space="preserve">including the </w:t>
      </w:r>
      <w:r w:rsidR="00F94AD8">
        <w:rPr>
          <w:rFonts w:ascii="Arial" w:hAnsi="Arial" w:cs="Arial"/>
          <w:sz w:val="22"/>
          <w:szCs w:val="22"/>
          <w:lang w:val="en-GB"/>
        </w:rPr>
        <w:t xml:space="preserve">CBL, NOC, MoF, HoR, </w:t>
      </w:r>
      <w:r w:rsidR="00486812">
        <w:rPr>
          <w:rFonts w:ascii="Arial" w:hAnsi="Arial" w:cs="Arial"/>
          <w:sz w:val="22"/>
          <w:szCs w:val="22"/>
          <w:lang w:val="en-GB"/>
        </w:rPr>
        <w:t xml:space="preserve">and </w:t>
      </w:r>
      <w:r w:rsidR="00F94AD8">
        <w:rPr>
          <w:rFonts w:ascii="Arial" w:hAnsi="Arial" w:cs="Arial"/>
          <w:sz w:val="22"/>
          <w:szCs w:val="22"/>
          <w:lang w:val="en-GB"/>
        </w:rPr>
        <w:t>PC.</w:t>
      </w:r>
      <w:r w:rsidR="00807E0C">
        <w:rPr>
          <w:rFonts w:ascii="Arial" w:hAnsi="Arial" w:cs="Arial"/>
          <w:sz w:val="22"/>
          <w:szCs w:val="22"/>
          <w:lang w:val="en-US"/>
        </w:rPr>
        <w:t xml:space="preserve"> </w:t>
      </w:r>
      <w:r w:rsidR="00300E53">
        <w:rPr>
          <w:rFonts w:ascii="Arial" w:hAnsi="Arial" w:cs="Arial"/>
          <w:sz w:val="22"/>
          <w:szCs w:val="22"/>
          <w:lang w:val="en-US"/>
        </w:rPr>
        <w:t xml:space="preserve">Although the Mostafeed mechanism has not been officially adopted yet, the EWG meeting was successful in advancing the related efforts towards reaching a common understanding to that end. </w:t>
      </w:r>
    </w:p>
    <w:p w:rsidR="00BA4B70" w:rsidRPr="00385F20" w:rsidRDefault="001860B6" w:rsidP="006B226C">
      <w:pPr>
        <w:spacing w:after="120"/>
        <w:ind w:right="-569"/>
        <w:jc w:val="both"/>
        <w:rPr>
          <w:rFonts w:ascii="Arial" w:hAnsi="Arial" w:cs="Arial"/>
          <w:sz w:val="22"/>
          <w:szCs w:val="22"/>
          <w:lang w:val="en-GB"/>
        </w:rPr>
      </w:pPr>
      <w:r>
        <w:rPr>
          <w:rFonts w:ascii="Arial" w:hAnsi="Arial" w:cs="Arial"/>
          <w:sz w:val="22"/>
          <w:szCs w:val="22"/>
          <w:lang w:val="en-US"/>
        </w:rPr>
        <w:t xml:space="preserve">Shortages in food supplies as a result of </w:t>
      </w:r>
      <w:r w:rsidR="00BE0368">
        <w:rPr>
          <w:rFonts w:ascii="Arial" w:hAnsi="Arial" w:cs="Arial"/>
          <w:sz w:val="22"/>
          <w:szCs w:val="22"/>
          <w:lang w:val="en-US"/>
        </w:rPr>
        <w:t xml:space="preserve">Russia’s aggression against Ukraine </w:t>
      </w:r>
      <w:r>
        <w:rPr>
          <w:rFonts w:ascii="Arial" w:hAnsi="Arial" w:cs="Arial"/>
          <w:sz w:val="22"/>
          <w:szCs w:val="22"/>
          <w:lang w:val="en-US"/>
        </w:rPr>
        <w:t>remain</w:t>
      </w:r>
      <w:r w:rsidR="006B226C">
        <w:rPr>
          <w:rFonts w:ascii="Arial" w:hAnsi="Arial" w:cs="Arial"/>
          <w:sz w:val="22"/>
          <w:szCs w:val="22"/>
          <w:lang w:val="en-US"/>
        </w:rPr>
        <w:t>ed</w:t>
      </w:r>
      <w:r>
        <w:rPr>
          <w:rFonts w:ascii="Arial" w:hAnsi="Arial" w:cs="Arial"/>
          <w:sz w:val="22"/>
          <w:szCs w:val="22"/>
          <w:lang w:val="en-US"/>
        </w:rPr>
        <w:t xml:space="preserve"> high on the agenda in the public discussion, with prices reportedly surging by 30% already at the beginning of Ramadan. To counter public fears, the </w:t>
      </w:r>
      <w:r w:rsidR="00BE0368">
        <w:rPr>
          <w:rFonts w:ascii="Arial" w:hAnsi="Arial" w:cs="Arial"/>
          <w:sz w:val="22"/>
          <w:szCs w:val="22"/>
          <w:lang w:val="en-US"/>
        </w:rPr>
        <w:t xml:space="preserve">GNU </w:t>
      </w:r>
      <w:r>
        <w:rPr>
          <w:rFonts w:ascii="Arial" w:hAnsi="Arial" w:cs="Arial"/>
          <w:sz w:val="22"/>
          <w:szCs w:val="22"/>
          <w:lang w:val="en-US"/>
        </w:rPr>
        <w:t xml:space="preserve">was </w:t>
      </w:r>
      <w:r w:rsidR="00BE0368">
        <w:rPr>
          <w:rFonts w:ascii="Arial" w:hAnsi="Arial" w:cs="Arial"/>
          <w:sz w:val="22"/>
          <w:szCs w:val="22"/>
          <w:lang w:val="en-US"/>
        </w:rPr>
        <w:t>adamant to</w:t>
      </w:r>
      <w:r>
        <w:rPr>
          <w:rFonts w:ascii="Arial" w:hAnsi="Arial" w:cs="Arial"/>
          <w:sz w:val="22"/>
          <w:szCs w:val="22"/>
          <w:lang w:val="en-US"/>
        </w:rPr>
        <w:t xml:space="preserve"> public</w:t>
      </w:r>
      <w:r w:rsidR="00571136">
        <w:rPr>
          <w:rFonts w:ascii="Arial" w:hAnsi="Arial" w:cs="Arial"/>
          <w:sz w:val="22"/>
          <w:szCs w:val="22"/>
          <w:lang w:val="en-US"/>
        </w:rPr>
        <w:t>ly</w:t>
      </w:r>
      <w:r w:rsidR="00BE0368">
        <w:rPr>
          <w:rFonts w:ascii="Arial" w:hAnsi="Arial" w:cs="Arial"/>
          <w:sz w:val="22"/>
          <w:szCs w:val="22"/>
          <w:lang w:val="en-US"/>
        </w:rPr>
        <w:t xml:space="preserve"> reinsure</w:t>
      </w:r>
      <w:r>
        <w:rPr>
          <w:rFonts w:ascii="Arial" w:hAnsi="Arial" w:cs="Arial"/>
          <w:sz w:val="22"/>
          <w:szCs w:val="22"/>
          <w:lang w:val="en-US"/>
        </w:rPr>
        <w:t xml:space="preserve"> the</w:t>
      </w:r>
      <w:r w:rsidR="00BE0368">
        <w:rPr>
          <w:rFonts w:ascii="Arial" w:hAnsi="Arial" w:cs="Arial"/>
          <w:sz w:val="22"/>
          <w:szCs w:val="22"/>
          <w:lang w:val="en-US"/>
        </w:rPr>
        <w:t xml:space="preserve"> population that authorities would continue to control prices and that there shoul</w:t>
      </w:r>
      <w:r>
        <w:rPr>
          <w:rFonts w:ascii="Arial" w:hAnsi="Arial" w:cs="Arial"/>
          <w:sz w:val="22"/>
          <w:szCs w:val="22"/>
          <w:lang w:val="en-US"/>
        </w:rPr>
        <w:t xml:space="preserve">d be no shortages in supplies. To date, it </w:t>
      </w:r>
      <w:r w:rsidR="00571136">
        <w:rPr>
          <w:rFonts w:ascii="Arial" w:hAnsi="Arial" w:cs="Arial"/>
          <w:sz w:val="22"/>
          <w:szCs w:val="22"/>
          <w:lang w:val="en-US"/>
        </w:rPr>
        <w:t>remains un</w:t>
      </w:r>
      <w:r>
        <w:rPr>
          <w:rFonts w:ascii="Arial" w:hAnsi="Arial" w:cs="Arial"/>
          <w:sz w:val="22"/>
          <w:szCs w:val="22"/>
          <w:lang w:val="en-US"/>
        </w:rPr>
        <w:t xml:space="preserve">clear to what extend </w:t>
      </w:r>
      <w:r w:rsidR="006B226C">
        <w:rPr>
          <w:rFonts w:ascii="Arial" w:hAnsi="Arial" w:cs="Arial"/>
          <w:sz w:val="22"/>
          <w:szCs w:val="22"/>
          <w:lang w:val="en-US"/>
        </w:rPr>
        <w:t xml:space="preserve">Russia’s </w:t>
      </w:r>
      <w:r>
        <w:rPr>
          <w:rFonts w:ascii="Arial" w:hAnsi="Arial" w:cs="Arial"/>
          <w:sz w:val="22"/>
          <w:szCs w:val="22"/>
          <w:lang w:val="en-US"/>
        </w:rPr>
        <w:t xml:space="preserve">war against Ukraine will affect Libya’s supply </w:t>
      </w:r>
      <w:r w:rsidR="00140791">
        <w:rPr>
          <w:rFonts w:ascii="Arial" w:hAnsi="Arial" w:cs="Arial"/>
          <w:sz w:val="22"/>
          <w:szCs w:val="22"/>
          <w:lang w:val="en-US"/>
        </w:rPr>
        <w:t>of food staples</w:t>
      </w:r>
      <w:r w:rsidR="003B5FC3">
        <w:rPr>
          <w:rFonts w:ascii="Arial" w:hAnsi="Arial" w:cs="Arial"/>
          <w:sz w:val="22"/>
          <w:szCs w:val="22"/>
          <w:lang w:val="en-US"/>
        </w:rPr>
        <w:t>,</w:t>
      </w:r>
      <w:r w:rsidR="00140791">
        <w:rPr>
          <w:rFonts w:ascii="Arial" w:hAnsi="Arial" w:cs="Arial"/>
          <w:sz w:val="22"/>
          <w:szCs w:val="22"/>
          <w:lang w:val="en-US"/>
        </w:rPr>
        <w:t xml:space="preserve"> </w:t>
      </w:r>
      <w:r w:rsidR="006951DA">
        <w:rPr>
          <w:rFonts w:ascii="Arial" w:hAnsi="Arial" w:cs="Arial"/>
          <w:sz w:val="22"/>
          <w:szCs w:val="22"/>
          <w:lang w:val="en-US"/>
        </w:rPr>
        <w:t xml:space="preserve">if </w:t>
      </w:r>
      <w:r w:rsidR="006B226C">
        <w:rPr>
          <w:rFonts w:ascii="Arial" w:hAnsi="Arial" w:cs="Arial"/>
          <w:sz w:val="22"/>
          <w:szCs w:val="22"/>
          <w:lang w:val="en-US"/>
        </w:rPr>
        <w:t xml:space="preserve">it </w:t>
      </w:r>
      <w:r w:rsidR="00140791">
        <w:rPr>
          <w:rFonts w:ascii="Arial" w:hAnsi="Arial" w:cs="Arial"/>
          <w:sz w:val="22"/>
          <w:szCs w:val="22"/>
          <w:lang w:val="en-US"/>
        </w:rPr>
        <w:t>were to continue for a protracted period</w:t>
      </w:r>
      <w:r w:rsidR="00B66001">
        <w:rPr>
          <w:rFonts w:ascii="Arial" w:hAnsi="Arial" w:cs="Arial"/>
          <w:sz w:val="22"/>
          <w:szCs w:val="22"/>
          <w:lang w:val="en-US"/>
        </w:rPr>
        <w:t>.</w:t>
      </w:r>
      <w:r w:rsidR="00BA4B70" w:rsidRPr="00BA4B70">
        <w:rPr>
          <w:rFonts w:ascii="Arial" w:hAnsi="Arial" w:cs="Arial"/>
          <w:sz w:val="22"/>
          <w:szCs w:val="22"/>
          <w:lang w:val="en-GB"/>
        </w:rPr>
        <w:t xml:space="preserve"> </w:t>
      </w:r>
    </w:p>
    <w:p w:rsidR="00277D21" w:rsidRPr="001E5407" w:rsidRDefault="00845350" w:rsidP="00277D21">
      <w:pPr>
        <w:pStyle w:val="ListParagraph"/>
        <w:numPr>
          <w:ilvl w:val="0"/>
          <w:numId w:val="1"/>
        </w:numPr>
        <w:spacing w:after="120"/>
        <w:ind w:left="709" w:right="-569" w:hanging="709"/>
        <w:jc w:val="both"/>
        <w:rPr>
          <w:rFonts w:asciiTheme="minorBidi" w:hAnsiTheme="minorBidi" w:cstheme="minorBidi"/>
          <w:b/>
        </w:rPr>
      </w:pPr>
      <w:r w:rsidRPr="001E5407">
        <w:rPr>
          <w:rFonts w:asciiTheme="minorBidi" w:hAnsiTheme="minorBidi" w:cstheme="minorBidi"/>
          <w:b/>
        </w:rPr>
        <w:t>Human</w:t>
      </w:r>
      <w:r w:rsidR="00CE6859">
        <w:rPr>
          <w:rFonts w:asciiTheme="minorBidi" w:hAnsiTheme="minorBidi" w:cstheme="minorBidi"/>
          <w:b/>
        </w:rPr>
        <w:t xml:space="preserve"> </w:t>
      </w:r>
      <w:r w:rsidRPr="001E5407">
        <w:rPr>
          <w:rFonts w:asciiTheme="minorBidi" w:hAnsiTheme="minorBidi" w:cstheme="minorBidi"/>
          <w:b/>
        </w:rPr>
        <w:t>Rights</w:t>
      </w:r>
      <w:r w:rsidR="00CE6859">
        <w:rPr>
          <w:rFonts w:asciiTheme="minorBidi" w:hAnsiTheme="minorBidi" w:cstheme="minorBidi"/>
          <w:b/>
        </w:rPr>
        <w:t xml:space="preserve"> </w:t>
      </w:r>
      <w:r w:rsidRPr="001E5407">
        <w:rPr>
          <w:rFonts w:asciiTheme="minorBidi" w:hAnsiTheme="minorBidi" w:cstheme="minorBidi"/>
          <w:b/>
        </w:rPr>
        <w:t>&amp;</w:t>
      </w:r>
      <w:r w:rsidR="00CE6859">
        <w:rPr>
          <w:rFonts w:asciiTheme="minorBidi" w:hAnsiTheme="minorBidi" w:cstheme="minorBidi"/>
          <w:b/>
        </w:rPr>
        <w:t xml:space="preserve"> </w:t>
      </w:r>
      <w:r w:rsidR="00500D5F" w:rsidRPr="001E5407">
        <w:rPr>
          <w:rFonts w:asciiTheme="minorBidi" w:hAnsiTheme="minorBidi" w:cstheme="minorBidi"/>
          <w:b/>
        </w:rPr>
        <w:t>Migration</w:t>
      </w:r>
    </w:p>
    <w:p w:rsidR="00A21734" w:rsidRPr="00DD6BFC" w:rsidRDefault="00DD6BFC" w:rsidP="003556AE">
      <w:pPr>
        <w:spacing w:after="120"/>
        <w:ind w:right="-569"/>
        <w:jc w:val="both"/>
        <w:rPr>
          <w:rFonts w:ascii="Arial" w:hAnsi="Arial" w:cs="Arial"/>
          <w:sz w:val="22"/>
          <w:szCs w:val="22"/>
          <w:lang w:val="en-GB"/>
        </w:rPr>
      </w:pPr>
      <w:r>
        <w:rPr>
          <w:rFonts w:ascii="Arial" w:hAnsi="Arial" w:cs="Arial"/>
          <w:sz w:val="22"/>
          <w:szCs w:val="22"/>
          <w:lang w:val="en-GB"/>
        </w:rPr>
        <w:t>Several young</w:t>
      </w:r>
      <w:r w:rsidRPr="00DD6BFC">
        <w:rPr>
          <w:rFonts w:ascii="Arial" w:hAnsi="Arial" w:cs="Arial"/>
          <w:sz w:val="22"/>
          <w:szCs w:val="22"/>
          <w:lang w:val="en-GB"/>
        </w:rPr>
        <w:t xml:space="preserve"> men </w:t>
      </w:r>
      <w:r>
        <w:rPr>
          <w:rFonts w:ascii="Arial" w:hAnsi="Arial" w:cs="Arial"/>
          <w:sz w:val="22"/>
          <w:szCs w:val="22"/>
          <w:lang w:val="en-GB"/>
        </w:rPr>
        <w:t xml:space="preserve">arrested by the Internal Security Agency (ISA) for charges of atheism </w:t>
      </w:r>
      <w:r w:rsidR="00866AF9">
        <w:rPr>
          <w:rFonts w:ascii="Arial" w:hAnsi="Arial" w:cs="Arial"/>
          <w:sz w:val="22"/>
          <w:szCs w:val="22"/>
          <w:lang w:val="en-GB"/>
        </w:rPr>
        <w:t xml:space="preserve">and affiliation to the recently banned </w:t>
      </w:r>
      <w:r w:rsidR="00866AF9" w:rsidRPr="00DD6BFC">
        <w:rPr>
          <w:rFonts w:ascii="Arial" w:hAnsi="Arial" w:cs="Arial"/>
          <w:sz w:val="22"/>
          <w:szCs w:val="22"/>
          <w:lang w:val="en-GB"/>
        </w:rPr>
        <w:t xml:space="preserve">Tanweer </w:t>
      </w:r>
      <w:r w:rsidR="00866AF9">
        <w:rPr>
          <w:rFonts w:ascii="Arial" w:hAnsi="Arial" w:cs="Arial"/>
          <w:sz w:val="22"/>
          <w:szCs w:val="22"/>
          <w:lang w:val="en-GB"/>
        </w:rPr>
        <w:t xml:space="preserve">(enlightenment) </w:t>
      </w:r>
      <w:r w:rsidR="00866AF9" w:rsidRPr="00DD6BFC">
        <w:rPr>
          <w:rFonts w:ascii="Arial" w:hAnsi="Arial" w:cs="Arial"/>
          <w:sz w:val="22"/>
          <w:szCs w:val="22"/>
          <w:lang w:val="en-GB"/>
        </w:rPr>
        <w:t xml:space="preserve">movement </w:t>
      </w:r>
      <w:r>
        <w:rPr>
          <w:rFonts w:ascii="Arial" w:hAnsi="Arial" w:cs="Arial"/>
          <w:sz w:val="22"/>
          <w:szCs w:val="22"/>
          <w:lang w:val="en-GB"/>
        </w:rPr>
        <w:t>continue to be held incommunicado</w:t>
      </w:r>
      <w:r w:rsidRPr="00DD6BFC">
        <w:rPr>
          <w:rFonts w:ascii="Arial" w:hAnsi="Arial" w:cs="Arial"/>
          <w:sz w:val="22"/>
          <w:szCs w:val="22"/>
          <w:lang w:val="en-GB"/>
        </w:rPr>
        <w:t xml:space="preserve">. </w:t>
      </w:r>
      <w:r w:rsidR="00B722BB">
        <w:rPr>
          <w:rFonts w:ascii="Arial" w:hAnsi="Arial" w:cs="Arial"/>
          <w:sz w:val="22"/>
          <w:szCs w:val="22"/>
          <w:lang w:val="en-GB"/>
        </w:rPr>
        <w:t>GNU PM</w:t>
      </w:r>
      <w:r w:rsidRPr="00DD6BFC">
        <w:rPr>
          <w:rFonts w:ascii="Arial" w:hAnsi="Arial" w:cs="Arial"/>
          <w:sz w:val="22"/>
          <w:szCs w:val="22"/>
          <w:lang w:val="en-GB"/>
        </w:rPr>
        <w:t xml:space="preserve"> Dbeiba, </w:t>
      </w:r>
      <w:r w:rsidR="00B722BB">
        <w:rPr>
          <w:rFonts w:ascii="Arial" w:hAnsi="Arial" w:cs="Arial"/>
          <w:sz w:val="22"/>
          <w:szCs w:val="22"/>
          <w:lang w:val="en-GB"/>
        </w:rPr>
        <w:t xml:space="preserve">in </w:t>
      </w:r>
      <w:r w:rsidR="00E42599">
        <w:rPr>
          <w:rFonts w:ascii="Arial" w:hAnsi="Arial" w:cs="Arial"/>
          <w:sz w:val="22"/>
          <w:szCs w:val="22"/>
          <w:lang w:val="en-GB"/>
        </w:rPr>
        <w:t xml:space="preserve">a </w:t>
      </w:r>
      <w:r w:rsidR="00B722BB">
        <w:rPr>
          <w:rFonts w:ascii="Arial" w:hAnsi="Arial" w:cs="Arial"/>
          <w:sz w:val="22"/>
          <w:szCs w:val="22"/>
          <w:lang w:val="en-GB"/>
        </w:rPr>
        <w:t xml:space="preserve">comment made </w:t>
      </w:r>
      <w:r w:rsidRPr="00DD6BFC">
        <w:rPr>
          <w:rFonts w:ascii="Arial" w:hAnsi="Arial" w:cs="Arial"/>
          <w:sz w:val="22"/>
          <w:szCs w:val="22"/>
          <w:lang w:val="en-GB"/>
        </w:rPr>
        <w:t xml:space="preserve">during </w:t>
      </w:r>
      <w:r w:rsidR="00E42599">
        <w:rPr>
          <w:rFonts w:ascii="Arial" w:hAnsi="Arial" w:cs="Arial"/>
          <w:sz w:val="22"/>
          <w:szCs w:val="22"/>
          <w:lang w:val="en-GB"/>
        </w:rPr>
        <w:t xml:space="preserve">recent </w:t>
      </w:r>
      <w:r w:rsidR="00B722BB">
        <w:rPr>
          <w:rFonts w:ascii="Arial" w:hAnsi="Arial" w:cs="Arial"/>
          <w:sz w:val="22"/>
          <w:szCs w:val="22"/>
          <w:lang w:val="en-GB"/>
        </w:rPr>
        <w:t xml:space="preserve">Friday prayers, said </w:t>
      </w:r>
      <w:r w:rsidR="00E42599">
        <w:rPr>
          <w:rFonts w:ascii="Arial" w:hAnsi="Arial" w:cs="Arial"/>
          <w:sz w:val="22"/>
          <w:szCs w:val="22"/>
          <w:lang w:val="en-GB"/>
        </w:rPr>
        <w:t xml:space="preserve">that </w:t>
      </w:r>
      <w:r w:rsidR="00B722BB">
        <w:rPr>
          <w:rFonts w:ascii="Arial" w:hAnsi="Arial" w:cs="Arial"/>
          <w:sz w:val="22"/>
          <w:szCs w:val="22"/>
          <w:lang w:val="en-GB"/>
        </w:rPr>
        <w:t>Libya would never tolerate that its youth adopts atheism as a belief</w:t>
      </w:r>
      <w:r w:rsidRPr="00DD6BFC">
        <w:rPr>
          <w:rFonts w:ascii="Arial" w:hAnsi="Arial" w:cs="Arial"/>
          <w:sz w:val="22"/>
          <w:szCs w:val="22"/>
          <w:lang w:val="en-GB"/>
        </w:rPr>
        <w:t xml:space="preserve">. </w:t>
      </w:r>
      <w:r w:rsidR="00B722BB">
        <w:rPr>
          <w:rFonts w:ascii="Arial" w:hAnsi="Arial" w:cs="Arial"/>
          <w:sz w:val="22"/>
          <w:szCs w:val="22"/>
          <w:lang w:val="en-GB"/>
        </w:rPr>
        <w:t>Furthermore</w:t>
      </w:r>
      <w:r w:rsidRPr="00DD6BFC">
        <w:rPr>
          <w:rFonts w:ascii="Arial" w:hAnsi="Arial" w:cs="Arial"/>
          <w:sz w:val="22"/>
          <w:szCs w:val="22"/>
          <w:lang w:val="en-GB"/>
        </w:rPr>
        <w:t xml:space="preserve">, the Civil Society Commission </w:t>
      </w:r>
      <w:r w:rsidR="00B722BB">
        <w:rPr>
          <w:rFonts w:ascii="Arial" w:hAnsi="Arial" w:cs="Arial"/>
          <w:sz w:val="22"/>
          <w:szCs w:val="22"/>
          <w:lang w:val="en-GB"/>
        </w:rPr>
        <w:t xml:space="preserve">(CSC) </w:t>
      </w:r>
      <w:r w:rsidR="00277FCB">
        <w:rPr>
          <w:rFonts w:ascii="Arial" w:hAnsi="Arial" w:cs="Arial"/>
          <w:sz w:val="22"/>
          <w:szCs w:val="22"/>
          <w:lang w:val="en-GB"/>
        </w:rPr>
        <w:t>condemned</w:t>
      </w:r>
      <w:r w:rsidRPr="00DD6BFC">
        <w:rPr>
          <w:rFonts w:ascii="Arial" w:hAnsi="Arial" w:cs="Arial"/>
          <w:sz w:val="22"/>
          <w:szCs w:val="22"/>
          <w:lang w:val="en-GB"/>
        </w:rPr>
        <w:t xml:space="preserve"> activities that contradict the </w:t>
      </w:r>
      <w:r w:rsidR="00277FCB">
        <w:rPr>
          <w:rFonts w:ascii="Arial" w:hAnsi="Arial" w:cs="Arial"/>
          <w:sz w:val="22"/>
          <w:szCs w:val="22"/>
          <w:lang w:val="en-GB"/>
        </w:rPr>
        <w:t xml:space="preserve">Libya’s traditions </w:t>
      </w:r>
      <w:r w:rsidRPr="00DD6BFC">
        <w:rPr>
          <w:rFonts w:ascii="Arial" w:hAnsi="Arial" w:cs="Arial"/>
          <w:sz w:val="22"/>
          <w:szCs w:val="22"/>
          <w:lang w:val="en-GB"/>
        </w:rPr>
        <w:t>and religion</w:t>
      </w:r>
      <w:r w:rsidR="00866AF9">
        <w:rPr>
          <w:rFonts w:ascii="Arial" w:hAnsi="Arial" w:cs="Arial"/>
          <w:sz w:val="22"/>
          <w:szCs w:val="22"/>
          <w:lang w:val="en-GB"/>
        </w:rPr>
        <w:t>, and</w:t>
      </w:r>
      <w:r w:rsidRPr="00DD6BFC">
        <w:rPr>
          <w:rFonts w:ascii="Arial" w:hAnsi="Arial" w:cs="Arial"/>
          <w:sz w:val="22"/>
          <w:szCs w:val="22"/>
          <w:lang w:val="en-GB"/>
        </w:rPr>
        <w:t xml:space="preserve"> accused the Tanweer movement </w:t>
      </w:r>
      <w:r w:rsidR="00E42599">
        <w:rPr>
          <w:rFonts w:ascii="Arial" w:hAnsi="Arial" w:cs="Arial"/>
          <w:sz w:val="22"/>
          <w:szCs w:val="22"/>
          <w:lang w:val="en-GB"/>
        </w:rPr>
        <w:t>of</w:t>
      </w:r>
      <w:r w:rsidRPr="00DD6BFC">
        <w:rPr>
          <w:rFonts w:ascii="Arial" w:hAnsi="Arial" w:cs="Arial"/>
          <w:sz w:val="22"/>
          <w:szCs w:val="22"/>
          <w:lang w:val="en-GB"/>
        </w:rPr>
        <w:t xml:space="preserve"> op</w:t>
      </w:r>
      <w:r w:rsidR="00B722BB">
        <w:rPr>
          <w:rFonts w:ascii="Arial" w:hAnsi="Arial" w:cs="Arial"/>
          <w:sz w:val="22"/>
          <w:szCs w:val="22"/>
          <w:lang w:val="en-GB"/>
        </w:rPr>
        <w:t>erating outside the law. The CS</w:t>
      </w:r>
      <w:r w:rsidRPr="00DD6BFC">
        <w:rPr>
          <w:rFonts w:ascii="Arial" w:hAnsi="Arial" w:cs="Arial"/>
          <w:sz w:val="22"/>
          <w:szCs w:val="22"/>
          <w:lang w:val="en-GB"/>
        </w:rPr>
        <w:t>C</w:t>
      </w:r>
      <w:r w:rsidR="00B722BB">
        <w:rPr>
          <w:rFonts w:ascii="Arial" w:hAnsi="Arial" w:cs="Arial"/>
          <w:sz w:val="22"/>
          <w:szCs w:val="22"/>
          <w:lang w:val="en-GB"/>
        </w:rPr>
        <w:t xml:space="preserve"> </w:t>
      </w:r>
      <w:r w:rsidR="00E42599">
        <w:rPr>
          <w:rFonts w:ascii="Arial" w:hAnsi="Arial" w:cs="Arial"/>
          <w:sz w:val="22"/>
          <w:szCs w:val="22"/>
          <w:lang w:val="en-GB"/>
        </w:rPr>
        <w:t>further</w:t>
      </w:r>
      <w:r w:rsidRPr="00DD6BFC">
        <w:rPr>
          <w:rFonts w:ascii="Arial" w:hAnsi="Arial" w:cs="Arial"/>
          <w:sz w:val="22"/>
          <w:szCs w:val="22"/>
          <w:lang w:val="en-GB"/>
        </w:rPr>
        <w:t xml:space="preserve"> </w:t>
      </w:r>
      <w:r w:rsidR="004A3E57">
        <w:rPr>
          <w:rFonts w:ascii="Arial" w:hAnsi="Arial" w:cs="Arial"/>
          <w:sz w:val="22"/>
          <w:szCs w:val="22"/>
          <w:lang w:val="en-GB"/>
        </w:rPr>
        <w:t>instructed</w:t>
      </w:r>
      <w:r w:rsidRPr="00DD6BFC">
        <w:rPr>
          <w:rFonts w:ascii="Arial" w:hAnsi="Arial" w:cs="Arial"/>
          <w:sz w:val="22"/>
          <w:szCs w:val="22"/>
          <w:lang w:val="en-GB"/>
        </w:rPr>
        <w:t xml:space="preserve"> local CSOs to adhere to Libyan law. It warned INGOs that legal measures, including the termination of their activities, would be </w:t>
      </w:r>
      <w:r w:rsidR="003556AE">
        <w:rPr>
          <w:rFonts w:ascii="Arial" w:hAnsi="Arial" w:cs="Arial"/>
          <w:sz w:val="22"/>
          <w:szCs w:val="22"/>
          <w:lang w:val="en-GB"/>
        </w:rPr>
        <w:t>enforced</w:t>
      </w:r>
      <w:bookmarkStart w:id="0" w:name="_GoBack"/>
      <w:bookmarkEnd w:id="0"/>
      <w:r w:rsidRPr="00DD6BFC">
        <w:rPr>
          <w:rFonts w:ascii="Arial" w:hAnsi="Arial" w:cs="Arial"/>
          <w:sz w:val="22"/>
          <w:szCs w:val="22"/>
          <w:lang w:val="en-GB"/>
        </w:rPr>
        <w:t xml:space="preserve"> against them</w:t>
      </w:r>
      <w:r w:rsidR="00E42599">
        <w:rPr>
          <w:rFonts w:ascii="Arial" w:hAnsi="Arial" w:cs="Arial"/>
          <w:sz w:val="22"/>
          <w:szCs w:val="22"/>
          <w:lang w:val="en-GB"/>
        </w:rPr>
        <w:t>,</w:t>
      </w:r>
      <w:r w:rsidRPr="00DD6BFC">
        <w:rPr>
          <w:rFonts w:ascii="Arial" w:hAnsi="Arial" w:cs="Arial"/>
          <w:sz w:val="22"/>
          <w:szCs w:val="22"/>
          <w:lang w:val="en-GB"/>
        </w:rPr>
        <w:t xml:space="preserve"> if they violate</w:t>
      </w:r>
      <w:r w:rsidR="00E42599">
        <w:rPr>
          <w:rFonts w:ascii="Arial" w:hAnsi="Arial" w:cs="Arial"/>
          <w:sz w:val="22"/>
          <w:szCs w:val="22"/>
          <w:lang w:val="en-GB"/>
        </w:rPr>
        <w:t>d</w:t>
      </w:r>
      <w:r w:rsidRPr="00DD6BFC">
        <w:rPr>
          <w:rFonts w:ascii="Arial" w:hAnsi="Arial" w:cs="Arial"/>
          <w:sz w:val="22"/>
          <w:szCs w:val="22"/>
          <w:lang w:val="en-GB"/>
        </w:rPr>
        <w:t xml:space="preserve"> civil society legislation. </w:t>
      </w:r>
    </w:p>
    <w:p w:rsidR="00CA3125" w:rsidRPr="00CA3125" w:rsidRDefault="00CA3125" w:rsidP="00277FCB">
      <w:pPr>
        <w:spacing w:after="120"/>
        <w:ind w:right="-569"/>
        <w:jc w:val="both"/>
        <w:rPr>
          <w:rFonts w:ascii="Arial" w:hAnsi="Arial" w:cs="Arial"/>
          <w:sz w:val="22"/>
          <w:szCs w:val="22"/>
          <w:lang w:val="en-GB"/>
        </w:rPr>
      </w:pPr>
      <w:r w:rsidRPr="00CA3125">
        <w:rPr>
          <w:rFonts w:ascii="Arial" w:hAnsi="Arial" w:cs="Arial"/>
          <w:sz w:val="22"/>
          <w:szCs w:val="22"/>
          <w:lang w:val="en-GB"/>
        </w:rPr>
        <w:t xml:space="preserve">The </w:t>
      </w:r>
      <w:r w:rsidR="00A81607">
        <w:rPr>
          <w:rFonts w:ascii="Arial" w:hAnsi="Arial" w:cs="Arial"/>
          <w:sz w:val="22"/>
          <w:szCs w:val="22"/>
          <w:lang w:val="en-GB"/>
        </w:rPr>
        <w:t xml:space="preserve">UN </w:t>
      </w:r>
      <w:r w:rsidR="001B116D">
        <w:rPr>
          <w:rFonts w:ascii="Arial" w:hAnsi="Arial" w:cs="Arial"/>
          <w:sz w:val="22"/>
          <w:szCs w:val="22"/>
          <w:lang w:val="en-GB"/>
        </w:rPr>
        <w:t xml:space="preserve">Human Rights </w:t>
      </w:r>
      <w:r w:rsidR="00A81607">
        <w:rPr>
          <w:rFonts w:ascii="Arial" w:hAnsi="Arial" w:cs="Arial"/>
          <w:sz w:val="22"/>
          <w:szCs w:val="22"/>
          <w:lang w:val="en-GB"/>
        </w:rPr>
        <w:t>Fact Finding Mission (</w:t>
      </w:r>
      <w:r w:rsidRPr="00CA3125">
        <w:rPr>
          <w:rFonts w:ascii="Arial" w:hAnsi="Arial" w:cs="Arial"/>
          <w:sz w:val="22"/>
          <w:szCs w:val="22"/>
          <w:lang w:val="en-GB"/>
        </w:rPr>
        <w:t>FFM</w:t>
      </w:r>
      <w:r w:rsidR="00A81607">
        <w:rPr>
          <w:rFonts w:ascii="Arial" w:hAnsi="Arial" w:cs="Arial"/>
          <w:sz w:val="22"/>
          <w:szCs w:val="22"/>
          <w:lang w:val="en-GB"/>
        </w:rPr>
        <w:t>)</w:t>
      </w:r>
      <w:r w:rsidRPr="00CA3125">
        <w:rPr>
          <w:rFonts w:ascii="Arial" w:hAnsi="Arial" w:cs="Arial"/>
          <w:sz w:val="22"/>
          <w:szCs w:val="22"/>
          <w:lang w:val="en-GB"/>
        </w:rPr>
        <w:t xml:space="preserve"> </w:t>
      </w:r>
      <w:r w:rsidR="001B116D">
        <w:rPr>
          <w:rFonts w:ascii="Arial" w:hAnsi="Arial" w:cs="Arial"/>
          <w:sz w:val="22"/>
          <w:szCs w:val="22"/>
          <w:lang w:val="en-GB"/>
        </w:rPr>
        <w:t xml:space="preserve">on Libya </w:t>
      </w:r>
      <w:r w:rsidRPr="00CA3125">
        <w:rPr>
          <w:rFonts w:ascii="Arial" w:hAnsi="Arial" w:cs="Arial"/>
          <w:sz w:val="22"/>
          <w:szCs w:val="22"/>
          <w:lang w:val="en-GB"/>
        </w:rPr>
        <w:t xml:space="preserve">presented its midterm report to the Human Rights Council in Geneva. </w:t>
      </w:r>
      <w:r w:rsidR="00866AF9">
        <w:rPr>
          <w:rFonts w:ascii="Arial" w:hAnsi="Arial" w:cs="Arial"/>
          <w:sz w:val="22"/>
          <w:szCs w:val="22"/>
          <w:lang w:val="en-GB"/>
        </w:rPr>
        <w:t>T</w:t>
      </w:r>
      <w:r w:rsidRPr="00CA3125">
        <w:rPr>
          <w:rFonts w:ascii="Arial" w:hAnsi="Arial" w:cs="Arial"/>
          <w:sz w:val="22"/>
          <w:szCs w:val="22"/>
          <w:lang w:val="en-GB"/>
        </w:rPr>
        <w:t xml:space="preserve">he FFM </w:t>
      </w:r>
      <w:r w:rsidR="001B116D">
        <w:rPr>
          <w:rFonts w:ascii="Arial" w:hAnsi="Arial" w:cs="Arial"/>
          <w:sz w:val="22"/>
          <w:szCs w:val="22"/>
          <w:lang w:val="en-GB"/>
        </w:rPr>
        <w:t>stated several h</w:t>
      </w:r>
      <w:r w:rsidRPr="00CA3125">
        <w:rPr>
          <w:rFonts w:ascii="Arial" w:hAnsi="Arial" w:cs="Arial"/>
          <w:sz w:val="22"/>
          <w:szCs w:val="22"/>
          <w:lang w:val="en-GB"/>
        </w:rPr>
        <w:t>uman rights violations and breaches of</w:t>
      </w:r>
      <w:r w:rsidR="00866AF9">
        <w:rPr>
          <w:rFonts w:ascii="Arial" w:hAnsi="Arial" w:cs="Arial"/>
          <w:sz w:val="22"/>
          <w:szCs w:val="22"/>
          <w:lang w:val="en-GB"/>
        </w:rPr>
        <w:t xml:space="preserve"> International Humanitarian Law, in addition to acts</w:t>
      </w:r>
      <w:r w:rsidRPr="00CA3125">
        <w:rPr>
          <w:rFonts w:ascii="Arial" w:hAnsi="Arial" w:cs="Arial"/>
          <w:sz w:val="22"/>
          <w:szCs w:val="22"/>
          <w:lang w:val="en-GB"/>
        </w:rPr>
        <w:t xml:space="preserve"> that </w:t>
      </w:r>
      <w:r w:rsidR="00866AF9">
        <w:rPr>
          <w:rFonts w:ascii="Arial" w:hAnsi="Arial" w:cs="Arial"/>
          <w:sz w:val="22"/>
          <w:szCs w:val="22"/>
          <w:lang w:val="en-GB"/>
        </w:rPr>
        <w:t>could</w:t>
      </w:r>
      <w:r w:rsidRPr="00CA3125">
        <w:rPr>
          <w:rFonts w:ascii="Arial" w:hAnsi="Arial" w:cs="Arial"/>
          <w:sz w:val="22"/>
          <w:szCs w:val="22"/>
          <w:lang w:val="en-GB"/>
        </w:rPr>
        <w:t xml:space="preserve"> be considered crimes against humanity. The FFM also referred to the </w:t>
      </w:r>
      <w:r w:rsidR="00277FCB">
        <w:rPr>
          <w:rFonts w:ascii="Arial" w:hAnsi="Arial" w:cs="Arial"/>
          <w:sz w:val="22"/>
          <w:szCs w:val="22"/>
          <w:lang w:val="en-GB"/>
        </w:rPr>
        <w:t xml:space="preserve">political division in Libya as potentially </w:t>
      </w:r>
      <w:r w:rsidR="001B116D">
        <w:rPr>
          <w:rFonts w:ascii="Arial" w:hAnsi="Arial" w:cs="Arial"/>
          <w:sz w:val="22"/>
          <w:szCs w:val="22"/>
          <w:lang w:val="en-GB"/>
        </w:rPr>
        <w:t>hamper</w:t>
      </w:r>
      <w:r w:rsidR="00277FCB">
        <w:rPr>
          <w:rFonts w:ascii="Arial" w:hAnsi="Arial" w:cs="Arial"/>
          <w:sz w:val="22"/>
          <w:szCs w:val="22"/>
          <w:lang w:val="en-GB"/>
        </w:rPr>
        <w:t>ing</w:t>
      </w:r>
      <w:r w:rsidR="001B116D">
        <w:rPr>
          <w:rFonts w:ascii="Arial" w:hAnsi="Arial" w:cs="Arial"/>
          <w:sz w:val="22"/>
          <w:szCs w:val="22"/>
          <w:lang w:val="en-GB"/>
        </w:rPr>
        <w:t xml:space="preserve"> </w:t>
      </w:r>
      <w:r w:rsidR="00277FCB">
        <w:rPr>
          <w:rFonts w:ascii="Arial" w:hAnsi="Arial" w:cs="Arial"/>
          <w:sz w:val="22"/>
          <w:szCs w:val="22"/>
          <w:lang w:val="en-GB"/>
        </w:rPr>
        <w:t xml:space="preserve">Libya’s </w:t>
      </w:r>
      <w:r w:rsidRPr="00CA3125">
        <w:rPr>
          <w:rFonts w:ascii="Arial" w:hAnsi="Arial" w:cs="Arial"/>
          <w:sz w:val="22"/>
          <w:szCs w:val="22"/>
          <w:lang w:val="en-GB"/>
        </w:rPr>
        <w:t>transition towards peace and the rule of law. During the interactive dialogue</w:t>
      </w:r>
      <w:r w:rsidR="00866AF9">
        <w:rPr>
          <w:rFonts w:ascii="Arial" w:hAnsi="Arial" w:cs="Arial"/>
          <w:sz w:val="22"/>
          <w:szCs w:val="22"/>
          <w:lang w:val="en-GB"/>
        </w:rPr>
        <w:t xml:space="preserve"> on the recent report</w:t>
      </w:r>
      <w:r w:rsidRPr="00CA3125">
        <w:rPr>
          <w:rFonts w:ascii="Arial" w:hAnsi="Arial" w:cs="Arial"/>
          <w:sz w:val="22"/>
          <w:szCs w:val="22"/>
          <w:lang w:val="en-GB"/>
        </w:rPr>
        <w:t xml:space="preserve">, </w:t>
      </w:r>
      <w:r w:rsidR="0008061C">
        <w:rPr>
          <w:rFonts w:ascii="Arial" w:hAnsi="Arial" w:cs="Arial"/>
          <w:sz w:val="22"/>
          <w:szCs w:val="22"/>
          <w:lang w:val="en-GB"/>
        </w:rPr>
        <w:t>the FFM’s chair, Mohamed Auajjar,</w:t>
      </w:r>
      <w:r w:rsidRPr="00CA3125">
        <w:rPr>
          <w:rFonts w:ascii="Arial" w:hAnsi="Arial" w:cs="Arial"/>
          <w:sz w:val="22"/>
          <w:szCs w:val="22"/>
          <w:lang w:val="en-GB"/>
        </w:rPr>
        <w:t xml:space="preserve"> </w:t>
      </w:r>
      <w:r w:rsidR="004A3E57">
        <w:rPr>
          <w:rFonts w:ascii="Arial" w:hAnsi="Arial" w:cs="Arial"/>
          <w:sz w:val="22"/>
          <w:szCs w:val="22"/>
          <w:lang w:val="en-GB"/>
        </w:rPr>
        <w:t>underlined the necessity to renew</w:t>
      </w:r>
      <w:r w:rsidRPr="00CA3125">
        <w:rPr>
          <w:rFonts w:ascii="Arial" w:hAnsi="Arial" w:cs="Arial"/>
          <w:sz w:val="22"/>
          <w:szCs w:val="22"/>
          <w:lang w:val="en-GB"/>
        </w:rPr>
        <w:t xml:space="preserve"> the FFM </w:t>
      </w:r>
      <w:r w:rsidR="0008061C">
        <w:rPr>
          <w:rFonts w:ascii="Arial" w:hAnsi="Arial" w:cs="Arial"/>
          <w:sz w:val="22"/>
          <w:szCs w:val="22"/>
          <w:lang w:val="en-GB"/>
        </w:rPr>
        <w:t xml:space="preserve">mandate </w:t>
      </w:r>
      <w:r w:rsidRPr="00CA3125">
        <w:rPr>
          <w:rFonts w:ascii="Arial" w:hAnsi="Arial" w:cs="Arial"/>
          <w:sz w:val="22"/>
          <w:szCs w:val="22"/>
          <w:lang w:val="en-GB"/>
        </w:rPr>
        <w:t>in June</w:t>
      </w:r>
      <w:r w:rsidR="0008061C">
        <w:rPr>
          <w:rFonts w:ascii="Arial" w:hAnsi="Arial" w:cs="Arial"/>
          <w:sz w:val="22"/>
          <w:szCs w:val="22"/>
          <w:lang w:val="en-GB"/>
        </w:rPr>
        <w:t xml:space="preserve"> to </w:t>
      </w:r>
      <w:r w:rsidR="003B62F3">
        <w:rPr>
          <w:rFonts w:ascii="Arial" w:hAnsi="Arial" w:cs="Arial"/>
          <w:sz w:val="22"/>
          <w:szCs w:val="22"/>
          <w:lang w:val="en-GB"/>
        </w:rPr>
        <w:t>enable</w:t>
      </w:r>
      <w:r w:rsidRPr="00CA3125">
        <w:rPr>
          <w:rFonts w:ascii="Arial" w:hAnsi="Arial" w:cs="Arial"/>
          <w:sz w:val="22"/>
          <w:szCs w:val="22"/>
          <w:lang w:val="en-GB"/>
        </w:rPr>
        <w:t xml:space="preserve"> the mission </w:t>
      </w:r>
      <w:r w:rsidR="003B62F3">
        <w:rPr>
          <w:rFonts w:ascii="Arial" w:hAnsi="Arial" w:cs="Arial"/>
          <w:sz w:val="22"/>
          <w:szCs w:val="22"/>
          <w:lang w:val="en-GB"/>
        </w:rPr>
        <w:t xml:space="preserve">to complete its investigations </w:t>
      </w:r>
      <w:r w:rsidRPr="00CA3125">
        <w:rPr>
          <w:rFonts w:ascii="Arial" w:hAnsi="Arial" w:cs="Arial"/>
          <w:sz w:val="22"/>
          <w:szCs w:val="22"/>
          <w:lang w:val="en-GB"/>
        </w:rPr>
        <w:t xml:space="preserve">in all parts of the country. </w:t>
      </w:r>
    </w:p>
    <w:p w:rsidR="00424A63" w:rsidRPr="00424A63" w:rsidRDefault="00424A63" w:rsidP="00DA074A">
      <w:pPr>
        <w:spacing w:after="120"/>
        <w:ind w:right="-569"/>
        <w:jc w:val="both"/>
        <w:rPr>
          <w:rFonts w:ascii="Arial" w:hAnsi="Arial" w:cs="Arial"/>
          <w:sz w:val="22"/>
          <w:szCs w:val="22"/>
          <w:lang w:val="en-GB"/>
        </w:rPr>
      </w:pPr>
      <w:r w:rsidRPr="00424A63">
        <w:rPr>
          <w:rFonts w:ascii="Arial" w:hAnsi="Arial" w:cs="Arial"/>
          <w:sz w:val="22"/>
          <w:szCs w:val="22"/>
          <w:lang w:val="en-GB"/>
        </w:rPr>
        <w:t>Up to 1</w:t>
      </w:r>
      <w:r w:rsidR="008650A9">
        <w:rPr>
          <w:rFonts w:ascii="Arial" w:hAnsi="Arial" w:cs="Arial"/>
          <w:sz w:val="22"/>
          <w:szCs w:val="22"/>
          <w:lang w:val="en-GB"/>
        </w:rPr>
        <w:t>,</w:t>
      </w:r>
      <w:r w:rsidRPr="00424A63">
        <w:rPr>
          <w:rFonts w:ascii="Arial" w:hAnsi="Arial" w:cs="Arial"/>
          <w:sz w:val="22"/>
          <w:szCs w:val="22"/>
          <w:lang w:val="en-GB"/>
        </w:rPr>
        <w:t xml:space="preserve">000 migrants </w:t>
      </w:r>
      <w:r w:rsidR="00277FCB">
        <w:rPr>
          <w:rFonts w:ascii="Arial" w:hAnsi="Arial" w:cs="Arial"/>
          <w:sz w:val="22"/>
          <w:szCs w:val="22"/>
          <w:lang w:val="en-GB"/>
        </w:rPr>
        <w:t>were reportedly</w:t>
      </w:r>
      <w:r w:rsidRPr="00424A63">
        <w:rPr>
          <w:rFonts w:ascii="Arial" w:hAnsi="Arial" w:cs="Arial"/>
          <w:sz w:val="22"/>
          <w:szCs w:val="22"/>
          <w:lang w:val="en-GB"/>
        </w:rPr>
        <w:t xml:space="preserve"> expelled to Niger during March</w:t>
      </w:r>
      <w:r w:rsidR="00277FCB">
        <w:rPr>
          <w:rFonts w:ascii="Arial" w:hAnsi="Arial" w:cs="Arial"/>
          <w:sz w:val="22"/>
          <w:szCs w:val="22"/>
          <w:lang w:val="en-GB"/>
        </w:rPr>
        <w:t>,</w:t>
      </w:r>
      <w:r w:rsidRPr="00424A63">
        <w:rPr>
          <w:rFonts w:ascii="Arial" w:hAnsi="Arial" w:cs="Arial"/>
          <w:sz w:val="22"/>
          <w:szCs w:val="22"/>
          <w:lang w:val="en-GB"/>
        </w:rPr>
        <w:t xml:space="preserve"> as security operations targeting human smuggling networks in southern Libya continue. It is estimated that more than 2</w:t>
      </w:r>
      <w:r w:rsidR="008650A9">
        <w:rPr>
          <w:rFonts w:ascii="Arial" w:hAnsi="Arial" w:cs="Arial"/>
          <w:sz w:val="22"/>
          <w:szCs w:val="22"/>
          <w:lang w:val="en-GB"/>
        </w:rPr>
        <w:t>,</w:t>
      </w:r>
      <w:r w:rsidRPr="00424A63">
        <w:rPr>
          <w:rFonts w:ascii="Arial" w:hAnsi="Arial" w:cs="Arial"/>
          <w:sz w:val="22"/>
          <w:szCs w:val="22"/>
          <w:lang w:val="en-GB"/>
        </w:rPr>
        <w:t>400 migrants may have been expelled to Niger since</w:t>
      </w:r>
      <w:r w:rsidR="008650A9">
        <w:rPr>
          <w:rFonts w:ascii="Arial" w:hAnsi="Arial" w:cs="Arial"/>
          <w:sz w:val="22"/>
          <w:szCs w:val="22"/>
          <w:lang w:val="en-GB"/>
        </w:rPr>
        <w:t xml:space="preserve"> related</w:t>
      </w:r>
      <w:r w:rsidRPr="00424A63">
        <w:rPr>
          <w:rFonts w:ascii="Arial" w:hAnsi="Arial" w:cs="Arial"/>
          <w:sz w:val="22"/>
          <w:szCs w:val="22"/>
          <w:lang w:val="en-GB"/>
        </w:rPr>
        <w:t xml:space="preserve"> operations increased at the end of 2021. Although the majority of those expelled are Nigerien, expulsions of other nationalities happen indiscriminately.</w:t>
      </w:r>
      <w:r w:rsidR="00277FCB">
        <w:rPr>
          <w:rFonts w:ascii="Arial" w:hAnsi="Arial" w:cs="Arial"/>
          <w:sz w:val="22"/>
          <w:szCs w:val="22"/>
          <w:lang w:val="en-GB"/>
        </w:rPr>
        <w:t xml:space="preserve"> The operations are mainly attributed to the LNA. H</w:t>
      </w:r>
      <w:r w:rsidRPr="00424A63">
        <w:rPr>
          <w:rFonts w:ascii="Arial" w:hAnsi="Arial" w:cs="Arial"/>
          <w:sz w:val="22"/>
          <w:szCs w:val="22"/>
          <w:lang w:val="en-GB"/>
        </w:rPr>
        <w:t xml:space="preserve">owever, local militias are also </w:t>
      </w:r>
      <w:r w:rsidR="00DA074A">
        <w:rPr>
          <w:rFonts w:ascii="Arial" w:hAnsi="Arial" w:cs="Arial"/>
          <w:sz w:val="22"/>
          <w:szCs w:val="22"/>
          <w:lang w:val="en-GB"/>
        </w:rPr>
        <w:t>significantly involved</w:t>
      </w:r>
      <w:r>
        <w:rPr>
          <w:rFonts w:ascii="Arial" w:hAnsi="Arial" w:cs="Arial"/>
          <w:sz w:val="22"/>
          <w:szCs w:val="22"/>
          <w:lang w:val="en-GB"/>
        </w:rPr>
        <w:t>.</w:t>
      </w:r>
    </w:p>
    <w:p w:rsidR="006A55D5" w:rsidRDefault="006A55D5" w:rsidP="00424A63">
      <w:pPr>
        <w:spacing w:after="120"/>
        <w:ind w:right="-569"/>
        <w:jc w:val="both"/>
        <w:rPr>
          <w:rFonts w:ascii="Arial" w:hAnsi="Arial" w:cs="Arial"/>
          <w:sz w:val="22"/>
          <w:szCs w:val="22"/>
          <w:lang w:val="en-GB"/>
        </w:rPr>
      </w:pPr>
    </w:p>
    <w:p w:rsidR="001429B7" w:rsidRPr="001E5407" w:rsidRDefault="00845350" w:rsidP="00630F2C">
      <w:pPr>
        <w:pStyle w:val="ListParagraph"/>
        <w:spacing w:after="120"/>
        <w:ind w:left="0" w:right="-569"/>
        <w:jc w:val="both"/>
        <w:rPr>
          <w:rFonts w:asciiTheme="minorBidi" w:hAnsiTheme="minorBidi" w:cstheme="minorBidi"/>
          <w:bCs/>
          <w:i/>
        </w:rPr>
      </w:pPr>
      <w:r w:rsidRPr="001E5407">
        <w:rPr>
          <w:rFonts w:asciiTheme="minorBidi" w:hAnsiTheme="minorBidi" w:cstheme="minorBidi"/>
          <w:bCs/>
          <w:i/>
        </w:rPr>
        <w:t>Signed-off:</w:t>
      </w:r>
      <w:r w:rsidR="00B24CAD">
        <w:rPr>
          <w:rFonts w:asciiTheme="minorBidi" w:hAnsiTheme="minorBidi" w:cstheme="minorBidi"/>
          <w:bCs/>
          <w:i/>
        </w:rPr>
        <w:t xml:space="preserve"> </w:t>
      </w:r>
      <w:r w:rsidRPr="001E5407">
        <w:rPr>
          <w:rFonts w:asciiTheme="minorBidi" w:hAnsiTheme="minorBidi" w:cstheme="minorBidi"/>
          <w:bCs/>
          <w:i/>
        </w:rPr>
        <w:t>José</w:t>
      </w:r>
      <w:r w:rsidR="00B24CAD">
        <w:rPr>
          <w:rFonts w:asciiTheme="minorBidi" w:hAnsiTheme="minorBidi" w:cstheme="minorBidi"/>
          <w:bCs/>
          <w:i/>
        </w:rPr>
        <w:t xml:space="preserve"> </w:t>
      </w:r>
      <w:r w:rsidRPr="001E5407">
        <w:rPr>
          <w:rFonts w:asciiTheme="minorBidi" w:hAnsiTheme="minorBidi" w:cstheme="minorBidi"/>
          <w:bCs/>
          <w:i/>
        </w:rPr>
        <w:t>Antonio</w:t>
      </w:r>
      <w:r w:rsidR="00B24CAD">
        <w:rPr>
          <w:rFonts w:asciiTheme="minorBidi" w:hAnsiTheme="minorBidi" w:cstheme="minorBidi"/>
          <w:bCs/>
          <w:i/>
        </w:rPr>
        <w:t xml:space="preserve"> </w:t>
      </w:r>
      <w:r w:rsidRPr="001E5407">
        <w:rPr>
          <w:rFonts w:asciiTheme="minorBidi" w:hAnsiTheme="minorBidi" w:cstheme="minorBidi"/>
          <w:bCs/>
          <w:i/>
        </w:rPr>
        <w:t>SABADELL,</w:t>
      </w:r>
      <w:r w:rsidR="00B24CAD">
        <w:rPr>
          <w:rFonts w:asciiTheme="minorBidi" w:hAnsiTheme="minorBidi" w:cstheme="minorBidi"/>
          <w:bCs/>
          <w:i/>
        </w:rPr>
        <w:t xml:space="preserve"> </w:t>
      </w:r>
      <w:r w:rsidRPr="001E5407">
        <w:rPr>
          <w:rFonts w:asciiTheme="minorBidi" w:hAnsiTheme="minorBidi" w:cstheme="minorBidi"/>
          <w:bCs/>
          <w:i/>
        </w:rPr>
        <w:t>HoD</w:t>
      </w:r>
    </w:p>
    <w:sectPr w:rsidR="001429B7" w:rsidRPr="001E5407" w:rsidSect="00F1115C">
      <w:headerReference w:type="even" r:id="rId8"/>
      <w:headerReference w:type="default" r:id="rId9"/>
      <w:footerReference w:type="even" r:id="rId10"/>
      <w:footerReference w:type="default" r:id="rId11"/>
      <w:headerReference w:type="first" r:id="rId12"/>
      <w:footerReference w:type="first" r:id="rId13"/>
      <w:pgSz w:w="11906" w:h="16838"/>
      <w:pgMar w:top="1077" w:right="1418" w:bottom="1021"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64B2" w:rsidRDefault="00A064B2">
      <w:r>
        <w:separator/>
      </w:r>
    </w:p>
  </w:endnote>
  <w:endnote w:type="continuationSeparator" w:id="0">
    <w:p w:rsidR="00A064B2" w:rsidRDefault="00A06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4B2" w:rsidRDefault="00A064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1355388"/>
      <w:docPartObj>
        <w:docPartGallery w:val="Page Numbers (Bottom of Page)"/>
        <w:docPartUnique/>
      </w:docPartObj>
    </w:sdtPr>
    <w:sdtEndPr>
      <w:rPr>
        <w:noProof/>
      </w:rPr>
    </w:sdtEndPr>
    <w:sdtContent>
      <w:p w:rsidR="00A064B2" w:rsidRDefault="00A064B2" w:rsidP="00F1115C">
        <w:pPr>
          <w:pStyle w:val="Footer"/>
          <w:jc w:val="center"/>
        </w:pPr>
        <w:r>
          <w:fldChar w:fldCharType="begin"/>
        </w:r>
        <w:r>
          <w:instrText xml:space="preserve"> PAGE   \* MERGEFORMAT </w:instrText>
        </w:r>
        <w:r>
          <w:fldChar w:fldCharType="separate"/>
        </w:r>
        <w:r w:rsidR="0073291E">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4B2" w:rsidRDefault="00A064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64B2" w:rsidRDefault="00A064B2">
      <w:r>
        <w:separator/>
      </w:r>
    </w:p>
  </w:footnote>
  <w:footnote w:type="continuationSeparator" w:id="0">
    <w:p w:rsidR="00A064B2" w:rsidRDefault="00A064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4B2" w:rsidRDefault="00A064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4B2" w:rsidRDefault="00A064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4B2" w:rsidRDefault="00A064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267F2"/>
    <w:multiLevelType w:val="hybridMultilevel"/>
    <w:tmpl w:val="BB4E509A"/>
    <w:lvl w:ilvl="0" w:tplc="91260C5C">
      <w:start w:val="1"/>
      <w:numFmt w:val="lowerRoman"/>
      <w:lvlText w:val="%1)"/>
      <w:lvlJc w:val="left"/>
      <w:pPr>
        <w:ind w:left="1350" w:hanging="720"/>
      </w:pPr>
      <w:rPr>
        <w:rFonts w:hint="default"/>
        <w:b/>
        <w:bCs w:val="0"/>
      </w:rPr>
    </w:lvl>
    <w:lvl w:ilvl="1" w:tplc="08090019">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1" w15:restartNumberingAfterBreak="0">
    <w:nsid w:val="1040215C"/>
    <w:multiLevelType w:val="hybridMultilevel"/>
    <w:tmpl w:val="455ADB38"/>
    <w:lvl w:ilvl="0" w:tplc="5094CA30">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17694B30"/>
    <w:multiLevelType w:val="hybridMultilevel"/>
    <w:tmpl w:val="7D303250"/>
    <w:lvl w:ilvl="0" w:tplc="B6661AC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94285D"/>
    <w:multiLevelType w:val="hybridMultilevel"/>
    <w:tmpl w:val="FA7058BA"/>
    <w:lvl w:ilvl="0" w:tplc="63949754">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23787E8B"/>
    <w:multiLevelType w:val="hybridMultilevel"/>
    <w:tmpl w:val="90DE41D2"/>
    <w:lvl w:ilvl="0" w:tplc="D2C0A1EE">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435D7D8F"/>
    <w:multiLevelType w:val="hybridMultilevel"/>
    <w:tmpl w:val="2410B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5BD5D9F"/>
    <w:multiLevelType w:val="hybridMultilevel"/>
    <w:tmpl w:val="C0D8B4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705F3393"/>
    <w:multiLevelType w:val="hybridMultilevel"/>
    <w:tmpl w:val="79BED0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731A7933"/>
    <w:multiLevelType w:val="hybridMultilevel"/>
    <w:tmpl w:val="B9125CA6"/>
    <w:lvl w:ilvl="0" w:tplc="50B6E3DA">
      <w:start w:val="1"/>
      <w:numFmt w:val="decimal"/>
      <w:lvlText w:val="%1)"/>
      <w:lvlJc w:val="left"/>
      <w:pPr>
        <w:ind w:left="720" w:hanging="360"/>
      </w:pPr>
      <w:rPr>
        <w:rFonts w:ascii="Times New Roman" w:hAnsi="Times New Roman" w:cs="Times New Roman" w:hint="default"/>
        <w:color w:val="0E101A"/>
        <w:sz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7744412A"/>
    <w:multiLevelType w:val="hybridMultilevel"/>
    <w:tmpl w:val="51B4B89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2"/>
  </w:num>
  <w:num w:numId="3">
    <w:abstractNumId w:val="7"/>
  </w:num>
  <w:num w:numId="4">
    <w:abstractNumId w:val="5"/>
  </w:num>
  <w:num w:numId="5">
    <w:abstractNumId w:val="4"/>
  </w:num>
  <w:num w:numId="6">
    <w:abstractNumId w:val="9"/>
  </w:num>
  <w:num w:numId="7">
    <w:abstractNumId w:val="1"/>
  </w:num>
  <w:num w:numId="8">
    <w:abstractNumId w:val="3"/>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activeWritingStyle w:appName="MSWord" w:lang="fr-BE"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US" w:vendorID="64" w:dllVersion="131078" w:nlCheck="1" w:checkStyle="1"/>
  <w:activeWritingStyle w:appName="MSWord" w:lang="fr-FR" w:vendorID="64" w:dllVersion="131078"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185295"/>
    <w:rsid w:val="000006EB"/>
    <w:rsid w:val="0000070C"/>
    <w:rsid w:val="00000C5B"/>
    <w:rsid w:val="0000113A"/>
    <w:rsid w:val="00001F37"/>
    <w:rsid w:val="000026D4"/>
    <w:rsid w:val="0000340E"/>
    <w:rsid w:val="00003C69"/>
    <w:rsid w:val="00005B6E"/>
    <w:rsid w:val="0000723B"/>
    <w:rsid w:val="000078DC"/>
    <w:rsid w:val="00007A8E"/>
    <w:rsid w:val="00010F43"/>
    <w:rsid w:val="00011BC5"/>
    <w:rsid w:val="00012830"/>
    <w:rsid w:val="00012A5C"/>
    <w:rsid w:val="00013033"/>
    <w:rsid w:val="00013676"/>
    <w:rsid w:val="00013949"/>
    <w:rsid w:val="00013F17"/>
    <w:rsid w:val="0001707F"/>
    <w:rsid w:val="00020761"/>
    <w:rsid w:val="000211C4"/>
    <w:rsid w:val="00021A01"/>
    <w:rsid w:val="00021E1C"/>
    <w:rsid w:val="00023946"/>
    <w:rsid w:val="0002491B"/>
    <w:rsid w:val="00024A1A"/>
    <w:rsid w:val="00025945"/>
    <w:rsid w:val="00025E84"/>
    <w:rsid w:val="0002644C"/>
    <w:rsid w:val="00027E23"/>
    <w:rsid w:val="00030069"/>
    <w:rsid w:val="00030EB2"/>
    <w:rsid w:val="00030FB5"/>
    <w:rsid w:val="00033103"/>
    <w:rsid w:val="00034518"/>
    <w:rsid w:val="00034AE4"/>
    <w:rsid w:val="00036642"/>
    <w:rsid w:val="00036C16"/>
    <w:rsid w:val="00037774"/>
    <w:rsid w:val="00037C7C"/>
    <w:rsid w:val="000407BD"/>
    <w:rsid w:val="00041547"/>
    <w:rsid w:val="00042057"/>
    <w:rsid w:val="00042318"/>
    <w:rsid w:val="00043781"/>
    <w:rsid w:val="00043889"/>
    <w:rsid w:val="00043CA7"/>
    <w:rsid w:val="00043EC3"/>
    <w:rsid w:val="00044FB5"/>
    <w:rsid w:val="00045344"/>
    <w:rsid w:val="0004673B"/>
    <w:rsid w:val="0004780E"/>
    <w:rsid w:val="00052375"/>
    <w:rsid w:val="00052A7B"/>
    <w:rsid w:val="0005471D"/>
    <w:rsid w:val="00054E10"/>
    <w:rsid w:val="00056D83"/>
    <w:rsid w:val="00057D59"/>
    <w:rsid w:val="00061C49"/>
    <w:rsid w:val="00061C64"/>
    <w:rsid w:val="000622EA"/>
    <w:rsid w:val="0006244F"/>
    <w:rsid w:val="00062540"/>
    <w:rsid w:val="000626A1"/>
    <w:rsid w:val="00062933"/>
    <w:rsid w:val="0006375E"/>
    <w:rsid w:val="00065810"/>
    <w:rsid w:val="00065899"/>
    <w:rsid w:val="000670E2"/>
    <w:rsid w:val="00070E8B"/>
    <w:rsid w:val="00070ECA"/>
    <w:rsid w:val="00071873"/>
    <w:rsid w:val="000741E3"/>
    <w:rsid w:val="000752D0"/>
    <w:rsid w:val="000767F7"/>
    <w:rsid w:val="00077110"/>
    <w:rsid w:val="0008061C"/>
    <w:rsid w:val="0008094A"/>
    <w:rsid w:val="00080966"/>
    <w:rsid w:val="00080CCD"/>
    <w:rsid w:val="00082D9C"/>
    <w:rsid w:val="00083446"/>
    <w:rsid w:val="00083B32"/>
    <w:rsid w:val="00083C64"/>
    <w:rsid w:val="000849FF"/>
    <w:rsid w:val="0008685E"/>
    <w:rsid w:val="00087708"/>
    <w:rsid w:val="00087A46"/>
    <w:rsid w:val="00090B3C"/>
    <w:rsid w:val="000922BE"/>
    <w:rsid w:val="00092527"/>
    <w:rsid w:val="000946A2"/>
    <w:rsid w:val="00095448"/>
    <w:rsid w:val="000955DF"/>
    <w:rsid w:val="00096A03"/>
    <w:rsid w:val="00097854"/>
    <w:rsid w:val="000A0778"/>
    <w:rsid w:val="000A22D3"/>
    <w:rsid w:val="000A53E6"/>
    <w:rsid w:val="000A585D"/>
    <w:rsid w:val="000A73DD"/>
    <w:rsid w:val="000A798A"/>
    <w:rsid w:val="000B011B"/>
    <w:rsid w:val="000B0767"/>
    <w:rsid w:val="000B0B5E"/>
    <w:rsid w:val="000B1003"/>
    <w:rsid w:val="000B1DD2"/>
    <w:rsid w:val="000B2001"/>
    <w:rsid w:val="000B3B5D"/>
    <w:rsid w:val="000B4594"/>
    <w:rsid w:val="000B4C52"/>
    <w:rsid w:val="000B4E07"/>
    <w:rsid w:val="000B560E"/>
    <w:rsid w:val="000B7412"/>
    <w:rsid w:val="000B77A6"/>
    <w:rsid w:val="000B7FBF"/>
    <w:rsid w:val="000C0259"/>
    <w:rsid w:val="000C0BB2"/>
    <w:rsid w:val="000C156D"/>
    <w:rsid w:val="000C2529"/>
    <w:rsid w:val="000C3588"/>
    <w:rsid w:val="000C7E6A"/>
    <w:rsid w:val="000D12BC"/>
    <w:rsid w:val="000D40C2"/>
    <w:rsid w:val="000D4D93"/>
    <w:rsid w:val="000D7A94"/>
    <w:rsid w:val="000E2034"/>
    <w:rsid w:val="000E2459"/>
    <w:rsid w:val="000E2BF8"/>
    <w:rsid w:val="000E3145"/>
    <w:rsid w:val="000E4154"/>
    <w:rsid w:val="000E4C5E"/>
    <w:rsid w:val="000E4C9F"/>
    <w:rsid w:val="000E4D30"/>
    <w:rsid w:val="000E56A4"/>
    <w:rsid w:val="000E5D7C"/>
    <w:rsid w:val="000E6762"/>
    <w:rsid w:val="000E730D"/>
    <w:rsid w:val="000E7B45"/>
    <w:rsid w:val="000E7E4E"/>
    <w:rsid w:val="000F1212"/>
    <w:rsid w:val="000F2482"/>
    <w:rsid w:val="000F387D"/>
    <w:rsid w:val="000F3B7C"/>
    <w:rsid w:val="000F49E4"/>
    <w:rsid w:val="000F5A0C"/>
    <w:rsid w:val="000F5E4C"/>
    <w:rsid w:val="000F72A5"/>
    <w:rsid w:val="000F7C37"/>
    <w:rsid w:val="000F7F0C"/>
    <w:rsid w:val="00100718"/>
    <w:rsid w:val="00100801"/>
    <w:rsid w:val="001018CD"/>
    <w:rsid w:val="001023B3"/>
    <w:rsid w:val="00103CF5"/>
    <w:rsid w:val="0010504E"/>
    <w:rsid w:val="0010786A"/>
    <w:rsid w:val="00107BE0"/>
    <w:rsid w:val="00107EDB"/>
    <w:rsid w:val="00110120"/>
    <w:rsid w:val="00110C17"/>
    <w:rsid w:val="00110F3B"/>
    <w:rsid w:val="00111D32"/>
    <w:rsid w:val="00111EC4"/>
    <w:rsid w:val="001123C1"/>
    <w:rsid w:val="00112448"/>
    <w:rsid w:val="001124AE"/>
    <w:rsid w:val="0011303D"/>
    <w:rsid w:val="00113426"/>
    <w:rsid w:val="00114252"/>
    <w:rsid w:val="00114F5B"/>
    <w:rsid w:val="00115A36"/>
    <w:rsid w:val="00120908"/>
    <w:rsid w:val="00122382"/>
    <w:rsid w:val="00122CF7"/>
    <w:rsid w:val="0012315E"/>
    <w:rsid w:val="001231E8"/>
    <w:rsid w:val="00124AC2"/>
    <w:rsid w:val="00125AB6"/>
    <w:rsid w:val="00126682"/>
    <w:rsid w:val="00126BAF"/>
    <w:rsid w:val="00131A55"/>
    <w:rsid w:val="00132099"/>
    <w:rsid w:val="00133EF6"/>
    <w:rsid w:val="00135844"/>
    <w:rsid w:val="001361D7"/>
    <w:rsid w:val="00136225"/>
    <w:rsid w:val="001365F7"/>
    <w:rsid w:val="00137230"/>
    <w:rsid w:val="00137303"/>
    <w:rsid w:val="001373EB"/>
    <w:rsid w:val="00137D3A"/>
    <w:rsid w:val="00137F94"/>
    <w:rsid w:val="00140791"/>
    <w:rsid w:val="00140E18"/>
    <w:rsid w:val="00141029"/>
    <w:rsid w:val="00141AAB"/>
    <w:rsid w:val="001429B7"/>
    <w:rsid w:val="00143E60"/>
    <w:rsid w:val="00144C3F"/>
    <w:rsid w:val="001471CF"/>
    <w:rsid w:val="00151D52"/>
    <w:rsid w:val="00153FD2"/>
    <w:rsid w:val="0015400A"/>
    <w:rsid w:val="00154784"/>
    <w:rsid w:val="0015527F"/>
    <w:rsid w:val="0015591D"/>
    <w:rsid w:val="001559ED"/>
    <w:rsid w:val="00155A28"/>
    <w:rsid w:val="001574B1"/>
    <w:rsid w:val="00157E87"/>
    <w:rsid w:val="00160A09"/>
    <w:rsid w:val="001610F3"/>
    <w:rsid w:val="00161F86"/>
    <w:rsid w:val="001620AB"/>
    <w:rsid w:val="00162573"/>
    <w:rsid w:val="00163241"/>
    <w:rsid w:val="0016411D"/>
    <w:rsid w:val="0016417A"/>
    <w:rsid w:val="001648E6"/>
    <w:rsid w:val="00165F20"/>
    <w:rsid w:val="00166267"/>
    <w:rsid w:val="0016632A"/>
    <w:rsid w:val="001713BE"/>
    <w:rsid w:val="00173A03"/>
    <w:rsid w:val="00175985"/>
    <w:rsid w:val="00177030"/>
    <w:rsid w:val="0017708F"/>
    <w:rsid w:val="00177FB9"/>
    <w:rsid w:val="00180A5B"/>
    <w:rsid w:val="001829BB"/>
    <w:rsid w:val="00184255"/>
    <w:rsid w:val="00184FBA"/>
    <w:rsid w:val="00185295"/>
    <w:rsid w:val="001860B6"/>
    <w:rsid w:val="0018610D"/>
    <w:rsid w:val="001864B0"/>
    <w:rsid w:val="00187C22"/>
    <w:rsid w:val="0019082E"/>
    <w:rsid w:val="00190F7A"/>
    <w:rsid w:val="00191C91"/>
    <w:rsid w:val="00191E27"/>
    <w:rsid w:val="00192554"/>
    <w:rsid w:val="0019298E"/>
    <w:rsid w:val="0019327C"/>
    <w:rsid w:val="00193EA0"/>
    <w:rsid w:val="00194743"/>
    <w:rsid w:val="00197C0B"/>
    <w:rsid w:val="001A047C"/>
    <w:rsid w:val="001A0513"/>
    <w:rsid w:val="001A1B58"/>
    <w:rsid w:val="001A1DB3"/>
    <w:rsid w:val="001A28F0"/>
    <w:rsid w:val="001A2CA2"/>
    <w:rsid w:val="001A2FA1"/>
    <w:rsid w:val="001A2FE8"/>
    <w:rsid w:val="001A38EE"/>
    <w:rsid w:val="001A3970"/>
    <w:rsid w:val="001A3AD3"/>
    <w:rsid w:val="001A51CA"/>
    <w:rsid w:val="001A5A76"/>
    <w:rsid w:val="001A5DC0"/>
    <w:rsid w:val="001A66C5"/>
    <w:rsid w:val="001A72E0"/>
    <w:rsid w:val="001A7615"/>
    <w:rsid w:val="001B10A4"/>
    <w:rsid w:val="001B10C8"/>
    <w:rsid w:val="001B116D"/>
    <w:rsid w:val="001B28BC"/>
    <w:rsid w:val="001B2CC2"/>
    <w:rsid w:val="001B2E35"/>
    <w:rsid w:val="001B3B8B"/>
    <w:rsid w:val="001B3CAF"/>
    <w:rsid w:val="001B4CB8"/>
    <w:rsid w:val="001B5AA3"/>
    <w:rsid w:val="001B5D28"/>
    <w:rsid w:val="001B621C"/>
    <w:rsid w:val="001B6812"/>
    <w:rsid w:val="001B73B6"/>
    <w:rsid w:val="001B775B"/>
    <w:rsid w:val="001B77A4"/>
    <w:rsid w:val="001B7C50"/>
    <w:rsid w:val="001B7FDC"/>
    <w:rsid w:val="001C024F"/>
    <w:rsid w:val="001C0B79"/>
    <w:rsid w:val="001C223D"/>
    <w:rsid w:val="001C27C1"/>
    <w:rsid w:val="001C28C5"/>
    <w:rsid w:val="001C3764"/>
    <w:rsid w:val="001C38B7"/>
    <w:rsid w:val="001C3C83"/>
    <w:rsid w:val="001C468E"/>
    <w:rsid w:val="001C4BA4"/>
    <w:rsid w:val="001C4E9E"/>
    <w:rsid w:val="001C6EF4"/>
    <w:rsid w:val="001C6F62"/>
    <w:rsid w:val="001C7E26"/>
    <w:rsid w:val="001D1128"/>
    <w:rsid w:val="001D1462"/>
    <w:rsid w:val="001D1540"/>
    <w:rsid w:val="001D2383"/>
    <w:rsid w:val="001D2F3E"/>
    <w:rsid w:val="001D3299"/>
    <w:rsid w:val="001D3343"/>
    <w:rsid w:val="001D447F"/>
    <w:rsid w:val="001D463D"/>
    <w:rsid w:val="001D583D"/>
    <w:rsid w:val="001D7460"/>
    <w:rsid w:val="001E011F"/>
    <w:rsid w:val="001E059D"/>
    <w:rsid w:val="001E099E"/>
    <w:rsid w:val="001E1480"/>
    <w:rsid w:val="001E3D9C"/>
    <w:rsid w:val="001E5407"/>
    <w:rsid w:val="001E5532"/>
    <w:rsid w:val="001E59C2"/>
    <w:rsid w:val="001E6C9B"/>
    <w:rsid w:val="001E71E8"/>
    <w:rsid w:val="001E7370"/>
    <w:rsid w:val="001E757A"/>
    <w:rsid w:val="001E787D"/>
    <w:rsid w:val="001F19CE"/>
    <w:rsid w:val="001F4C02"/>
    <w:rsid w:val="001F4C85"/>
    <w:rsid w:val="001F5E68"/>
    <w:rsid w:val="001F613E"/>
    <w:rsid w:val="001F65D2"/>
    <w:rsid w:val="001F75D0"/>
    <w:rsid w:val="001F7848"/>
    <w:rsid w:val="002008A2"/>
    <w:rsid w:val="002012C8"/>
    <w:rsid w:val="002015DA"/>
    <w:rsid w:val="00201949"/>
    <w:rsid w:val="00202501"/>
    <w:rsid w:val="002032A6"/>
    <w:rsid w:val="00206164"/>
    <w:rsid w:val="002064B1"/>
    <w:rsid w:val="002067A4"/>
    <w:rsid w:val="00206D92"/>
    <w:rsid w:val="00207057"/>
    <w:rsid w:val="00207255"/>
    <w:rsid w:val="00207620"/>
    <w:rsid w:val="00207EFD"/>
    <w:rsid w:val="002104D7"/>
    <w:rsid w:val="00210B63"/>
    <w:rsid w:val="0021124E"/>
    <w:rsid w:val="00211A29"/>
    <w:rsid w:val="00212234"/>
    <w:rsid w:val="0021247F"/>
    <w:rsid w:val="00214E85"/>
    <w:rsid w:val="00220AFE"/>
    <w:rsid w:val="00221365"/>
    <w:rsid w:val="00221570"/>
    <w:rsid w:val="0022237B"/>
    <w:rsid w:val="00222A86"/>
    <w:rsid w:val="00222F2C"/>
    <w:rsid w:val="00222F61"/>
    <w:rsid w:val="00223760"/>
    <w:rsid w:val="00223FAD"/>
    <w:rsid w:val="00224C0B"/>
    <w:rsid w:val="00224F32"/>
    <w:rsid w:val="00225BAA"/>
    <w:rsid w:val="002260DF"/>
    <w:rsid w:val="00227D75"/>
    <w:rsid w:val="00231E60"/>
    <w:rsid w:val="00234CC6"/>
    <w:rsid w:val="00235654"/>
    <w:rsid w:val="002372B9"/>
    <w:rsid w:val="00240A39"/>
    <w:rsid w:val="00241725"/>
    <w:rsid w:val="002417B1"/>
    <w:rsid w:val="00243A11"/>
    <w:rsid w:val="002468D5"/>
    <w:rsid w:val="002516A0"/>
    <w:rsid w:val="0025255B"/>
    <w:rsid w:val="00252602"/>
    <w:rsid w:val="00252FD9"/>
    <w:rsid w:val="002533DE"/>
    <w:rsid w:val="0025653B"/>
    <w:rsid w:val="00256AFA"/>
    <w:rsid w:val="00260654"/>
    <w:rsid w:val="00260B98"/>
    <w:rsid w:val="002622B4"/>
    <w:rsid w:val="00262D1A"/>
    <w:rsid w:val="00263306"/>
    <w:rsid w:val="00263752"/>
    <w:rsid w:val="00263E25"/>
    <w:rsid w:val="002642CB"/>
    <w:rsid w:val="002644C2"/>
    <w:rsid w:val="00265689"/>
    <w:rsid w:val="00265C7D"/>
    <w:rsid w:val="00265E0F"/>
    <w:rsid w:val="00266A43"/>
    <w:rsid w:val="0027010C"/>
    <w:rsid w:val="0027065C"/>
    <w:rsid w:val="0027071A"/>
    <w:rsid w:val="00270724"/>
    <w:rsid w:val="002716CB"/>
    <w:rsid w:val="0027347C"/>
    <w:rsid w:val="002737FC"/>
    <w:rsid w:val="002739C4"/>
    <w:rsid w:val="00275AEC"/>
    <w:rsid w:val="00275BC2"/>
    <w:rsid w:val="00276197"/>
    <w:rsid w:val="002761C7"/>
    <w:rsid w:val="00276D2A"/>
    <w:rsid w:val="002777D8"/>
    <w:rsid w:val="00277D21"/>
    <w:rsid w:val="00277FCB"/>
    <w:rsid w:val="0028120A"/>
    <w:rsid w:val="00281388"/>
    <w:rsid w:val="00281550"/>
    <w:rsid w:val="00281C62"/>
    <w:rsid w:val="00282A35"/>
    <w:rsid w:val="00283400"/>
    <w:rsid w:val="00283C79"/>
    <w:rsid w:val="00283EC2"/>
    <w:rsid w:val="0028524B"/>
    <w:rsid w:val="002863C3"/>
    <w:rsid w:val="00286571"/>
    <w:rsid w:val="002865AA"/>
    <w:rsid w:val="0028737C"/>
    <w:rsid w:val="00287F6E"/>
    <w:rsid w:val="00290822"/>
    <w:rsid w:val="00291ADD"/>
    <w:rsid w:val="002922C2"/>
    <w:rsid w:val="002928D2"/>
    <w:rsid w:val="002946FB"/>
    <w:rsid w:val="002948FE"/>
    <w:rsid w:val="00295AA4"/>
    <w:rsid w:val="0029676B"/>
    <w:rsid w:val="002A0176"/>
    <w:rsid w:val="002A1223"/>
    <w:rsid w:val="002A3978"/>
    <w:rsid w:val="002A40ED"/>
    <w:rsid w:val="002A4E6D"/>
    <w:rsid w:val="002A54A6"/>
    <w:rsid w:val="002A674A"/>
    <w:rsid w:val="002A70C7"/>
    <w:rsid w:val="002A74AD"/>
    <w:rsid w:val="002B2B69"/>
    <w:rsid w:val="002B4E79"/>
    <w:rsid w:val="002B4F3F"/>
    <w:rsid w:val="002B53D7"/>
    <w:rsid w:val="002B61AC"/>
    <w:rsid w:val="002B61FE"/>
    <w:rsid w:val="002B6301"/>
    <w:rsid w:val="002B7B80"/>
    <w:rsid w:val="002C3A51"/>
    <w:rsid w:val="002C3E22"/>
    <w:rsid w:val="002C3ED7"/>
    <w:rsid w:val="002C45D2"/>
    <w:rsid w:val="002C6D1D"/>
    <w:rsid w:val="002D13AB"/>
    <w:rsid w:val="002D24EC"/>
    <w:rsid w:val="002D3458"/>
    <w:rsid w:val="002D3480"/>
    <w:rsid w:val="002D4167"/>
    <w:rsid w:val="002D4C52"/>
    <w:rsid w:val="002D65C5"/>
    <w:rsid w:val="002D6AA0"/>
    <w:rsid w:val="002E016B"/>
    <w:rsid w:val="002E020A"/>
    <w:rsid w:val="002E24A1"/>
    <w:rsid w:val="002E427A"/>
    <w:rsid w:val="002E52B6"/>
    <w:rsid w:val="002E58B1"/>
    <w:rsid w:val="002E64B5"/>
    <w:rsid w:val="002E66E5"/>
    <w:rsid w:val="002E6E67"/>
    <w:rsid w:val="002E728A"/>
    <w:rsid w:val="002E7302"/>
    <w:rsid w:val="002F09D8"/>
    <w:rsid w:val="002F1093"/>
    <w:rsid w:val="002F1276"/>
    <w:rsid w:val="002F1F9B"/>
    <w:rsid w:val="002F221E"/>
    <w:rsid w:val="002F30C5"/>
    <w:rsid w:val="002F3918"/>
    <w:rsid w:val="002F54D6"/>
    <w:rsid w:val="002F5996"/>
    <w:rsid w:val="002F72FE"/>
    <w:rsid w:val="002F7E1A"/>
    <w:rsid w:val="0030023C"/>
    <w:rsid w:val="00300B30"/>
    <w:rsid w:val="00300C3D"/>
    <w:rsid w:val="00300E53"/>
    <w:rsid w:val="00301345"/>
    <w:rsid w:val="00301BFC"/>
    <w:rsid w:val="00302B1D"/>
    <w:rsid w:val="00302B7E"/>
    <w:rsid w:val="0030302B"/>
    <w:rsid w:val="0030362B"/>
    <w:rsid w:val="0030452A"/>
    <w:rsid w:val="00305D19"/>
    <w:rsid w:val="003076F1"/>
    <w:rsid w:val="00307BC4"/>
    <w:rsid w:val="00310070"/>
    <w:rsid w:val="00311447"/>
    <w:rsid w:val="00311B41"/>
    <w:rsid w:val="00311B67"/>
    <w:rsid w:val="00311B8A"/>
    <w:rsid w:val="003139AE"/>
    <w:rsid w:val="00314468"/>
    <w:rsid w:val="00317057"/>
    <w:rsid w:val="0031799B"/>
    <w:rsid w:val="00320599"/>
    <w:rsid w:val="00320B56"/>
    <w:rsid w:val="00320FAD"/>
    <w:rsid w:val="003216E4"/>
    <w:rsid w:val="0032278E"/>
    <w:rsid w:val="00323052"/>
    <w:rsid w:val="003238B7"/>
    <w:rsid w:val="00324A85"/>
    <w:rsid w:val="003250F8"/>
    <w:rsid w:val="00325AD9"/>
    <w:rsid w:val="00325E21"/>
    <w:rsid w:val="00327414"/>
    <w:rsid w:val="00327CFF"/>
    <w:rsid w:val="00330287"/>
    <w:rsid w:val="003306E5"/>
    <w:rsid w:val="00331D61"/>
    <w:rsid w:val="00332267"/>
    <w:rsid w:val="003322BF"/>
    <w:rsid w:val="00332311"/>
    <w:rsid w:val="003323FE"/>
    <w:rsid w:val="00332470"/>
    <w:rsid w:val="00332CC5"/>
    <w:rsid w:val="0033321C"/>
    <w:rsid w:val="0033372D"/>
    <w:rsid w:val="003348D2"/>
    <w:rsid w:val="00334E15"/>
    <w:rsid w:val="00335686"/>
    <w:rsid w:val="003401D9"/>
    <w:rsid w:val="003404C8"/>
    <w:rsid w:val="00340ABC"/>
    <w:rsid w:val="00340F1D"/>
    <w:rsid w:val="00343F58"/>
    <w:rsid w:val="00344753"/>
    <w:rsid w:val="00345772"/>
    <w:rsid w:val="00345E0F"/>
    <w:rsid w:val="003470A2"/>
    <w:rsid w:val="003477DB"/>
    <w:rsid w:val="0035072C"/>
    <w:rsid w:val="00350952"/>
    <w:rsid w:val="00352248"/>
    <w:rsid w:val="00353773"/>
    <w:rsid w:val="003549A9"/>
    <w:rsid w:val="00354C1C"/>
    <w:rsid w:val="00354E37"/>
    <w:rsid w:val="003556AE"/>
    <w:rsid w:val="0035709C"/>
    <w:rsid w:val="00357815"/>
    <w:rsid w:val="003617B0"/>
    <w:rsid w:val="00362CFF"/>
    <w:rsid w:val="0036302A"/>
    <w:rsid w:val="00365DCA"/>
    <w:rsid w:val="00365E32"/>
    <w:rsid w:val="00366822"/>
    <w:rsid w:val="00366C05"/>
    <w:rsid w:val="0036797F"/>
    <w:rsid w:val="003704D2"/>
    <w:rsid w:val="00370FE8"/>
    <w:rsid w:val="0037174A"/>
    <w:rsid w:val="00371BEA"/>
    <w:rsid w:val="0037477B"/>
    <w:rsid w:val="00374F18"/>
    <w:rsid w:val="00375D46"/>
    <w:rsid w:val="00377BB8"/>
    <w:rsid w:val="00380328"/>
    <w:rsid w:val="00381121"/>
    <w:rsid w:val="003814F9"/>
    <w:rsid w:val="0038379C"/>
    <w:rsid w:val="00384AB3"/>
    <w:rsid w:val="003851BE"/>
    <w:rsid w:val="00385F20"/>
    <w:rsid w:val="00387507"/>
    <w:rsid w:val="00390BFC"/>
    <w:rsid w:val="00393E92"/>
    <w:rsid w:val="00394815"/>
    <w:rsid w:val="003A0C26"/>
    <w:rsid w:val="003A1979"/>
    <w:rsid w:val="003A1E19"/>
    <w:rsid w:val="003A1E75"/>
    <w:rsid w:val="003A1F1B"/>
    <w:rsid w:val="003A1F49"/>
    <w:rsid w:val="003A35E6"/>
    <w:rsid w:val="003A53D3"/>
    <w:rsid w:val="003A5D80"/>
    <w:rsid w:val="003A7B90"/>
    <w:rsid w:val="003B0B3A"/>
    <w:rsid w:val="003B2CDC"/>
    <w:rsid w:val="003B4408"/>
    <w:rsid w:val="003B5FC3"/>
    <w:rsid w:val="003B619F"/>
    <w:rsid w:val="003B62F3"/>
    <w:rsid w:val="003B7379"/>
    <w:rsid w:val="003B7DAE"/>
    <w:rsid w:val="003C29DA"/>
    <w:rsid w:val="003C3B20"/>
    <w:rsid w:val="003C3D78"/>
    <w:rsid w:val="003C4DAA"/>
    <w:rsid w:val="003C511C"/>
    <w:rsid w:val="003C6357"/>
    <w:rsid w:val="003C6432"/>
    <w:rsid w:val="003C67C9"/>
    <w:rsid w:val="003C7070"/>
    <w:rsid w:val="003C7459"/>
    <w:rsid w:val="003C750B"/>
    <w:rsid w:val="003D0B57"/>
    <w:rsid w:val="003D0BC6"/>
    <w:rsid w:val="003D2541"/>
    <w:rsid w:val="003D27F4"/>
    <w:rsid w:val="003D2EFD"/>
    <w:rsid w:val="003D36B0"/>
    <w:rsid w:val="003D532D"/>
    <w:rsid w:val="003D5723"/>
    <w:rsid w:val="003D5C6C"/>
    <w:rsid w:val="003D5E1C"/>
    <w:rsid w:val="003D73F8"/>
    <w:rsid w:val="003D7928"/>
    <w:rsid w:val="003D7DC2"/>
    <w:rsid w:val="003E0C0D"/>
    <w:rsid w:val="003E0F61"/>
    <w:rsid w:val="003E13E5"/>
    <w:rsid w:val="003E21D5"/>
    <w:rsid w:val="003E2690"/>
    <w:rsid w:val="003E2FC1"/>
    <w:rsid w:val="003E3CA8"/>
    <w:rsid w:val="003E3ECF"/>
    <w:rsid w:val="003E49D7"/>
    <w:rsid w:val="003E6774"/>
    <w:rsid w:val="003E7B2E"/>
    <w:rsid w:val="003E7FCE"/>
    <w:rsid w:val="003F0748"/>
    <w:rsid w:val="003F251E"/>
    <w:rsid w:val="003F300D"/>
    <w:rsid w:val="003F3075"/>
    <w:rsid w:val="003F3B1D"/>
    <w:rsid w:val="003F6AEE"/>
    <w:rsid w:val="003F72A9"/>
    <w:rsid w:val="003F7C73"/>
    <w:rsid w:val="0040100B"/>
    <w:rsid w:val="0040100F"/>
    <w:rsid w:val="00401CEF"/>
    <w:rsid w:val="00402033"/>
    <w:rsid w:val="004022A0"/>
    <w:rsid w:val="004031B7"/>
    <w:rsid w:val="004032B6"/>
    <w:rsid w:val="0040337C"/>
    <w:rsid w:val="004062C4"/>
    <w:rsid w:val="00406451"/>
    <w:rsid w:val="00406B3D"/>
    <w:rsid w:val="00407EEE"/>
    <w:rsid w:val="00410245"/>
    <w:rsid w:val="0041097A"/>
    <w:rsid w:val="004112B9"/>
    <w:rsid w:val="004116A3"/>
    <w:rsid w:val="00411EF3"/>
    <w:rsid w:val="0041301A"/>
    <w:rsid w:val="004136D4"/>
    <w:rsid w:val="00413E4E"/>
    <w:rsid w:val="00414E5C"/>
    <w:rsid w:val="00415074"/>
    <w:rsid w:val="0041579B"/>
    <w:rsid w:val="00416438"/>
    <w:rsid w:val="00416616"/>
    <w:rsid w:val="00416C08"/>
    <w:rsid w:val="00417124"/>
    <w:rsid w:val="004178AB"/>
    <w:rsid w:val="004179E6"/>
    <w:rsid w:val="00417F05"/>
    <w:rsid w:val="00421B1B"/>
    <w:rsid w:val="00424A63"/>
    <w:rsid w:val="00425E51"/>
    <w:rsid w:val="004271BF"/>
    <w:rsid w:val="0042724F"/>
    <w:rsid w:val="00430BFE"/>
    <w:rsid w:val="00432CC5"/>
    <w:rsid w:val="00433778"/>
    <w:rsid w:val="004339D0"/>
    <w:rsid w:val="004352B3"/>
    <w:rsid w:val="00435320"/>
    <w:rsid w:val="004359B3"/>
    <w:rsid w:val="00436BD6"/>
    <w:rsid w:val="004412CD"/>
    <w:rsid w:val="00441397"/>
    <w:rsid w:val="00441CC0"/>
    <w:rsid w:val="004424E5"/>
    <w:rsid w:val="00442E27"/>
    <w:rsid w:val="00442EBF"/>
    <w:rsid w:val="00443318"/>
    <w:rsid w:val="0044380C"/>
    <w:rsid w:val="00443EF9"/>
    <w:rsid w:val="00444880"/>
    <w:rsid w:val="00444998"/>
    <w:rsid w:val="00444C12"/>
    <w:rsid w:val="004456AB"/>
    <w:rsid w:val="00445B67"/>
    <w:rsid w:val="00446E4B"/>
    <w:rsid w:val="004474C9"/>
    <w:rsid w:val="00450FB8"/>
    <w:rsid w:val="0045117E"/>
    <w:rsid w:val="0045168E"/>
    <w:rsid w:val="00451DC0"/>
    <w:rsid w:val="004524DE"/>
    <w:rsid w:val="004543D6"/>
    <w:rsid w:val="00454D77"/>
    <w:rsid w:val="00455A4B"/>
    <w:rsid w:val="00455B68"/>
    <w:rsid w:val="00456ADD"/>
    <w:rsid w:val="00456B1D"/>
    <w:rsid w:val="00456DB9"/>
    <w:rsid w:val="00457891"/>
    <w:rsid w:val="004602C8"/>
    <w:rsid w:val="00461D3C"/>
    <w:rsid w:val="00464104"/>
    <w:rsid w:val="004654E1"/>
    <w:rsid w:val="00466782"/>
    <w:rsid w:val="00466B72"/>
    <w:rsid w:val="00466EDE"/>
    <w:rsid w:val="004676B4"/>
    <w:rsid w:val="004700D2"/>
    <w:rsid w:val="0047140E"/>
    <w:rsid w:val="00471FD0"/>
    <w:rsid w:val="00472248"/>
    <w:rsid w:val="00472885"/>
    <w:rsid w:val="00472BDA"/>
    <w:rsid w:val="00473590"/>
    <w:rsid w:val="00474741"/>
    <w:rsid w:val="00474A7B"/>
    <w:rsid w:val="004751A3"/>
    <w:rsid w:val="0047568A"/>
    <w:rsid w:val="004758DC"/>
    <w:rsid w:val="00475965"/>
    <w:rsid w:val="0047637F"/>
    <w:rsid w:val="00476521"/>
    <w:rsid w:val="00477821"/>
    <w:rsid w:val="00480A96"/>
    <w:rsid w:val="004828F3"/>
    <w:rsid w:val="004833B0"/>
    <w:rsid w:val="00483933"/>
    <w:rsid w:val="004859F7"/>
    <w:rsid w:val="00485EC9"/>
    <w:rsid w:val="00486812"/>
    <w:rsid w:val="00487C1D"/>
    <w:rsid w:val="00491FA7"/>
    <w:rsid w:val="00492F25"/>
    <w:rsid w:val="00493D0B"/>
    <w:rsid w:val="00494D93"/>
    <w:rsid w:val="00494E39"/>
    <w:rsid w:val="004968E2"/>
    <w:rsid w:val="00496CC0"/>
    <w:rsid w:val="00497515"/>
    <w:rsid w:val="004978D6"/>
    <w:rsid w:val="004A0309"/>
    <w:rsid w:val="004A1890"/>
    <w:rsid w:val="004A292D"/>
    <w:rsid w:val="004A3525"/>
    <w:rsid w:val="004A3792"/>
    <w:rsid w:val="004A3E57"/>
    <w:rsid w:val="004A4546"/>
    <w:rsid w:val="004A4DA1"/>
    <w:rsid w:val="004A6127"/>
    <w:rsid w:val="004A664F"/>
    <w:rsid w:val="004A7809"/>
    <w:rsid w:val="004A7CFB"/>
    <w:rsid w:val="004B01B1"/>
    <w:rsid w:val="004B1573"/>
    <w:rsid w:val="004B16C7"/>
    <w:rsid w:val="004B338B"/>
    <w:rsid w:val="004B3546"/>
    <w:rsid w:val="004B363E"/>
    <w:rsid w:val="004B3AB1"/>
    <w:rsid w:val="004B3E4B"/>
    <w:rsid w:val="004B58C9"/>
    <w:rsid w:val="004B7C19"/>
    <w:rsid w:val="004B7E4F"/>
    <w:rsid w:val="004C212E"/>
    <w:rsid w:val="004C273F"/>
    <w:rsid w:val="004C39E0"/>
    <w:rsid w:val="004C46C5"/>
    <w:rsid w:val="004C6E83"/>
    <w:rsid w:val="004D0F1A"/>
    <w:rsid w:val="004D1633"/>
    <w:rsid w:val="004D27F4"/>
    <w:rsid w:val="004D38F2"/>
    <w:rsid w:val="004D3E43"/>
    <w:rsid w:val="004D4DF1"/>
    <w:rsid w:val="004D52DA"/>
    <w:rsid w:val="004E082E"/>
    <w:rsid w:val="004E1324"/>
    <w:rsid w:val="004E1E86"/>
    <w:rsid w:val="004E2F4E"/>
    <w:rsid w:val="004E300A"/>
    <w:rsid w:val="004E366A"/>
    <w:rsid w:val="004E53B6"/>
    <w:rsid w:val="004E5F6A"/>
    <w:rsid w:val="004E6A46"/>
    <w:rsid w:val="004F09D1"/>
    <w:rsid w:val="004F1C8C"/>
    <w:rsid w:val="004F21F2"/>
    <w:rsid w:val="004F3886"/>
    <w:rsid w:val="004F39DB"/>
    <w:rsid w:val="004F511F"/>
    <w:rsid w:val="004F527D"/>
    <w:rsid w:val="004F58F0"/>
    <w:rsid w:val="005003EC"/>
    <w:rsid w:val="00500D5F"/>
    <w:rsid w:val="00500DC2"/>
    <w:rsid w:val="00500E49"/>
    <w:rsid w:val="0050248D"/>
    <w:rsid w:val="0050523B"/>
    <w:rsid w:val="0050613D"/>
    <w:rsid w:val="00506823"/>
    <w:rsid w:val="0051090D"/>
    <w:rsid w:val="00510C33"/>
    <w:rsid w:val="005117A0"/>
    <w:rsid w:val="0051214F"/>
    <w:rsid w:val="005121D6"/>
    <w:rsid w:val="00512387"/>
    <w:rsid w:val="00512CC3"/>
    <w:rsid w:val="00513C1F"/>
    <w:rsid w:val="00513FAB"/>
    <w:rsid w:val="0051447B"/>
    <w:rsid w:val="00515AB7"/>
    <w:rsid w:val="00516950"/>
    <w:rsid w:val="00516BB5"/>
    <w:rsid w:val="00516FA1"/>
    <w:rsid w:val="005176BF"/>
    <w:rsid w:val="005202DE"/>
    <w:rsid w:val="00524119"/>
    <w:rsid w:val="00525BB2"/>
    <w:rsid w:val="00526DDE"/>
    <w:rsid w:val="005274DB"/>
    <w:rsid w:val="00527701"/>
    <w:rsid w:val="005321AD"/>
    <w:rsid w:val="00532A6B"/>
    <w:rsid w:val="00533A24"/>
    <w:rsid w:val="00535DE5"/>
    <w:rsid w:val="005360D8"/>
    <w:rsid w:val="005365EC"/>
    <w:rsid w:val="00536CC0"/>
    <w:rsid w:val="00537001"/>
    <w:rsid w:val="00537211"/>
    <w:rsid w:val="00537F9B"/>
    <w:rsid w:val="00540A44"/>
    <w:rsid w:val="00542210"/>
    <w:rsid w:val="005438BD"/>
    <w:rsid w:val="00543C82"/>
    <w:rsid w:val="00544B1C"/>
    <w:rsid w:val="005453AD"/>
    <w:rsid w:val="00545A43"/>
    <w:rsid w:val="0054604A"/>
    <w:rsid w:val="00546CE7"/>
    <w:rsid w:val="00546CF1"/>
    <w:rsid w:val="00550A60"/>
    <w:rsid w:val="00550E3A"/>
    <w:rsid w:val="00551DA4"/>
    <w:rsid w:val="005528D2"/>
    <w:rsid w:val="00552970"/>
    <w:rsid w:val="00552FC6"/>
    <w:rsid w:val="0055381C"/>
    <w:rsid w:val="0055463B"/>
    <w:rsid w:val="00554728"/>
    <w:rsid w:val="005556AE"/>
    <w:rsid w:val="005556F9"/>
    <w:rsid w:val="0055683A"/>
    <w:rsid w:val="00556992"/>
    <w:rsid w:val="00556BE3"/>
    <w:rsid w:val="00556BF2"/>
    <w:rsid w:val="00556F7B"/>
    <w:rsid w:val="00557054"/>
    <w:rsid w:val="0056077A"/>
    <w:rsid w:val="0056104A"/>
    <w:rsid w:val="00561799"/>
    <w:rsid w:val="00562818"/>
    <w:rsid w:val="00563069"/>
    <w:rsid w:val="00563160"/>
    <w:rsid w:val="005634E9"/>
    <w:rsid w:val="0056395F"/>
    <w:rsid w:val="00565611"/>
    <w:rsid w:val="00565686"/>
    <w:rsid w:val="00565930"/>
    <w:rsid w:val="00566540"/>
    <w:rsid w:val="00566622"/>
    <w:rsid w:val="00571136"/>
    <w:rsid w:val="00571A12"/>
    <w:rsid w:val="005722AD"/>
    <w:rsid w:val="0057280A"/>
    <w:rsid w:val="00573EB8"/>
    <w:rsid w:val="005740BB"/>
    <w:rsid w:val="00574374"/>
    <w:rsid w:val="00574B8E"/>
    <w:rsid w:val="0057535A"/>
    <w:rsid w:val="00576C13"/>
    <w:rsid w:val="00580243"/>
    <w:rsid w:val="005809BE"/>
    <w:rsid w:val="005813CA"/>
    <w:rsid w:val="00582C3B"/>
    <w:rsid w:val="00582DCC"/>
    <w:rsid w:val="005830F0"/>
    <w:rsid w:val="00584B4D"/>
    <w:rsid w:val="00584D34"/>
    <w:rsid w:val="00585AF3"/>
    <w:rsid w:val="005861D1"/>
    <w:rsid w:val="005862B8"/>
    <w:rsid w:val="00587BC9"/>
    <w:rsid w:val="00587D41"/>
    <w:rsid w:val="005908FB"/>
    <w:rsid w:val="005932B0"/>
    <w:rsid w:val="00593870"/>
    <w:rsid w:val="00594485"/>
    <w:rsid w:val="00594F80"/>
    <w:rsid w:val="0059501C"/>
    <w:rsid w:val="0059567D"/>
    <w:rsid w:val="00595FCA"/>
    <w:rsid w:val="005960BA"/>
    <w:rsid w:val="005964B7"/>
    <w:rsid w:val="00596D3C"/>
    <w:rsid w:val="00596DF5"/>
    <w:rsid w:val="0059700B"/>
    <w:rsid w:val="005972BE"/>
    <w:rsid w:val="005A0036"/>
    <w:rsid w:val="005A1C19"/>
    <w:rsid w:val="005A37AD"/>
    <w:rsid w:val="005A3D6E"/>
    <w:rsid w:val="005A5A80"/>
    <w:rsid w:val="005A5AAA"/>
    <w:rsid w:val="005A64E0"/>
    <w:rsid w:val="005A76F5"/>
    <w:rsid w:val="005B12D3"/>
    <w:rsid w:val="005B215D"/>
    <w:rsid w:val="005B2CBB"/>
    <w:rsid w:val="005B2CE4"/>
    <w:rsid w:val="005B35B4"/>
    <w:rsid w:val="005B45E2"/>
    <w:rsid w:val="005B557B"/>
    <w:rsid w:val="005B5914"/>
    <w:rsid w:val="005B5A4B"/>
    <w:rsid w:val="005B6BF1"/>
    <w:rsid w:val="005B726D"/>
    <w:rsid w:val="005C09DE"/>
    <w:rsid w:val="005C2AF0"/>
    <w:rsid w:val="005C339C"/>
    <w:rsid w:val="005C3FAF"/>
    <w:rsid w:val="005C431A"/>
    <w:rsid w:val="005C7052"/>
    <w:rsid w:val="005D07E2"/>
    <w:rsid w:val="005D08AB"/>
    <w:rsid w:val="005D2B14"/>
    <w:rsid w:val="005D2C5C"/>
    <w:rsid w:val="005D3EDB"/>
    <w:rsid w:val="005D4034"/>
    <w:rsid w:val="005D4937"/>
    <w:rsid w:val="005D50E5"/>
    <w:rsid w:val="005D7121"/>
    <w:rsid w:val="005E205F"/>
    <w:rsid w:val="005E3B2B"/>
    <w:rsid w:val="005E4039"/>
    <w:rsid w:val="005E46A7"/>
    <w:rsid w:val="005E4973"/>
    <w:rsid w:val="005E4D04"/>
    <w:rsid w:val="005E64C4"/>
    <w:rsid w:val="005E724D"/>
    <w:rsid w:val="005E74A4"/>
    <w:rsid w:val="005E74CB"/>
    <w:rsid w:val="005F0B5A"/>
    <w:rsid w:val="005F0F67"/>
    <w:rsid w:val="005F14CB"/>
    <w:rsid w:val="005F1A29"/>
    <w:rsid w:val="005F25CA"/>
    <w:rsid w:val="005F4751"/>
    <w:rsid w:val="005F5803"/>
    <w:rsid w:val="005F5B72"/>
    <w:rsid w:val="006004A9"/>
    <w:rsid w:val="00601327"/>
    <w:rsid w:val="0060345D"/>
    <w:rsid w:val="00604AA5"/>
    <w:rsid w:val="00605C36"/>
    <w:rsid w:val="00606EBE"/>
    <w:rsid w:val="0061064F"/>
    <w:rsid w:val="00610E68"/>
    <w:rsid w:val="00611878"/>
    <w:rsid w:val="00612C88"/>
    <w:rsid w:val="00613B7F"/>
    <w:rsid w:val="00614EB3"/>
    <w:rsid w:val="00615280"/>
    <w:rsid w:val="00615AFD"/>
    <w:rsid w:val="00615BC7"/>
    <w:rsid w:val="0061614A"/>
    <w:rsid w:val="00616544"/>
    <w:rsid w:val="00616A72"/>
    <w:rsid w:val="006175B4"/>
    <w:rsid w:val="00617DC1"/>
    <w:rsid w:val="0062025D"/>
    <w:rsid w:val="00620F96"/>
    <w:rsid w:val="00621BDE"/>
    <w:rsid w:val="00622BA6"/>
    <w:rsid w:val="00623359"/>
    <w:rsid w:val="0062513B"/>
    <w:rsid w:val="00626223"/>
    <w:rsid w:val="006265AD"/>
    <w:rsid w:val="00626DC1"/>
    <w:rsid w:val="006272D6"/>
    <w:rsid w:val="00630F2C"/>
    <w:rsid w:val="00630F2F"/>
    <w:rsid w:val="00632BEA"/>
    <w:rsid w:val="00632F2D"/>
    <w:rsid w:val="00633727"/>
    <w:rsid w:val="006345E9"/>
    <w:rsid w:val="00634BCF"/>
    <w:rsid w:val="0063500A"/>
    <w:rsid w:val="00636570"/>
    <w:rsid w:val="00636AAC"/>
    <w:rsid w:val="00636E4E"/>
    <w:rsid w:val="006401A0"/>
    <w:rsid w:val="00641471"/>
    <w:rsid w:val="00641782"/>
    <w:rsid w:val="00641C0D"/>
    <w:rsid w:val="00642A74"/>
    <w:rsid w:val="0064471F"/>
    <w:rsid w:val="0064472B"/>
    <w:rsid w:val="006449CA"/>
    <w:rsid w:val="00644E3D"/>
    <w:rsid w:val="0064661A"/>
    <w:rsid w:val="0064684C"/>
    <w:rsid w:val="006469B4"/>
    <w:rsid w:val="00646F5E"/>
    <w:rsid w:val="006470DF"/>
    <w:rsid w:val="00650FC0"/>
    <w:rsid w:val="00651520"/>
    <w:rsid w:val="006529F5"/>
    <w:rsid w:val="00652C20"/>
    <w:rsid w:val="00653872"/>
    <w:rsid w:val="006539BB"/>
    <w:rsid w:val="00653AB1"/>
    <w:rsid w:val="00653E91"/>
    <w:rsid w:val="00656348"/>
    <w:rsid w:val="0065655C"/>
    <w:rsid w:val="006570E0"/>
    <w:rsid w:val="006571B9"/>
    <w:rsid w:val="00660FB8"/>
    <w:rsid w:val="00662470"/>
    <w:rsid w:val="0066373B"/>
    <w:rsid w:val="00663910"/>
    <w:rsid w:val="006706EC"/>
    <w:rsid w:val="0067094B"/>
    <w:rsid w:val="00670995"/>
    <w:rsid w:val="00671AE7"/>
    <w:rsid w:val="00671EDE"/>
    <w:rsid w:val="00672E79"/>
    <w:rsid w:val="00673B62"/>
    <w:rsid w:val="00674444"/>
    <w:rsid w:val="006747E6"/>
    <w:rsid w:val="00676F25"/>
    <w:rsid w:val="006772B1"/>
    <w:rsid w:val="0068096D"/>
    <w:rsid w:val="0068145F"/>
    <w:rsid w:val="006817FE"/>
    <w:rsid w:val="00685ACB"/>
    <w:rsid w:val="006860FB"/>
    <w:rsid w:val="00686600"/>
    <w:rsid w:val="00686D24"/>
    <w:rsid w:val="00687106"/>
    <w:rsid w:val="006874F6"/>
    <w:rsid w:val="006875E9"/>
    <w:rsid w:val="00687D30"/>
    <w:rsid w:val="006906B4"/>
    <w:rsid w:val="0069080D"/>
    <w:rsid w:val="0069113D"/>
    <w:rsid w:val="00691451"/>
    <w:rsid w:val="0069353F"/>
    <w:rsid w:val="00693EDE"/>
    <w:rsid w:val="00693F9D"/>
    <w:rsid w:val="00694A4A"/>
    <w:rsid w:val="006951DA"/>
    <w:rsid w:val="006954DF"/>
    <w:rsid w:val="006958FD"/>
    <w:rsid w:val="00697274"/>
    <w:rsid w:val="00697B31"/>
    <w:rsid w:val="006A0933"/>
    <w:rsid w:val="006A167E"/>
    <w:rsid w:val="006A35CB"/>
    <w:rsid w:val="006A46F8"/>
    <w:rsid w:val="006A4AAB"/>
    <w:rsid w:val="006A5556"/>
    <w:rsid w:val="006A55D5"/>
    <w:rsid w:val="006A5758"/>
    <w:rsid w:val="006A57C2"/>
    <w:rsid w:val="006A5B3E"/>
    <w:rsid w:val="006A7614"/>
    <w:rsid w:val="006A77B1"/>
    <w:rsid w:val="006B0859"/>
    <w:rsid w:val="006B226C"/>
    <w:rsid w:val="006B2862"/>
    <w:rsid w:val="006B329D"/>
    <w:rsid w:val="006B3794"/>
    <w:rsid w:val="006B43F5"/>
    <w:rsid w:val="006B79C9"/>
    <w:rsid w:val="006C1AE1"/>
    <w:rsid w:val="006C2169"/>
    <w:rsid w:val="006C3A46"/>
    <w:rsid w:val="006C4282"/>
    <w:rsid w:val="006C4349"/>
    <w:rsid w:val="006C5C92"/>
    <w:rsid w:val="006C7097"/>
    <w:rsid w:val="006D0A31"/>
    <w:rsid w:val="006D31F5"/>
    <w:rsid w:val="006D3A8E"/>
    <w:rsid w:val="006D7537"/>
    <w:rsid w:val="006D759D"/>
    <w:rsid w:val="006E07F3"/>
    <w:rsid w:val="006E1918"/>
    <w:rsid w:val="006E3183"/>
    <w:rsid w:val="006E47CB"/>
    <w:rsid w:val="006E5B98"/>
    <w:rsid w:val="006E5EF4"/>
    <w:rsid w:val="006E5F9B"/>
    <w:rsid w:val="006E6187"/>
    <w:rsid w:val="006E622E"/>
    <w:rsid w:val="006E7506"/>
    <w:rsid w:val="006E7823"/>
    <w:rsid w:val="006E7C6A"/>
    <w:rsid w:val="006F06ED"/>
    <w:rsid w:val="006F1222"/>
    <w:rsid w:val="006F29DB"/>
    <w:rsid w:val="006F3885"/>
    <w:rsid w:val="006F4836"/>
    <w:rsid w:val="006F5883"/>
    <w:rsid w:val="006F6F54"/>
    <w:rsid w:val="006F7916"/>
    <w:rsid w:val="00700B5C"/>
    <w:rsid w:val="00702052"/>
    <w:rsid w:val="00702BB4"/>
    <w:rsid w:val="00702D56"/>
    <w:rsid w:val="00702DD7"/>
    <w:rsid w:val="007033D2"/>
    <w:rsid w:val="007044C0"/>
    <w:rsid w:val="00704A7A"/>
    <w:rsid w:val="00704EAF"/>
    <w:rsid w:val="00705A3C"/>
    <w:rsid w:val="00705CD7"/>
    <w:rsid w:val="00706076"/>
    <w:rsid w:val="00707269"/>
    <w:rsid w:val="00710D67"/>
    <w:rsid w:val="00711DFE"/>
    <w:rsid w:val="007126C7"/>
    <w:rsid w:val="0071401C"/>
    <w:rsid w:val="00714BDD"/>
    <w:rsid w:val="00715084"/>
    <w:rsid w:val="0071543A"/>
    <w:rsid w:val="007162FC"/>
    <w:rsid w:val="00716DBE"/>
    <w:rsid w:val="007178F9"/>
    <w:rsid w:val="0072095A"/>
    <w:rsid w:val="007234B6"/>
    <w:rsid w:val="007247A3"/>
    <w:rsid w:val="007253D3"/>
    <w:rsid w:val="0072579B"/>
    <w:rsid w:val="00726CAA"/>
    <w:rsid w:val="00730A0E"/>
    <w:rsid w:val="00730EC1"/>
    <w:rsid w:val="0073115B"/>
    <w:rsid w:val="0073143D"/>
    <w:rsid w:val="0073164A"/>
    <w:rsid w:val="00732637"/>
    <w:rsid w:val="0073291E"/>
    <w:rsid w:val="00732A8F"/>
    <w:rsid w:val="00732CED"/>
    <w:rsid w:val="007331E1"/>
    <w:rsid w:val="00734234"/>
    <w:rsid w:val="0073447A"/>
    <w:rsid w:val="00734B93"/>
    <w:rsid w:val="00736502"/>
    <w:rsid w:val="00737F4C"/>
    <w:rsid w:val="007401DC"/>
    <w:rsid w:val="00740A7D"/>
    <w:rsid w:val="00746002"/>
    <w:rsid w:val="007463C4"/>
    <w:rsid w:val="00746484"/>
    <w:rsid w:val="0075102A"/>
    <w:rsid w:val="00751977"/>
    <w:rsid w:val="00752EBB"/>
    <w:rsid w:val="0075370C"/>
    <w:rsid w:val="00753CB6"/>
    <w:rsid w:val="00756CAA"/>
    <w:rsid w:val="00757013"/>
    <w:rsid w:val="00760643"/>
    <w:rsid w:val="00760CDA"/>
    <w:rsid w:val="007619CF"/>
    <w:rsid w:val="007619D7"/>
    <w:rsid w:val="00762232"/>
    <w:rsid w:val="007626F8"/>
    <w:rsid w:val="007657E2"/>
    <w:rsid w:val="0076654B"/>
    <w:rsid w:val="00767C83"/>
    <w:rsid w:val="0077219E"/>
    <w:rsid w:val="00772D61"/>
    <w:rsid w:val="0077333F"/>
    <w:rsid w:val="0077670C"/>
    <w:rsid w:val="0077671B"/>
    <w:rsid w:val="00777D99"/>
    <w:rsid w:val="00780084"/>
    <w:rsid w:val="00780D4A"/>
    <w:rsid w:val="00783001"/>
    <w:rsid w:val="007846DC"/>
    <w:rsid w:val="00784E36"/>
    <w:rsid w:val="00785364"/>
    <w:rsid w:val="00790292"/>
    <w:rsid w:val="007903BF"/>
    <w:rsid w:val="0079087E"/>
    <w:rsid w:val="00792115"/>
    <w:rsid w:val="007948DD"/>
    <w:rsid w:val="007951E6"/>
    <w:rsid w:val="007976C3"/>
    <w:rsid w:val="00797F20"/>
    <w:rsid w:val="007A0391"/>
    <w:rsid w:val="007A2318"/>
    <w:rsid w:val="007A2468"/>
    <w:rsid w:val="007A2C5A"/>
    <w:rsid w:val="007A2FCD"/>
    <w:rsid w:val="007A3494"/>
    <w:rsid w:val="007A363D"/>
    <w:rsid w:val="007A5A54"/>
    <w:rsid w:val="007A66EC"/>
    <w:rsid w:val="007A6A8D"/>
    <w:rsid w:val="007A6A9F"/>
    <w:rsid w:val="007A752C"/>
    <w:rsid w:val="007A7F26"/>
    <w:rsid w:val="007A7FCE"/>
    <w:rsid w:val="007B118B"/>
    <w:rsid w:val="007B14D8"/>
    <w:rsid w:val="007B1925"/>
    <w:rsid w:val="007B2347"/>
    <w:rsid w:val="007B36E2"/>
    <w:rsid w:val="007B375A"/>
    <w:rsid w:val="007B4DEC"/>
    <w:rsid w:val="007B4DF8"/>
    <w:rsid w:val="007B6E9B"/>
    <w:rsid w:val="007C0B95"/>
    <w:rsid w:val="007C1C07"/>
    <w:rsid w:val="007C1C08"/>
    <w:rsid w:val="007C2B98"/>
    <w:rsid w:val="007C3095"/>
    <w:rsid w:val="007C37AC"/>
    <w:rsid w:val="007C3B14"/>
    <w:rsid w:val="007C3C0F"/>
    <w:rsid w:val="007C47C3"/>
    <w:rsid w:val="007C4FB1"/>
    <w:rsid w:val="007C5BBB"/>
    <w:rsid w:val="007C6283"/>
    <w:rsid w:val="007C62DC"/>
    <w:rsid w:val="007C7D12"/>
    <w:rsid w:val="007D02F4"/>
    <w:rsid w:val="007D0A3F"/>
    <w:rsid w:val="007D0F72"/>
    <w:rsid w:val="007D2169"/>
    <w:rsid w:val="007D2D98"/>
    <w:rsid w:val="007D322A"/>
    <w:rsid w:val="007D3E8A"/>
    <w:rsid w:val="007D4A8F"/>
    <w:rsid w:val="007D533F"/>
    <w:rsid w:val="007D60D9"/>
    <w:rsid w:val="007D68C1"/>
    <w:rsid w:val="007D6D72"/>
    <w:rsid w:val="007E082B"/>
    <w:rsid w:val="007E17F2"/>
    <w:rsid w:val="007E364F"/>
    <w:rsid w:val="007E3C13"/>
    <w:rsid w:val="007E41D1"/>
    <w:rsid w:val="007E47C3"/>
    <w:rsid w:val="007F06DE"/>
    <w:rsid w:val="007F0845"/>
    <w:rsid w:val="007F1D7A"/>
    <w:rsid w:val="007F2CBA"/>
    <w:rsid w:val="007F3224"/>
    <w:rsid w:val="007F3B10"/>
    <w:rsid w:val="007F55AB"/>
    <w:rsid w:val="007F61AB"/>
    <w:rsid w:val="007F7F9C"/>
    <w:rsid w:val="008000A7"/>
    <w:rsid w:val="00800770"/>
    <w:rsid w:val="008011B4"/>
    <w:rsid w:val="008015E8"/>
    <w:rsid w:val="00802249"/>
    <w:rsid w:val="00802EA6"/>
    <w:rsid w:val="008033BB"/>
    <w:rsid w:val="00804A07"/>
    <w:rsid w:val="008052D3"/>
    <w:rsid w:val="008064F2"/>
    <w:rsid w:val="00807686"/>
    <w:rsid w:val="00807E0C"/>
    <w:rsid w:val="00810F34"/>
    <w:rsid w:val="00811BAA"/>
    <w:rsid w:val="00812DFC"/>
    <w:rsid w:val="008134F6"/>
    <w:rsid w:val="0081371E"/>
    <w:rsid w:val="00813F58"/>
    <w:rsid w:val="00814499"/>
    <w:rsid w:val="00817234"/>
    <w:rsid w:val="0081742D"/>
    <w:rsid w:val="00820740"/>
    <w:rsid w:val="00820D19"/>
    <w:rsid w:val="00821D8A"/>
    <w:rsid w:val="00821E6C"/>
    <w:rsid w:val="00822290"/>
    <w:rsid w:val="00823B9C"/>
    <w:rsid w:val="00823D17"/>
    <w:rsid w:val="00824BC7"/>
    <w:rsid w:val="00826A5E"/>
    <w:rsid w:val="00827DC2"/>
    <w:rsid w:val="008339AE"/>
    <w:rsid w:val="00833C6D"/>
    <w:rsid w:val="00834936"/>
    <w:rsid w:val="00834AAE"/>
    <w:rsid w:val="008355D0"/>
    <w:rsid w:val="00835D19"/>
    <w:rsid w:val="008363F1"/>
    <w:rsid w:val="00837523"/>
    <w:rsid w:val="008411C9"/>
    <w:rsid w:val="00841525"/>
    <w:rsid w:val="00841897"/>
    <w:rsid w:val="00841BFC"/>
    <w:rsid w:val="00842B25"/>
    <w:rsid w:val="00842C5D"/>
    <w:rsid w:val="00843454"/>
    <w:rsid w:val="00843636"/>
    <w:rsid w:val="00845125"/>
    <w:rsid w:val="00845350"/>
    <w:rsid w:val="00851974"/>
    <w:rsid w:val="00852E49"/>
    <w:rsid w:val="00852FF5"/>
    <w:rsid w:val="008546EA"/>
    <w:rsid w:val="008552FB"/>
    <w:rsid w:val="00860B41"/>
    <w:rsid w:val="00862478"/>
    <w:rsid w:val="00862DAD"/>
    <w:rsid w:val="0086326B"/>
    <w:rsid w:val="008632F3"/>
    <w:rsid w:val="00863860"/>
    <w:rsid w:val="00864485"/>
    <w:rsid w:val="00864D37"/>
    <w:rsid w:val="00864D3E"/>
    <w:rsid w:val="008650A9"/>
    <w:rsid w:val="008662C0"/>
    <w:rsid w:val="00866891"/>
    <w:rsid w:val="00866AF9"/>
    <w:rsid w:val="00870DC8"/>
    <w:rsid w:val="00870E4C"/>
    <w:rsid w:val="008722BC"/>
    <w:rsid w:val="00872A71"/>
    <w:rsid w:val="00872D05"/>
    <w:rsid w:val="0087356A"/>
    <w:rsid w:val="008737D8"/>
    <w:rsid w:val="008739C2"/>
    <w:rsid w:val="00873DE9"/>
    <w:rsid w:val="008743DE"/>
    <w:rsid w:val="00876715"/>
    <w:rsid w:val="00876D4D"/>
    <w:rsid w:val="00877753"/>
    <w:rsid w:val="00880415"/>
    <w:rsid w:val="00881117"/>
    <w:rsid w:val="00882AEE"/>
    <w:rsid w:val="00884413"/>
    <w:rsid w:val="00884C4F"/>
    <w:rsid w:val="008858F2"/>
    <w:rsid w:val="00885977"/>
    <w:rsid w:val="00885B57"/>
    <w:rsid w:val="00886E1C"/>
    <w:rsid w:val="00890555"/>
    <w:rsid w:val="0089122A"/>
    <w:rsid w:val="00891C53"/>
    <w:rsid w:val="0089531C"/>
    <w:rsid w:val="008956E1"/>
    <w:rsid w:val="0089746E"/>
    <w:rsid w:val="00897511"/>
    <w:rsid w:val="00897655"/>
    <w:rsid w:val="00897779"/>
    <w:rsid w:val="008A09D5"/>
    <w:rsid w:val="008A18DC"/>
    <w:rsid w:val="008A19B1"/>
    <w:rsid w:val="008A1F02"/>
    <w:rsid w:val="008A2E77"/>
    <w:rsid w:val="008A3CCC"/>
    <w:rsid w:val="008A6307"/>
    <w:rsid w:val="008A64BD"/>
    <w:rsid w:val="008B111C"/>
    <w:rsid w:val="008B1B1B"/>
    <w:rsid w:val="008B498B"/>
    <w:rsid w:val="008B5030"/>
    <w:rsid w:val="008B515F"/>
    <w:rsid w:val="008B52AC"/>
    <w:rsid w:val="008B545A"/>
    <w:rsid w:val="008B5985"/>
    <w:rsid w:val="008B5A90"/>
    <w:rsid w:val="008B71BF"/>
    <w:rsid w:val="008C06C3"/>
    <w:rsid w:val="008C0821"/>
    <w:rsid w:val="008C0830"/>
    <w:rsid w:val="008C0B80"/>
    <w:rsid w:val="008C1D92"/>
    <w:rsid w:val="008C24F8"/>
    <w:rsid w:val="008C279C"/>
    <w:rsid w:val="008C2AA1"/>
    <w:rsid w:val="008C4693"/>
    <w:rsid w:val="008C4C07"/>
    <w:rsid w:val="008C5377"/>
    <w:rsid w:val="008C582A"/>
    <w:rsid w:val="008C59E9"/>
    <w:rsid w:val="008C62EC"/>
    <w:rsid w:val="008C66F7"/>
    <w:rsid w:val="008C6D5F"/>
    <w:rsid w:val="008C7DF3"/>
    <w:rsid w:val="008D130B"/>
    <w:rsid w:val="008D1BA9"/>
    <w:rsid w:val="008D1C4D"/>
    <w:rsid w:val="008D2086"/>
    <w:rsid w:val="008D2CC7"/>
    <w:rsid w:val="008D38BD"/>
    <w:rsid w:val="008D3EC3"/>
    <w:rsid w:val="008D4938"/>
    <w:rsid w:val="008D49A6"/>
    <w:rsid w:val="008D562E"/>
    <w:rsid w:val="008D5EB6"/>
    <w:rsid w:val="008D5FE6"/>
    <w:rsid w:val="008D678D"/>
    <w:rsid w:val="008D7403"/>
    <w:rsid w:val="008D7509"/>
    <w:rsid w:val="008D7DD7"/>
    <w:rsid w:val="008D7FFB"/>
    <w:rsid w:val="008E0E00"/>
    <w:rsid w:val="008E195B"/>
    <w:rsid w:val="008E1D75"/>
    <w:rsid w:val="008E1E47"/>
    <w:rsid w:val="008E2C89"/>
    <w:rsid w:val="008E33B1"/>
    <w:rsid w:val="008E4FE8"/>
    <w:rsid w:val="008E5658"/>
    <w:rsid w:val="008E59CB"/>
    <w:rsid w:val="008E59CE"/>
    <w:rsid w:val="008E6027"/>
    <w:rsid w:val="008E6173"/>
    <w:rsid w:val="008E6DBD"/>
    <w:rsid w:val="008E70DE"/>
    <w:rsid w:val="008F0CA1"/>
    <w:rsid w:val="008F37FE"/>
    <w:rsid w:val="008F3D55"/>
    <w:rsid w:val="008F47C7"/>
    <w:rsid w:val="008F5B2E"/>
    <w:rsid w:val="008F5C69"/>
    <w:rsid w:val="008F5E56"/>
    <w:rsid w:val="008F6215"/>
    <w:rsid w:val="008F635E"/>
    <w:rsid w:val="008F7658"/>
    <w:rsid w:val="00900088"/>
    <w:rsid w:val="009007E0"/>
    <w:rsid w:val="00900A5C"/>
    <w:rsid w:val="00901141"/>
    <w:rsid w:val="00901A87"/>
    <w:rsid w:val="009028A0"/>
    <w:rsid w:val="0090403A"/>
    <w:rsid w:val="00904755"/>
    <w:rsid w:val="00905925"/>
    <w:rsid w:val="009059B6"/>
    <w:rsid w:val="009065F6"/>
    <w:rsid w:val="00910835"/>
    <w:rsid w:val="0091214D"/>
    <w:rsid w:val="009135CA"/>
    <w:rsid w:val="00915A79"/>
    <w:rsid w:val="00915FA4"/>
    <w:rsid w:val="00916790"/>
    <w:rsid w:val="009201BD"/>
    <w:rsid w:val="00920C23"/>
    <w:rsid w:val="0092107D"/>
    <w:rsid w:val="0092131E"/>
    <w:rsid w:val="009233B8"/>
    <w:rsid w:val="009246C5"/>
    <w:rsid w:val="00924AC3"/>
    <w:rsid w:val="00924AED"/>
    <w:rsid w:val="00924F6E"/>
    <w:rsid w:val="0092547C"/>
    <w:rsid w:val="00925C22"/>
    <w:rsid w:val="00927C20"/>
    <w:rsid w:val="00927DC3"/>
    <w:rsid w:val="00927E89"/>
    <w:rsid w:val="0093193C"/>
    <w:rsid w:val="0093208B"/>
    <w:rsid w:val="00933084"/>
    <w:rsid w:val="009337AB"/>
    <w:rsid w:val="00933D6E"/>
    <w:rsid w:val="00934226"/>
    <w:rsid w:val="00934D06"/>
    <w:rsid w:val="009358DF"/>
    <w:rsid w:val="009373BB"/>
    <w:rsid w:val="00937B1F"/>
    <w:rsid w:val="0094027C"/>
    <w:rsid w:val="00942E04"/>
    <w:rsid w:val="0094617E"/>
    <w:rsid w:val="00950009"/>
    <w:rsid w:val="00950E9F"/>
    <w:rsid w:val="00951772"/>
    <w:rsid w:val="009526BA"/>
    <w:rsid w:val="00952898"/>
    <w:rsid w:val="00952A17"/>
    <w:rsid w:val="00952C05"/>
    <w:rsid w:val="00953AFB"/>
    <w:rsid w:val="00953C23"/>
    <w:rsid w:val="00955455"/>
    <w:rsid w:val="009556CB"/>
    <w:rsid w:val="0095672C"/>
    <w:rsid w:val="00956847"/>
    <w:rsid w:val="009568EB"/>
    <w:rsid w:val="00956CC1"/>
    <w:rsid w:val="00960081"/>
    <w:rsid w:val="00960150"/>
    <w:rsid w:val="00960332"/>
    <w:rsid w:val="0096066F"/>
    <w:rsid w:val="0096186B"/>
    <w:rsid w:val="0096194C"/>
    <w:rsid w:val="0096337F"/>
    <w:rsid w:val="009648E3"/>
    <w:rsid w:val="00964D37"/>
    <w:rsid w:val="00964FB1"/>
    <w:rsid w:val="009652F4"/>
    <w:rsid w:val="0096539D"/>
    <w:rsid w:val="00965602"/>
    <w:rsid w:val="0096738E"/>
    <w:rsid w:val="0096780A"/>
    <w:rsid w:val="00971141"/>
    <w:rsid w:val="0097118D"/>
    <w:rsid w:val="009712A6"/>
    <w:rsid w:val="009723D6"/>
    <w:rsid w:val="00975068"/>
    <w:rsid w:val="009758EE"/>
    <w:rsid w:val="0097648A"/>
    <w:rsid w:val="00977321"/>
    <w:rsid w:val="00977D37"/>
    <w:rsid w:val="009800C8"/>
    <w:rsid w:val="009810D1"/>
    <w:rsid w:val="009841CD"/>
    <w:rsid w:val="00984284"/>
    <w:rsid w:val="00984371"/>
    <w:rsid w:val="009843B2"/>
    <w:rsid w:val="00984803"/>
    <w:rsid w:val="00984BE1"/>
    <w:rsid w:val="00985291"/>
    <w:rsid w:val="00986C67"/>
    <w:rsid w:val="00990174"/>
    <w:rsid w:val="0099090B"/>
    <w:rsid w:val="00990D60"/>
    <w:rsid w:val="00991B37"/>
    <w:rsid w:val="00993D28"/>
    <w:rsid w:val="00994050"/>
    <w:rsid w:val="00995928"/>
    <w:rsid w:val="00996353"/>
    <w:rsid w:val="00996CD9"/>
    <w:rsid w:val="00997666"/>
    <w:rsid w:val="009A2E2D"/>
    <w:rsid w:val="009A3299"/>
    <w:rsid w:val="009A33CB"/>
    <w:rsid w:val="009A3B9C"/>
    <w:rsid w:val="009A3D57"/>
    <w:rsid w:val="009A6404"/>
    <w:rsid w:val="009A65D5"/>
    <w:rsid w:val="009B0EB4"/>
    <w:rsid w:val="009B1FC5"/>
    <w:rsid w:val="009B2095"/>
    <w:rsid w:val="009B29C4"/>
    <w:rsid w:val="009B2DB8"/>
    <w:rsid w:val="009B333C"/>
    <w:rsid w:val="009B3401"/>
    <w:rsid w:val="009B3595"/>
    <w:rsid w:val="009B3BC1"/>
    <w:rsid w:val="009B4FAF"/>
    <w:rsid w:val="009B7960"/>
    <w:rsid w:val="009B7A64"/>
    <w:rsid w:val="009C091E"/>
    <w:rsid w:val="009C0C1A"/>
    <w:rsid w:val="009C2E16"/>
    <w:rsid w:val="009C30FF"/>
    <w:rsid w:val="009C402B"/>
    <w:rsid w:val="009C6CB9"/>
    <w:rsid w:val="009C778A"/>
    <w:rsid w:val="009C7F39"/>
    <w:rsid w:val="009D1189"/>
    <w:rsid w:val="009D1738"/>
    <w:rsid w:val="009D1C13"/>
    <w:rsid w:val="009D23EA"/>
    <w:rsid w:val="009D53EC"/>
    <w:rsid w:val="009D5EB8"/>
    <w:rsid w:val="009D625D"/>
    <w:rsid w:val="009D69E1"/>
    <w:rsid w:val="009E0E89"/>
    <w:rsid w:val="009E1482"/>
    <w:rsid w:val="009E18C7"/>
    <w:rsid w:val="009E30DA"/>
    <w:rsid w:val="009E3C58"/>
    <w:rsid w:val="009E4323"/>
    <w:rsid w:val="009E44E7"/>
    <w:rsid w:val="009E45D5"/>
    <w:rsid w:val="009E5C85"/>
    <w:rsid w:val="009F0B69"/>
    <w:rsid w:val="009F1035"/>
    <w:rsid w:val="009F1EF8"/>
    <w:rsid w:val="009F2318"/>
    <w:rsid w:val="009F3187"/>
    <w:rsid w:val="009F365B"/>
    <w:rsid w:val="009F5421"/>
    <w:rsid w:val="009F6287"/>
    <w:rsid w:val="009F731E"/>
    <w:rsid w:val="00A00365"/>
    <w:rsid w:val="00A009FE"/>
    <w:rsid w:val="00A01498"/>
    <w:rsid w:val="00A01886"/>
    <w:rsid w:val="00A01BC6"/>
    <w:rsid w:val="00A020B1"/>
    <w:rsid w:val="00A027AA"/>
    <w:rsid w:val="00A033D6"/>
    <w:rsid w:val="00A03B37"/>
    <w:rsid w:val="00A0452D"/>
    <w:rsid w:val="00A050C9"/>
    <w:rsid w:val="00A064B2"/>
    <w:rsid w:val="00A06C77"/>
    <w:rsid w:val="00A07200"/>
    <w:rsid w:val="00A0760B"/>
    <w:rsid w:val="00A0787A"/>
    <w:rsid w:val="00A101C8"/>
    <w:rsid w:val="00A115D9"/>
    <w:rsid w:val="00A11AFF"/>
    <w:rsid w:val="00A13ED2"/>
    <w:rsid w:val="00A148A9"/>
    <w:rsid w:val="00A14B75"/>
    <w:rsid w:val="00A16775"/>
    <w:rsid w:val="00A170FE"/>
    <w:rsid w:val="00A178E8"/>
    <w:rsid w:val="00A179B5"/>
    <w:rsid w:val="00A204A8"/>
    <w:rsid w:val="00A211E2"/>
    <w:rsid w:val="00A214B2"/>
    <w:rsid w:val="00A21734"/>
    <w:rsid w:val="00A220BC"/>
    <w:rsid w:val="00A2366E"/>
    <w:rsid w:val="00A23E9B"/>
    <w:rsid w:val="00A23F30"/>
    <w:rsid w:val="00A24548"/>
    <w:rsid w:val="00A25070"/>
    <w:rsid w:val="00A25102"/>
    <w:rsid w:val="00A25898"/>
    <w:rsid w:val="00A25FD8"/>
    <w:rsid w:val="00A26DD4"/>
    <w:rsid w:val="00A27423"/>
    <w:rsid w:val="00A27829"/>
    <w:rsid w:val="00A27EBE"/>
    <w:rsid w:val="00A304BA"/>
    <w:rsid w:val="00A306F1"/>
    <w:rsid w:val="00A30C92"/>
    <w:rsid w:val="00A320FE"/>
    <w:rsid w:val="00A32670"/>
    <w:rsid w:val="00A329DF"/>
    <w:rsid w:val="00A32D0D"/>
    <w:rsid w:val="00A33B2D"/>
    <w:rsid w:val="00A33F32"/>
    <w:rsid w:val="00A3439E"/>
    <w:rsid w:val="00A36763"/>
    <w:rsid w:val="00A37EBB"/>
    <w:rsid w:val="00A401F7"/>
    <w:rsid w:val="00A411D7"/>
    <w:rsid w:val="00A42770"/>
    <w:rsid w:val="00A42CD8"/>
    <w:rsid w:val="00A439F9"/>
    <w:rsid w:val="00A43ABC"/>
    <w:rsid w:val="00A43B92"/>
    <w:rsid w:val="00A44A16"/>
    <w:rsid w:val="00A465EA"/>
    <w:rsid w:val="00A471A3"/>
    <w:rsid w:val="00A47D05"/>
    <w:rsid w:val="00A51D66"/>
    <w:rsid w:val="00A52915"/>
    <w:rsid w:val="00A52B97"/>
    <w:rsid w:val="00A53A57"/>
    <w:rsid w:val="00A555BB"/>
    <w:rsid w:val="00A55792"/>
    <w:rsid w:val="00A5618E"/>
    <w:rsid w:val="00A5698B"/>
    <w:rsid w:val="00A5732C"/>
    <w:rsid w:val="00A57C25"/>
    <w:rsid w:val="00A57DF7"/>
    <w:rsid w:val="00A60718"/>
    <w:rsid w:val="00A61223"/>
    <w:rsid w:val="00A62F96"/>
    <w:rsid w:val="00A63D1B"/>
    <w:rsid w:val="00A642FF"/>
    <w:rsid w:val="00A6452F"/>
    <w:rsid w:val="00A64BD3"/>
    <w:rsid w:val="00A6534C"/>
    <w:rsid w:val="00A655EC"/>
    <w:rsid w:val="00A65AE5"/>
    <w:rsid w:val="00A665C3"/>
    <w:rsid w:val="00A670EE"/>
    <w:rsid w:val="00A67BCB"/>
    <w:rsid w:val="00A70536"/>
    <w:rsid w:val="00A70B91"/>
    <w:rsid w:val="00A7178E"/>
    <w:rsid w:val="00A73063"/>
    <w:rsid w:val="00A734FA"/>
    <w:rsid w:val="00A73EC4"/>
    <w:rsid w:val="00A7404B"/>
    <w:rsid w:val="00A74167"/>
    <w:rsid w:val="00A756FA"/>
    <w:rsid w:val="00A7591E"/>
    <w:rsid w:val="00A80FF2"/>
    <w:rsid w:val="00A81607"/>
    <w:rsid w:val="00A81A84"/>
    <w:rsid w:val="00A820FA"/>
    <w:rsid w:val="00A822DD"/>
    <w:rsid w:val="00A82761"/>
    <w:rsid w:val="00A82778"/>
    <w:rsid w:val="00A82D02"/>
    <w:rsid w:val="00A82D04"/>
    <w:rsid w:val="00A83235"/>
    <w:rsid w:val="00A833CB"/>
    <w:rsid w:val="00A8631F"/>
    <w:rsid w:val="00A86780"/>
    <w:rsid w:val="00A87667"/>
    <w:rsid w:val="00A91916"/>
    <w:rsid w:val="00A91D97"/>
    <w:rsid w:val="00A923F8"/>
    <w:rsid w:val="00A93469"/>
    <w:rsid w:val="00A94275"/>
    <w:rsid w:val="00A95736"/>
    <w:rsid w:val="00A96542"/>
    <w:rsid w:val="00A9679E"/>
    <w:rsid w:val="00A971F3"/>
    <w:rsid w:val="00A975B7"/>
    <w:rsid w:val="00A97964"/>
    <w:rsid w:val="00AA0447"/>
    <w:rsid w:val="00AA1904"/>
    <w:rsid w:val="00AA1975"/>
    <w:rsid w:val="00AA23A3"/>
    <w:rsid w:val="00AA3267"/>
    <w:rsid w:val="00AA387C"/>
    <w:rsid w:val="00AA3E1A"/>
    <w:rsid w:val="00AA6472"/>
    <w:rsid w:val="00AA73D1"/>
    <w:rsid w:val="00AB21EA"/>
    <w:rsid w:val="00AB2544"/>
    <w:rsid w:val="00AB30B4"/>
    <w:rsid w:val="00AB46EA"/>
    <w:rsid w:val="00AB4CD9"/>
    <w:rsid w:val="00AB7C79"/>
    <w:rsid w:val="00AC0132"/>
    <w:rsid w:val="00AC02BF"/>
    <w:rsid w:val="00AC14D2"/>
    <w:rsid w:val="00AC2284"/>
    <w:rsid w:val="00AC2BEC"/>
    <w:rsid w:val="00AC36F3"/>
    <w:rsid w:val="00AC3B74"/>
    <w:rsid w:val="00AC495A"/>
    <w:rsid w:val="00AC5CF6"/>
    <w:rsid w:val="00AC7505"/>
    <w:rsid w:val="00AC77FC"/>
    <w:rsid w:val="00AC7A9A"/>
    <w:rsid w:val="00AC7ADE"/>
    <w:rsid w:val="00AC7CD0"/>
    <w:rsid w:val="00AC7DFC"/>
    <w:rsid w:val="00AC7ECF"/>
    <w:rsid w:val="00AD20E5"/>
    <w:rsid w:val="00AD29DA"/>
    <w:rsid w:val="00AD2B6F"/>
    <w:rsid w:val="00AD486B"/>
    <w:rsid w:val="00AD4F39"/>
    <w:rsid w:val="00AD4F49"/>
    <w:rsid w:val="00AD511A"/>
    <w:rsid w:val="00AD5953"/>
    <w:rsid w:val="00AD5DD2"/>
    <w:rsid w:val="00AD7E2D"/>
    <w:rsid w:val="00AE1B8A"/>
    <w:rsid w:val="00AE38F9"/>
    <w:rsid w:val="00AE3DD8"/>
    <w:rsid w:val="00AE56DB"/>
    <w:rsid w:val="00AE6238"/>
    <w:rsid w:val="00AE7B09"/>
    <w:rsid w:val="00AE7DD2"/>
    <w:rsid w:val="00AF26AF"/>
    <w:rsid w:val="00AF285B"/>
    <w:rsid w:val="00AF46D9"/>
    <w:rsid w:val="00AF5B19"/>
    <w:rsid w:val="00AF5B94"/>
    <w:rsid w:val="00AF63EF"/>
    <w:rsid w:val="00AF6F9A"/>
    <w:rsid w:val="00B00E0A"/>
    <w:rsid w:val="00B00E41"/>
    <w:rsid w:val="00B01208"/>
    <w:rsid w:val="00B016FB"/>
    <w:rsid w:val="00B01A85"/>
    <w:rsid w:val="00B02300"/>
    <w:rsid w:val="00B02B4E"/>
    <w:rsid w:val="00B0325D"/>
    <w:rsid w:val="00B038C8"/>
    <w:rsid w:val="00B043FC"/>
    <w:rsid w:val="00B04720"/>
    <w:rsid w:val="00B0488D"/>
    <w:rsid w:val="00B04D72"/>
    <w:rsid w:val="00B0551E"/>
    <w:rsid w:val="00B06B61"/>
    <w:rsid w:val="00B076F3"/>
    <w:rsid w:val="00B07D34"/>
    <w:rsid w:val="00B10046"/>
    <w:rsid w:val="00B10196"/>
    <w:rsid w:val="00B108F9"/>
    <w:rsid w:val="00B10ACF"/>
    <w:rsid w:val="00B13D6A"/>
    <w:rsid w:val="00B140E0"/>
    <w:rsid w:val="00B16182"/>
    <w:rsid w:val="00B1650D"/>
    <w:rsid w:val="00B171F9"/>
    <w:rsid w:val="00B201C4"/>
    <w:rsid w:val="00B20214"/>
    <w:rsid w:val="00B209EE"/>
    <w:rsid w:val="00B21535"/>
    <w:rsid w:val="00B21F60"/>
    <w:rsid w:val="00B22254"/>
    <w:rsid w:val="00B226A2"/>
    <w:rsid w:val="00B23816"/>
    <w:rsid w:val="00B243BE"/>
    <w:rsid w:val="00B24CAD"/>
    <w:rsid w:val="00B25861"/>
    <w:rsid w:val="00B268D8"/>
    <w:rsid w:val="00B27534"/>
    <w:rsid w:val="00B2768B"/>
    <w:rsid w:val="00B27BE4"/>
    <w:rsid w:val="00B313E0"/>
    <w:rsid w:val="00B316F8"/>
    <w:rsid w:val="00B3225B"/>
    <w:rsid w:val="00B335BB"/>
    <w:rsid w:val="00B341AC"/>
    <w:rsid w:val="00B34F16"/>
    <w:rsid w:val="00B358DE"/>
    <w:rsid w:val="00B35E49"/>
    <w:rsid w:val="00B35F2F"/>
    <w:rsid w:val="00B367EA"/>
    <w:rsid w:val="00B36E24"/>
    <w:rsid w:val="00B37870"/>
    <w:rsid w:val="00B40D4A"/>
    <w:rsid w:val="00B40D72"/>
    <w:rsid w:val="00B41F7B"/>
    <w:rsid w:val="00B4225C"/>
    <w:rsid w:val="00B427B8"/>
    <w:rsid w:val="00B43C60"/>
    <w:rsid w:val="00B44A80"/>
    <w:rsid w:val="00B45263"/>
    <w:rsid w:val="00B45787"/>
    <w:rsid w:val="00B45ECE"/>
    <w:rsid w:val="00B4742B"/>
    <w:rsid w:val="00B504DF"/>
    <w:rsid w:val="00B50E65"/>
    <w:rsid w:val="00B5124A"/>
    <w:rsid w:val="00B5274A"/>
    <w:rsid w:val="00B52A52"/>
    <w:rsid w:val="00B53EE0"/>
    <w:rsid w:val="00B54D60"/>
    <w:rsid w:val="00B55436"/>
    <w:rsid w:val="00B55617"/>
    <w:rsid w:val="00B55947"/>
    <w:rsid w:val="00B56997"/>
    <w:rsid w:val="00B570C0"/>
    <w:rsid w:val="00B620A5"/>
    <w:rsid w:val="00B63857"/>
    <w:rsid w:val="00B64C8B"/>
    <w:rsid w:val="00B658B6"/>
    <w:rsid w:val="00B66001"/>
    <w:rsid w:val="00B66A1F"/>
    <w:rsid w:val="00B66DD8"/>
    <w:rsid w:val="00B6716D"/>
    <w:rsid w:val="00B6760D"/>
    <w:rsid w:val="00B700AB"/>
    <w:rsid w:val="00B70158"/>
    <w:rsid w:val="00B709D3"/>
    <w:rsid w:val="00B71503"/>
    <w:rsid w:val="00B71DB7"/>
    <w:rsid w:val="00B7218E"/>
    <w:rsid w:val="00B722BB"/>
    <w:rsid w:val="00B7238A"/>
    <w:rsid w:val="00B756CA"/>
    <w:rsid w:val="00B75A1E"/>
    <w:rsid w:val="00B75B0C"/>
    <w:rsid w:val="00B75FD4"/>
    <w:rsid w:val="00B76168"/>
    <w:rsid w:val="00B76820"/>
    <w:rsid w:val="00B76874"/>
    <w:rsid w:val="00B769B5"/>
    <w:rsid w:val="00B76F11"/>
    <w:rsid w:val="00B77438"/>
    <w:rsid w:val="00B8053E"/>
    <w:rsid w:val="00B80B36"/>
    <w:rsid w:val="00B81604"/>
    <w:rsid w:val="00B81AC8"/>
    <w:rsid w:val="00B83EE6"/>
    <w:rsid w:val="00B86064"/>
    <w:rsid w:val="00B8695A"/>
    <w:rsid w:val="00B86CAF"/>
    <w:rsid w:val="00B903E3"/>
    <w:rsid w:val="00B90EE9"/>
    <w:rsid w:val="00B916B8"/>
    <w:rsid w:val="00B94E00"/>
    <w:rsid w:val="00B94E86"/>
    <w:rsid w:val="00B95060"/>
    <w:rsid w:val="00B97E00"/>
    <w:rsid w:val="00BA0010"/>
    <w:rsid w:val="00BA0081"/>
    <w:rsid w:val="00BA01E7"/>
    <w:rsid w:val="00BA0AE9"/>
    <w:rsid w:val="00BA1152"/>
    <w:rsid w:val="00BA283F"/>
    <w:rsid w:val="00BA2E66"/>
    <w:rsid w:val="00BA3D90"/>
    <w:rsid w:val="00BA45A0"/>
    <w:rsid w:val="00BA4690"/>
    <w:rsid w:val="00BA4B70"/>
    <w:rsid w:val="00BA4D5B"/>
    <w:rsid w:val="00BA53E2"/>
    <w:rsid w:val="00BA5EBB"/>
    <w:rsid w:val="00BA6180"/>
    <w:rsid w:val="00BA62C8"/>
    <w:rsid w:val="00BB0B6E"/>
    <w:rsid w:val="00BB0DC0"/>
    <w:rsid w:val="00BB16CF"/>
    <w:rsid w:val="00BB1720"/>
    <w:rsid w:val="00BB256A"/>
    <w:rsid w:val="00BB2CA1"/>
    <w:rsid w:val="00BB326E"/>
    <w:rsid w:val="00BB3689"/>
    <w:rsid w:val="00BB3D2E"/>
    <w:rsid w:val="00BB43BA"/>
    <w:rsid w:val="00BB731E"/>
    <w:rsid w:val="00BB7431"/>
    <w:rsid w:val="00BB7A97"/>
    <w:rsid w:val="00BC03B4"/>
    <w:rsid w:val="00BC179C"/>
    <w:rsid w:val="00BC377B"/>
    <w:rsid w:val="00BC4015"/>
    <w:rsid w:val="00BC4E52"/>
    <w:rsid w:val="00BC54ED"/>
    <w:rsid w:val="00BC5680"/>
    <w:rsid w:val="00BC58BF"/>
    <w:rsid w:val="00BD2325"/>
    <w:rsid w:val="00BD37A5"/>
    <w:rsid w:val="00BD3992"/>
    <w:rsid w:val="00BD4214"/>
    <w:rsid w:val="00BD487F"/>
    <w:rsid w:val="00BD54EC"/>
    <w:rsid w:val="00BD55BD"/>
    <w:rsid w:val="00BD662F"/>
    <w:rsid w:val="00BD7530"/>
    <w:rsid w:val="00BD760C"/>
    <w:rsid w:val="00BE0368"/>
    <w:rsid w:val="00BE0655"/>
    <w:rsid w:val="00BE0760"/>
    <w:rsid w:val="00BE1330"/>
    <w:rsid w:val="00BE2E2F"/>
    <w:rsid w:val="00BE323F"/>
    <w:rsid w:val="00BE328F"/>
    <w:rsid w:val="00BE4B6F"/>
    <w:rsid w:val="00BE4C57"/>
    <w:rsid w:val="00BE75C3"/>
    <w:rsid w:val="00BF108C"/>
    <w:rsid w:val="00BF1A2F"/>
    <w:rsid w:val="00BF28DA"/>
    <w:rsid w:val="00BF35E7"/>
    <w:rsid w:val="00BF378E"/>
    <w:rsid w:val="00BF3A9F"/>
    <w:rsid w:val="00BF3FF4"/>
    <w:rsid w:val="00BF4F1B"/>
    <w:rsid w:val="00BF5DB1"/>
    <w:rsid w:val="00BF6049"/>
    <w:rsid w:val="00BF60EC"/>
    <w:rsid w:val="00BF6C84"/>
    <w:rsid w:val="00BF6CE8"/>
    <w:rsid w:val="00BF7684"/>
    <w:rsid w:val="00BF77FE"/>
    <w:rsid w:val="00C00140"/>
    <w:rsid w:val="00C00BE8"/>
    <w:rsid w:val="00C00D8E"/>
    <w:rsid w:val="00C02020"/>
    <w:rsid w:val="00C023F7"/>
    <w:rsid w:val="00C02551"/>
    <w:rsid w:val="00C02590"/>
    <w:rsid w:val="00C03370"/>
    <w:rsid w:val="00C033DC"/>
    <w:rsid w:val="00C0362E"/>
    <w:rsid w:val="00C03ED4"/>
    <w:rsid w:val="00C04023"/>
    <w:rsid w:val="00C04AAC"/>
    <w:rsid w:val="00C050C8"/>
    <w:rsid w:val="00C06D07"/>
    <w:rsid w:val="00C07931"/>
    <w:rsid w:val="00C07B6A"/>
    <w:rsid w:val="00C108CC"/>
    <w:rsid w:val="00C11E57"/>
    <w:rsid w:val="00C13490"/>
    <w:rsid w:val="00C14C6C"/>
    <w:rsid w:val="00C14D1D"/>
    <w:rsid w:val="00C1551E"/>
    <w:rsid w:val="00C15641"/>
    <w:rsid w:val="00C16188"/>
    <w:rsid w:val="00C16868"/>
    <w:rsid w:val="00C17A94"/>
    <w:rsid w:val="00C20585"/>
    <w:rsid w:val="00C219F1"/>
    <w:rsid w:val="00C2247D"/>
    <w:rsid w:val="00C2265D"/>
    <w:rsid w:val="00C23419"/>
    <w:rsid w:val="00C23859"/>
    <w:rsid w:val="00C23B37"/>
    <w:rsid w:val="00C24CF2"/>
    <w:rsid w:val="00C25639"/>
    <w:rsid w:val="00C256A9"/>
    <w:rsid w:val="00C264D4"/>
    <w:rsid w:val="00C26AF3"/>
    <w:rsid w:val="00C26C16"/>
    <w:rsid w:val="00C273A9"/>
    <w:rsid w:val="00C30032"/>
    <w:rsid w:val="00C31848"/>
    <w:rsid w:val="00C31884"/>
    <w:rsid w:val="00C321DE"/>
    <w:rsid w:val="00C3397B"/>
    <w:rsid w:val="00C3404F"/>
    <w:rsid w:val="00C3431C"/>
    <w:rsid w:val="00C343EC"/>
    <w:rsid w:val="00C354ED"/>
    <w:rsid w:val="00C36371"/>
    <w:rsid w:val="00C368E5"/>
    <w:rsid w:val="00C373D0"/>
    <w:rsid w:val="00C4014B"/>
    <w:rsid w:val="00C41262"/>
    <w:rsid w:val="00C41E71"/>
    <w:rsid w:val="00C42DB8"/>
    <w:rsid w:val="00C43A72"/>
    <w:rsid w:val="00C456BF"/>
    <w:rsid w:val="00C45AF8"/>
    <w:rsid w:val="00C4675E"/>
    <w:rsid w:val="00C46A18"/>
    <w:rsid w:val="00C50A47"/>
    <w:rsid w:val="00C51306"/>
    <w:rsid w:val="00C52421"/>
    <w:rsid w:val="00C52806"/>
    <w:rsid w:val="00C52D1D"/>
    <w:rsid w:val="00C53B99"/>
    <w:rsid w:val="00C564B4"/>
    <w:rsid w:val="00C56943"/>
    <w:rsid w:val="00C5736D"/>
    <w:rsid w:val="00C5764B"/>
    <w:rsid w:val="00C6063D"/>
    <w:rsid w:val="00C610C0"/>
    <w:rsid w:val="00C624E9"/>
    <w:rsid w:val="00C6436E"/>
    <w:rsid w:val="00C644B4"/>
    <w:rsid w:val="00C6479E"/>
    <w:rsid w:val="00C65D48"/>
    <w:rsid w:val="00C673E3"/>
    <w:rsid w:val="00C7098E"/>
    <w:rsid w:val="00C70C86"/>
    <w:rsid w:val="00C725B2"/>
    <w:rsid w:val="00C72D63"/>
    <w:rsid w:val="00C73527"/>
    <w:rsid w:val="00C73701"/>
    <w:rsid w:val="00C7384F"/>
    <w:rsid w:val="00C7451E"/>
    <w:rsid w:val="00C74E5F"/>
    <w:rsid w:val="00C75FD7"/>
    <w:rsid w:val="00C76A41"/>
    <w:rsid w:val="00C77066"/>
    <w:rsid w:val="00C807BC"/>
    <w:rsid w:val="00C819EB"/>
    <w:rsid w:val="00C81E35"/>
    <w:rsid w:val="00C8278F"/>
    <w:rsid w:val="00C82B5C"/>
    <w:rsid w:val="00C84AD1"/>
    <w:rsid w:val="00C857F8"/>
    <w:rsid w:val="00C867C7"/>
    <w:rsid w:val="00C87AF3"/>
    <w:rsid w:val="00C9001E"/>
    <w:rsid w:val="00C90CB5"/>
    <w:rsid w:val="00C926BB"/>
    <w:rsid w:val="00C92B6B"/>
    <w:rsid w:val="00C9357F"/>
    <w:rsid w:val="00C93FD6"/>
    <w:rsid w:val="00C95291"/>
    <w:rsid w:val="00C9658A"/>
    <w:rsid w:val="00C965C8"/>
    <w:rsid w:val="00C96D3A"/>
    <w:rsid w:val="00C971FF"/>
    <w:rsid w:val="00C97C37"/>
    <w:rsid w:val="00CA021E"/>
    <w:rsid w:val="00CA02A8"/>
    <w:rsid w:val="00CA1278"/>
    <w:rsid w:val="00CA1ED6"/>
    <w:rsid w:val="00CA3125"/>
    <w:rsid w:val="00CA32ED"/>
    <w:rsid w:val="00CA4110"/>
    <w:rsid w:val="00CA4979"/>
    <w:rsid w:val="00CA4ABD"/>
    <w:rsid w:val="00CA6CBB"/>
    <w:rsid w:val="00CA7FF9"/>
    <w:rsid w:val="00CB03C1"/>
    <w:rsid w:val="00CB0C67"/>
    <w:rsid w:val="00CB210C"/>
    <w:rsid w:val="00CB25B2"/>
    <w:rsid w:val="00CB3CC7"/>
    <w:rsid w:val="00CB5303"/>
    <w:rsid w:val="00CB6AFE"/>
    <w:rsid w:val="00CB704E"/>
    <w:rsid w:val="00CB745E"/>
    <w:rsid w:val="00CB7BCB"/>
    <w:rsid w:val="00CB7F1E"/>
    <w:rsid w:val="00CC1957"/>
    <w:rsid w:val="00CC2E27"/>
    <w:rsid w:val="00CC2EB9"/>
    <w:rsid w:val="00CC48D4"/>
    <w:rsid w:val="00CC515A"/>
    <w:rsid w:val="00CC5B98"/>
    <w:rsid w:val="00CC62BB"/>
    <w:rsid w:val="00CC7C42"/>
    <w:rsid w:val="00CC7FEC"/>
    <w:rsid w:val="00CD0215"/>
    <w:rsid w:val="00CD0E36"/>
    <w:rsid w:val="00CD1F91"/>
    <w:rsid w:val="00CD27F1"/>
    <w:rsid w:val="00CD4DB6"/>
    <w:rsid w:val="00CD53FF"/>
    <w:rsid w:val="00CD5A10"/>
    <w:rsid w:val="00CD5EC5"/>
    <w:rsid w:val="00CD6680"/>
    <w:rsid w:val="00CD7546"/>
    <w:rsid w:val="00CE1B27"/>
    <w:rsid w:val="00CE26BD"/>
    <w:rsid w:val="00CE3C90"/>
    <w:rsid w:val="00CE4877"/>
    <w:rsid w:val="00CE4923"/>
    <w:rsid w:val="00CE4D96"/>
    <w:rsid w:val="00CE4F5B"/>
    <w:rsid w:val="00CE583E"/>
    <w:rsid w:val="00CE58B9"/>
    <w:rsid w:val="00CE6399"/>
    <w:rsid w:val="00CE6859"/>
    <w:rsid w:val="00CE78EA"/>
    <w:rsid w:val="00CE7D72"/>
    <w:rsid w:val="00CE7DE5"/>
    <w:rsid w:val="00CF0F09"/>
    <w:rsid w:val="00CF2F83"/>
    <w:rsid w:val="00CF43F6"/>
    <w:rsid w:val="00CF4908"/>
    <w:rsid w:val="00CF4C8E"/>
    <w:rsid w:val="00CF6B5B"/>
    <w:rsid w:val="00CF7F45"/>
    <w:rsid w:val="00D015AA"/>
    <w:rsid w:val="00D02041"/>
    <w:rsid w:val="00D026F6"/>
    <w:rsid w:val="00D028FC"/>
    <w:rsid w:val="00D02EE1"/>
    <w:rsid w:val="00D0378B"/>
    <w:rsid w:val="00D043F1"/>
    <w:rsid w:val="00D078E5"/>
    <w:rsid w:val="00D07CAF"/>
    <w:rsid w:val="00D10147"/>
    <w:rsid w:val="00D1087B"/>
    <w:rsid w:val="00D108D3"/>
    <w:rsid w:val="00D10C7A"/>
    <w:rsid w:val="00D10E9C"/>
    <w:rsid w:val="00D11BED"/>
    <w:rsid w:val="00D12AA4"/>
    <w:rsid w:val="00D144DF"/>
    <w:rsid w:val="00D1467D"/>
    <w:rsid w:val="00D146AF"/>
    <w:rsid w:val="00D14715"/>
    <w:rsid w:val="00D15624"/>
    <w:rsid w:val="00D15769"/>
    <w:rsid w:val="00D16B37"/>
    <w:rsid w:val="00D16EE7"/>
    <w:rsid w:val="00D2022F"/>
    <w:rsid w:val="00D20A56"/>
    <w:rsid w:val="00D20CD7"/>
    <w:rsid w:val="00D22EAE"/>
    <w:rsid w:val="00D23568"/>
    <w:rsid w:val="00D2477F"/>
    <w:rsid w:val="00D248C7"/>
    <w:rsid w:val="00D24CCA"/>
    <w:rsid w:val="00D2589F"/>
    <w:rsid w:val="00D25AEA"/>
    <w:rsid w:val="00D26011"/>
    <w:rsid w:val="00D262E2"/>
    <w:rsid w:val="00D27D2A"/>
    <w:rsid w:val="00D30331"/>
    <w:rsid w:val="00D3094E"/>
    <w:rsid w:val="00D321B5"/>
    <w:rsid w:val="00D321E8"/>
    <w:rsid w:val="00D33844"/>
    <w:rsid w:val="00D33F2D"/>
    <w:rsid w:val="00D34100"/>
    <w:rsid w:val="00D347D5"/>
    <w:rsid w:val="00D3546F"/>
    <w:rsid w:val="00D363EA"/>
    <w:rsid w:val="00D40415"/>
    <w:rsid w:val="00D40AB8"/>
    <w:rsid w:val="00D4113D"/>
    <w:rsid w:val="00D413B1"/>
    <w:rsid w:val="00D41BCD"/>
    <w:rsid w:val="00D42998"/>
    <w:rsid w:val="00D4412A"/>
    <w:rsid w:val="00D450D3"/>
    <w:rsid w:val="00D470CE"/>
    <w:rsid w:val="00D51124"/>
    <w:rsid w:val="00D525A4"/>
    <w:rsid w:val="00D53CB7"/>
    <w:rsid w:val="00D54750"/>
    <w:rsid w:val="00D574B7"/>
    <w:rsid w:val="00D57BD2"/>
    <w:rsid w:val="00D60413"/>
    <w:rsid w:val="00D60D72"/>
    <w:rsid w:val="00D62CD7"/>
    <w:rsid w:val="00D62E49"/>
    <w:rsid w:val="00D63369"/>
    <w:rsid w:val="00D63B6F"/>
    <w:rsid w:val="00D63E72"/>
    <w:rsid w:val="00D63F27"/>
    <w:rsid w:val="00D64369"/>
    <w:rsid w:val="00D6445B"/>
    <w:rsid w:val="00D70504"/>
    <w:rsid w:val="00D736C8"/>
    <w:rsid w:val="00D73908"/>
    <w:rsid w:val="00D739E7"/>
    <w:rsid w:val="00D73EAC"/>
    <w:rsid w:val="00D74096"/>
    <w:rsid w:val="00D74D18"/>
    <w:rsid w:val="00D754B2"/>
    <w:rsid w:val="00D75F2E"/>
    <w:rsid w:val="00D761FF"/>
    <w:rsid w:val="00D77311"/>
    <w:rsid w:val="00D80B96"/>
    <w:rsid w:val="00D81EE2"/>
    <w:rsid w:val="00D83075"/>
    <w:rsid w:val="00D8326D"/>
    <w:rsid w:val="00D83F5D"/>
    <w:rsid w:val="00D83FDA"/>
    <w:rsid w:val="00D841A5"/>
    <w:rsid w:val="00D8474C"/>
    <w:rsid w:val="00D8487E"/>
    <w:rsid w:val="00D8577E"/>
    <w:rsid w:val="00D863EB"/>
    <w:rsid w:val="00D8748C"/>
    <w:rsid w:val="00D87CF9"/>
    <w:rsid w:val="00D902C2"/>
    <w:rsid w:val="00D91EBF"/>
    <w:rsid w:val="00D92352"/>
    <w:rsid w:val="00D92927"/>
    <w:rsid w:val="00D92957"/>
    <w:rsid w:val="00D92FB2"/>
    <w:rsid w:val="00D942E5"/>
    <w:rsid w:val="00D94747"/>
    <w:rsid w:val="00D94894"/>
    <w:rsid w:val="00D9550B"/>
    <w:rsid w:val="00D95D73"/>
    <w:rsid w:val="00D9637A"/>
    <w:rsid w:val="00D964E0"/>
    <w:rsid w:val="00D965A2"/>
    <w:rsid w:val="00D975F5"/>
    <w:rsid w:val="00DA0622"/>
    <w:rsid w:val="00DA0640"/>
    <w:rsid w:val="00DA074A"/>
    <w:rsid w:val="00DA0D56"/>
    <w:rsid w:val="00DA27E7"/>
    <w:rsid w:val="00DA35C0"/>
    <w:rsid w:val="00DA3A0B"/>
    <w:rsid w:val="00DA40F2"/>
    <w:rsid w:val="00DA465A"/>
    <w:rsid w:val="00DA5D23"/>
    <w:rsid w:val="00DA623C"/>
    <w:rsid w:val="00DA63D0"/>
    <w:rsid w:val="00DA6713"/>
    <w:rsid w:val="00DA7D28"/>
    <w:rsid w:val="00DB0DC2"/>
    <w:rsid w:val="00DB1713"/>
    <w:rsid w:val="00DB1C52"/>
    <w:rsid w:val="00DB2633"/>
    <w:rsid w:val="00DB2A14"/>
    <w:rsid w:val="00DB2A15"/>
    <w:rsid w:val="00DB2F9B"/>
    <w:rsid w:val="00DB4A15"/>
    <w:rsid w:val="00DB4C29"/>
    <w:rsid w:val="00DB4D13"/>
    <w:rsid w:val="00DB5FF4"/>
    <w:rsid w:val="00DB6BE5"/>
    <w:rsid w:val="00DC05C1"/>
    <w:rsid w:val="00DC0814"/>
    <w:rsid w:val="00DC0C5E"/>
    <w:rsid w:val="00DC0C6D"/>
    <w:rsid w:val="00DC193A"/>
    <w:rsid w:val="00DC23F4"/>
    <w:rsid w:val="00DC245E"/>
    <w:rsid w:val="00DC268C"/>
    <w:rsid w:val="00DC291E"/>
    <w:rsid w:val="00DC467F"/>
    <w:rsid w:val="00DC4FC0"/>
    <w:rsid w:val="00DC5593"/>
    <w:rsid w:val="00DC6E08"/>
    <w:rsid w:val="00DD08C8"/>
    <w:rsid w:val="00DD18A1"/>
    <w:rsid w:val="00DD19AE"/>
    <w:rsid w:val="00DD3E65"/>
    <w:rsid w:val="00DD5D87"/>
    <w:rsid w:val="00DD6813"/>
    <w:rsid w:val="00DD6B26"/>
    <w:rsid w:val="00DD6BFC"/>
    <w:rsid w:val="00DD6E18"/>
    <w:rsid w:val="00DD703E"/>
    <w:rsid w:val="00DE0755"/>
    <w:rsid w:val="00DE175F"/>
    <w:rsid w:val="00DE1CB2"/>
    <w:rsid w:val="00DE23D6"/>
    <w:rsid w:val="00DE292D"/>
    <w:rsid w:val="00DE5265"/>
    <w:rsid w:val="00DE5517"/>
    <w:rsid w:val="00DE6956"/>
    <w:rsid w:val="00DE6BE4"/>
    <w:rsid w:val="00DE74E9"/>
    <w:rsid w:val="00DE7EF9"/>
    <w:rsid w:val="00DF1B42"/>
    <w:rsid w:val="00DF2323"/>
    <w:rsid w:val="00DF3395"/>
    <w:rsid w:val="00DF516C"/>
    <w:rsid w:val="00DF537E"/>
    <w:rsid w:val="00DF56B4"/>
    <w:rsid w:val="00DF5B2F"/>
    <w:rsid w:val="00DF7564"/>
    <w:rsid w:val="00E00BD7"/>
    <w:rsid w:val="00E00E30"/>
    <w:rsid w:val="00E011D1"/>
    <w:rsid w:val="00E03284"/>
    <w:rsid w:val="00E04A37"/>
    <w:rsid w:val="00E051E3"/>
    <w:rsid w:val="00E0539D"/>
    <w:rsid w:val="00E059FC"/>
    <w:rsid w:val="00E06077"/>
    <w:rsid w:val="00E067D6"/>
    <w:rsid w:val="00E109CE"/>
    <w:rsid w:val="00E11669"/>
    <w:rsid w:val="00E124B8"/>
    <w:rsid w:val="00E12FE1"/>
    <w:rsid w:val="00E13108"/>
    <w:rsid w:val="00E13434"/>
    <w:rsid w:val="00E14A01"/>
    <w:rsid w:val="00E15317"/>
    <w:rsid w:val="00E1532F"/>
    <w:rsid w:val="00E2068F"/>
    <w:rsid w:val="00E206D6"/>
    <w:rsid w:val="00E20C66"/>
    <w:rsid w:val="00E213F9"/>
    <w:rsid w:val="00E24FD7"/>
    <w:rsid w:val="00E26280"/>
    <w:rsid w:val="00E26BD9"/>
    <w:rsid w:val="00E3010F"/>
    <w:rsid w:val="00E301DC"/>
    <w:rsid w:val="00E30512"/>
    <w:rsid w:val="00E30D2B"/>
    <w:rsid w:val="00E31658"/>
    <w:rsid w:val="00E32A23"/>
    <w:rsid w:val="00E340F4"/>
    <w:rsid w:val="00E35BFC"/>
    <w:rsid w:val="00E3699A"/>
    <w:rsid w:val="00E37D95"/>
    <w:rsid w:val="00E40488"/>
    <w:rsid w:val="00E41573"/>
    <w:rsid w:val="00E4213E"/>
    <w:rsid w:val="00E4225D"/>
    <w:rsid w:val="00E42599"/>
    <w:rsid w:val="00E43AC3"/>
    <w:rsid w:val="00E43D5D"/>
    <w:rsid w:val="00E4485E"/>
    <w:rsid w:val="00E46242"/>
    <w:rsid w:val="00E4734C"/>
    <w:rsid w:val="00E50C9D"/>
    <w:rsid w:val="00E513F4"/>
    <w:rsid w:val="00E53B18"/>
    <w:rsid w:val="00E5601C"/>
    <w:rsid w:val="00E5685C"/>
    <w:rsid w:val="00E57A90"/>
    <w:rsid w:val="00E57AF4"/>
    <w:rsid w:val="00E60303"/>
    <w:rsid w:val="00E60699"/>
    <w:rsid w:val="00E606BE"/>
    <w:rsid w:val="00E60A22"/>
    <w:rsid w:val="00E61B9B"/>
    <w:rsid w:val="00E61D2C"/>
    <w:rsid w:val="00E62169"/>
    <w:rsid w:val="00E62333"/>
    <w:rsid w:val="00E6422A"/>
    <w:rsid w:val="00E646EC"/>
    <w:rsid w:val="00E64C8B"/>
    <w:rsid w:val="00E67211"/>
    <w:rsid w:val="00E67AE3"/>
    <w:rsid w:val="00E70191"/>
    <w:rsid w:val="00E71961"/>
    <w:rsid w:val="00E72C90"/>
    <w:rsid w:val="00E73CC3"/>
    <w:rsid w:val="00E74E51"/>
    <w:rsid w:val="00E75D21"/>
    <w:rsid w:val="00E76538"/>
    <w:rsid w:val="00E76C70"/>
    <w:rsid w:val="00E77AC3"/>
    <w:rsid w:val="00E80CCA"/>
    <w:rsid w:val="00E80E16"/>
    <w:rsid w:val="00E8141A"/>
    <w:rsid w:val="00E8355D"/>
    <w:rsid w:val="00E84365"/>
    <w:rsid w:val="00E8478B"/>
    <w:rsid w:val="00E84BA2"/>
    <w:rsid w:val="00E85BE3"/>
    <w:rsid w:val="00E86404"/>
    <w:rsid w:val="00E90790"/>
    <w:rsid w:val="00E907FE"/>
    <w:rsid w:val="00E90ABC"/>
    <w:rsid w:val="00E91B20"/>
    <w:rsid w:val="00E92DFD"/>
    <w:rsid w:val="00E92F89"/>
    <w:rsid w:val="00E9300A"/>
    <w:rsid w:val="00E93662"/>
    <w:rsid w:val="00E95A59"/>
    <w:rsid w:val="00E95D7B"/>
    <w:rsid w:val="00E9615F"/>
    <w:rsid w:val="00EA0387"/>
    <w:rsid w:val="00EA042C"/>
    <w:rsid w:val="00EA1A3A"/>
    <w:rsid w:val="00EA1F8C"/>
    <w:rsid w:val="00EA2306"/>
    <w:rsid w:val="00EA29AA"/>
    <w:rsid w:val="00EA2CBF"/>
    <w:rsid w:val="00EA5923"/>
    <w:rsid w:val="00EA5B66"/>
    <w:rsid w:val="00EA5C14"/>
    <w:rsid w:val="00EB19E3"/>
    <w:rsid w:val="00EB2A70"/>
    <w:rsid w:val="00EB3048"/>
    <w:rsid w:val="00EB39DC"/>
    <w:rsid w:val="00EB5283"/>
    <w:rsid w:val="00EB5C11"/>
    <w:rsid w:val="00EB5FA5"/>
    <w:rsid w:val="00EB6E81"/>
    <w:rsid w:val="00EB7363"/>
    <w:rsid w:val="00EC1FEA"/>
    <w:rsid w:val="00EC2190"/>
    <w:rsid w:val="00EC33BE"/>
    <w:rsid w:val="00EC3EC2"/>
    <w:rsid w:val="00EC4651"/>
    <w:rsid w:val="00EC7166"/>
    <w:rsid w:val="00ED019D"/>
    <w:rsid w:val="00ED044A"/>
    <w:rsid w:val="00ED1568"/>
    <w:rsid w:val="00ED2EB0"/>
    <w:rsid w:val="00ED3469"/>
    <w:rsid w:val="00ED34B6"/>
    <w:rsid w:val="00ED34BA"/>
    <w:rsid w:val="00ED43DA"/>
    <w:rsid w:val="00ED4754"/>
    <w:rsid w:val="00ED56E7"/>
    <w:rsid w:val="00ED61A9"/>
    <w:rsid w:val="00ED6D25"/>
    <w:rsid w:val="00ED6F8D"/>
    <w:rsid w:val="00ED7176"/>
    <w:rsid w:val="00ED734A"/>
    <w:rsid w:val="00ED7EBE"/>
    <w:rsid w:val="00EE0C0F"/>
    <w:rsid w:val="00EE133F"/>
    <w:rsid w:val="00EE1605"/>
    <w:rsid w:val="00EE2E44"/>
    <w:rsid w:val="00EE36DE"/>
    <w:rsid w:val="00EE39B7"/>
    <w:rsid w:val="00EE451E"/>
    <w:rsid w:val="00EE4824"/>
    <w:rsid w:val="00EE4DC9"/>
    <w:rsid w:val="00EE5D70"/>
    <w:rsid w:val="00EE6146"/>
    <w:rsid w:val="00EE61CE"/>
    <w:rsid w:val="00EE6AD5"/>
    <w:rsid w:val="00EE759F"/>
    <w:rsid w:val="00EE7AA6"/>
    <w:rsid w:val="00EF00EF"/>
    <w:rsid w:val="00EF0DCC"/>
    <w:rsid w:val="00EF1219"/>
    <w:rsid w:val="00EF2B36"/>
    <w:rsid w:val="00EF2F52"/>
    <w:rsid w:val="00EF41E0"/>
    <w:rsid w:val="00EF5616"/>
    <w:rsid w:val="00F0167B"/>
    <w:rsid w:val="00F016DC"/>
    <w:rsid w:val="00F01AC9"/>
    <w:rsid w:val="00F0253D"/>
    <w:rsid w:val="00F02AB9"/>
    <w:rsid w:val="00F033B3"/>
    <w:rsid w:val="00F039D1"/>
    <w:rsid w:val="00F06DA7"/>
    <w:rsid w:val="00F0701A"/>
    <w:rsid w:val="00F0773F"/>
    <w:rsid w:val="00F0782C"/>
    <w:rsid w:val="00F1115C"/>
    <w:rsid w:val="00F11278"/>
    <w:rsid w:val="00F121FF"/>
    <w:rsid w:val="00F12CB1"/>
    <w:rsid w:val="00F13346"/>
    <w:rsid w:val="00F13D14"/>
    <w:rsid w:val="00F13ED5"/>
    <w:rsid w:val="00F13F2F"/>
    <w:rsid w:val="00F151A6"/>
    <w:rsid w:val="00F157E2"/>
    <w:rsid w:val="00F1749C"/>
    <w:rsid w:val="00F17EFB"/>
    <w:rsid w:val="00F214C6"/>
    <w:rsid w:val="00F216A2"/>
    <w:rsid w:val="00F21CD1"/>
    <w:rsid w:val="00F227F4"/>
    <w:rsid w:val="00F22BDB"/>
    <w:rsid w:val="00F24290"/>
    <w:rsid w:val="00F24567"/>
    <w:rsid w:val="00F25954"/>
    <w:rsid w:val="00F25EAF"/>
    <w:rsid w:val="00F265C9"/>
    <w:rsid w:val="00F26B2D"/>
    <w:rsid w:val="00F27440"/>
    <w:rsid w:val="00F277AF"/>
    <w:rsid w:val="00F27F16"/>
    <w:rsid w:val="00F31F4F"/>
    <w:rsid w:val="00F31FA1"/>
    <w:rsid w:val="00F358DE"/>
    <w:rsid w:val="00F35972"/>
    <w:rsid w:val="00F35B5F"/>
    <w:rsid w:val="00F37DAE"/>
    <w:rsid w:val="00F42326"/>
    <w:rsid w:val="00F42F1B"/>
    <w:rsid w:val="00F42FDC"/>
    <w:rsid w:val="00F44DA2"/>
    <w:rsid w:val="00F46B29"/>
    <w:rsid w:val="00F470B4"/>
    <w:rsid w:val="00F47ACC"/>
    <w:rsid w:val="00F5072F"/>
    <w:rsid w:val="00F5100E"/>
    <w:rsid w:val="00F525F8"/>
    <w:rsid w:val="00F52A5D"/>
    <w:rsid w:val="00F53392"/>
    <w:rsid w:val="00F536C6"/>
    <w:rsid w:val="00F5512C"/>
    <w:rsid w:val="00F55780"/>
    <w:rsid w:val="00F56AD7"/>
    <w:rsid w:val="00F61628"/>
    <w:rsid w:val="00F6177F"/>
    <w:rsid w:val="00F62A3D"/>
    <w:rsid w:val="00F63AB1"/>
    <w:rsid w:val="00F63F7E"/>
    <w:rsid w:val="00F64A36"/>
    <w:rsid w:val="00F659E9"/>
    <w:rsid w:val="00F66B80"/>
    <w:rsid w:val="00F672E1"/>
    <w:rsid w:val="00F702E3"/>
    <w:rsid w:val="00F70906"/>
    <w:rsid w:val="00F71F5A"/>
    <w:rsid w:val="00F725F7"/>
    <w:rsid w:val="00F72F1D"/>
    <w:rsid w:val="00F72FB2"/>
    <w:rsid w:val="00F73796"/>
    <w:rsid w:val="00F74CE8"/>
    <w:rsid w:val="00F764B5"/>
    <w:rsid w:val="00F7768E"/>
    <w:rsid w:val="00F7778F"/>
    <w:rsid w:val="00F77EA3"/>
    <w:rsid w:val="00F801A5"/>
    <w:rsid w:val="00F80383"/>
    <w:rsid w:val="00F81C3E"/>
    <w:rsid w:val="00F84426"/>
    <w:rsid w:val="00F86D6B"/>
    <w:rsid w:val="00F86EEC"/>
    <w:rsid w:val="00F87F5C"/>
    <w:rsid w:val="00F90263"/>
    <w:rsid w:val="00F90495"/>
    <w:rsid w:val="00F929D2"/>
    <w:rsid w:val="00F93E71"/>
    <w:rsid w:val="00F93F0B"/>
    <w:rsid w:val="00F94133"/>
    <w:rsid w:val="00F94493"/>
    <w:rsid w:val="00F948E0"/>
    <w:rsid w:val="00F94AD8"/>
    <w:rsid w:val="00F9727E"/>
    <w:rsid w:val="00FA01E9"/>
    <w:rsid w:val="00FA05E8"/>
    <w:rsid w:val="00FA08C1"/>
    <w:rsid w:val="00FA1074"/>
    <w:rsid w:val="00FA1DB2"/>
    <w:rsid w:val="00FA2412"/>
    <w:rsid w:val="00FA4C9D"/>
    <w:rsid w:val="00FA5DAF"/>
    <w:rsid w:val="00FA5F83"/>
    <w:rsid w:val="00FB0927"/>
    <w:rsid w:val="00FB136D"/>
    <w:rsid w:val="00FB184F"/>
    <w:rsid w:val="00FB22D0"/>
    <w:rsid w:val="00FB4B4A"/>
    <w:rsid w:val="00FB5941"/>
    <w:rsid w:val="00FB6160"/>
    <w:rsid w:val="00FB642C"/>
    <w:rsid w:val="00FB70D4"/>
    <w:rsid w:val="00FB78D4"/>
    <w:rsid w:val="00FC0B87"/>
    <w:rsid w:val="00FC3512"/>
    <w:rsid w:val="00FC412A"/>
    <w:rsid w:val="00FC4803"/>
    <w:rsid w:val="00FC50D4"/>
    <w:rsid w:val="00FC5A97"/>
    <w:rsid w:val="00FC61BC"/>
    <w:rsid w:val="00FC7EAD"/>
    <w:rsid w:val="00FD04FE"/>
    <w:rsid w:val="00FD099C"/>
    <w:rsid w:val="00FD0EB5"/>
    <w:rsid w:val="00FD0F1A"/>
    <w:rsid w:val="00FD2685"/>
    <w:rsid w:val="00FD28B7"/>
    <w:rsid w:val="00FD3C52"/>
    <w:rsid w:val="00FD3E65"/>
    <w:rsid w:val="00FD3EA3"/>
    <w:rsid w:val="00FD455E"/>
    <w:rsid w:val="00FD5A43"/>
    <w:rsid w:val="00FD6ADF"/>
    <w:rsid w:val="00FD6E35"/>
    <w:rsid w:val="00FD7167"/>
    <w:rsid w:val="00FE0B20"/>
    <w:rsid w:val="00FE2C73"/>
    <w:rsid w:val="00FE2E40"/>
    <w:rsid w:val="00FE49CB"/>
    <w:rsid w:val="00FE4D8C"/>
    <w:rsid w:val="00FE66CC"/>
    <w:rsid w:val="00FE7DD4"/>
    <w:rsid w:val="00FE7E80"/>
    <w:rsid w:val="00FF1B5E"/>
    <w:rsid w:val="00FF2587"/>
    <w:rsid w:val="00FF2F18"/>
    <w:rsid w:val="00FF4169"/>
    <w:rsid w:val="00FF49B8"/>
    <w:rsid w:val="00FF4C8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C5639"/>
  <w15:chartTrackingRefBased/>
  <w15:docId w15:val="{F5E5E2AB-B241-4F17-A76D-42542D434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0B95"/>
    <w:pPr>
      <w:spacing w:after="0" w:line="240" w:lineRule="auto"/>
    </w:pPr>
    <w:rPr>
      <w:rFonts w:ascii="Times New Roman" w:eastAsia="Times New Roman" w:hAnsi="Times New Roman" w:cs="Times New Roman"/>
      <w:sz w:val="24"/>
      <w:szCs w:val="24"/>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FooterText,List Paragraph1,Colorful List Accent 1,numbered,Paragraphe de liste1,列 出 段 落,列 出 段 落 1,Bulletr List Paragraph,List Paragraph2,List Paragraph21,Párrafo de lista1,Parágrafo da Lista1,リ ス ト 段 落 1,Plan,Dot pt,STYLE_001"/>
    <w:basedOn w:val="Normal"/>
    <w:link w:val="ListParagraphChar"/>
    <w:uiPriority w:val="34"/>
    <w:qFormat/>
    <w:rsid w:val="007C0B95"/>
    <w:pPr>
      <w:ind w:left="720"/>
    </w:pPr>
    <w:rPr>
      <w:rFonts w:ascii="Calibri" w:eastAsiaTheme="minorEastAsia" w:hAnsi="Calibri"/>
      <w:sz w:val="22"/>
      <w:szCs w:val="22"/>
      <w:lang w:val="en-GB" w:eastAsia="en-US" w:bidi="mn-Mong-CN"/>
    </w:rPr>
  </w:style>
  <w:style w:type="paragraph" w:styleId="FootnoteText">
    <w:name w:val="footnote text"/>
    <w:basedOn w:val="Normal"/>
    <w:link w:val="FootnoteTextChar"/>
    <w:uiPriority w:val="99"/>
    <w:unhideWhenUsed/>
    <w:rsid w:val="007C0B95"/>
    <w:pPr>
      <w:spacing w:after="200" w:line="276" w:lineRule="auto"/>
    </w:pPr>
    <w:rPr>
      <w:rFonts w:ascii="Calibri" w:eastAsia="Calibri" w:hAnsi="Calibri"/>
      <w:sz w:val="20"/>
      <w:szCs w:val="20"/>
      <w:lang w:val="en-GB" w:eastAsia="en-US"/>
    </w:rPr>
  </w:style>
  <w:style w:type="character" w:customStyle="1" w:styleId="FootnoteTextChar">
    <w:name w:val="Footnote Text Char"/>
    <w:basedOn w:val="DefaultParagraphFont"/>
    <w:link w:val="FootnoteText"/>
    <w:uiPriority w:val="99"/>
    <w:rsid w:val="007C0B95"/>
    <w:rPr>
      <w:rFonts w:ascii="Calibri" w:eastAsia="Calibri" w:hAnsi="Calibri" w:cs="Times New Roman"/>
      <w:sz w:val="20"/>
      <w:szCs w:val="20"/>
    </w:rPr>
  </w:style>
  <w:style w:type="paragraph" w:styleId="Footer">
    <w:name w:val="footer"/>
    <w:basedOn w:val="Normal"/>
    <w:link w:val="FooterChar"/>
    <w:uiPriority w:val="99"/>
    <w:unhideWhenUsed/>
    <w:rsid w:val="007C0B95"/>
    <w:pPr>
      <w:tabs>
        <w:tab w:val="center" w:pos="4536"/>
        <w:tab w:val="right" w:pos="9072"/>
      </w:tabs>
    </w:pPr>
    <w:rPr>
      <w:rFonts w:ascii="Calibri" w:eastAsiaTheme="minorEastAsia" w:hAnsi="Calibri"/>
      <w:sz w:val="22"/>
      <w:szCs w:val="28"/>
      <w:lang w:val="en-GB" w:eastAsia="en-US" w:bidi="mn-Mong-CN"/>
    </w:rPr>
  </w:style>
  <w:style w:type="character" w:customStyle="1" w:styleId="FooterChar">
    <w:name w:val="Footer Char"/>
    <w:basedOn w:val="DefaultParagraphFont"/>
    <w:link w:val="Footer"/>
    <w:uiPriority w:val="99"/>
    <w:rsid w:val="007C0B95"/>
    <w:rPr>
      <w:rFonts w:ascii="Calibri" w:eastAsiaTheme="minorEastAsia" w:hAnsi="Calibri" w:cs="Times New Roman"/>
      <w:szCs w:val="28"/>
      <w:lang w:bidi="mn-Mong-CN"/>
    </w:rPr>
  </w:style>
  <w:style w:type="character" w:customStyle="1" w:styleId="ListParagraphChar">
    <w:name w:val="List Paragraph Char"/>
    <w:aliases w:val="Bullet List Char,FooterText Char,List Paragraph1 Char,Colorful List Accent 1 Char,numbered Char,Paragraphe de liste1 Char,列 出 段 落 Char,列 出 段 落 1 Char,Bulletr List Paragraph Char,List Paragraph2 Char,List Paragraph21 Char,Plan Char"/>
    <w:basedOn w:val="DefaultParagraphFont"/>
    <w:link w:val="ListParagraph"/>
    <w:uiPriority w:val="34"/>
    <w:qFormat/>
    <w:locked/>
    <w:rsid w:val="007C0B95"/>
    <w:rPr>
      <w:rFonts w:ascii="Calibri" w:eastAsiaTheme="minorEastAsia" w:hAnsi="Calibri" w:cs="Times New Roman"/>
      <w:lang w:bidi="mn-Mong-CN"/>
    </w:rPr>
  </w:style>
  <w:style w:type="paragraph" w:styleId="NormalWeb">
    <w:name w:val="Normal (Web)"/>
    <w:basedOn w:val="Normal"/>
    <w:uiPriority w:val="99"/>
    <w:unhideWhenUsed/>
    <w:rsid w:val="002F1276"/>
    <w:pPr>
      <w:spacing w:before="100" w:beforeAutospacing="1" w:after="100" w:afterAutospacing="1"/>
    </w:pPr>
    <w:rPr>
      <w:lang w:val="en-GB" w:eastAsia="en-GB"/>
    </w:rPr>
  </w:style>
  <w:style w:type="paragraph" w:styleId="BalloonText">
    <w:name w:val="Balloon Text"/>
    <w:basedOn w:val="Normal"/>
    <w:link w:val="BalloonTextChar"/>
    <w:uiPriority w:val="99"/>
    <w:semiHidden/>
    <w:unhideWhenUsed/>
    <w:rsid w:val="003274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7414"/>
    <w:rPr>
      <w:rFonts w:ascii="Segoe UI" w:eastAsia="Times New Roman" w:hAnsi="Segoe UI" w:cs="Segoe UI"/>
      <w:sz w:val="18"/>
      <w:szCs w:val="18"/>
      <w:lang w:val="de-DE" w:eastAsia="de-DE"/>
    </w:rPr>
  </w:style>
  <w:style w:type="character" w:customStyle="1" w:styleId="css-901oao">
    <w:name w:val="css-901oao"/>
    <w:basedOn w:val="DefaultParagraphFont"/>
    <w:rsid w:val="008E5658"/>
  </w:style>
  <w:style w:type="character" w:styleId="Hyperlink">
    <w:name w:val="Hyperlink"/>
    <w:basedOn w:val="DefaultParagraphFont"/>
    <w:uiPriority w:val="99"/>
    <w:semiHidden/>
    <w:unhideWhenUsed/>
    <w:rsid w:val="009C2E16"/>
    <w:rPr>
      <w:color w:val="0563C1"/>
      <w:u w:val="single"/>
    </w:rPr>
  </w:style>
  <w:style w:type="paragraph" w:customStyle="1" w:styleId="Default">
    <w:name w:val="Default"/>
    <w:rsid w:val="00455B68"/>
    <w:pPr>
      <w:autoSpaceDE w:val="0"/>
      <w:autoSpaceDN w:val="0"/>
      <w:adjustRightInd w:val="0"/>
      <w:spacing w:after="0" w:line="240" w:lineRule="auto"/>
    </w:pPr>
    <w:rPr>
      <w:rFonts w:ascii="Arial" w:hAnsi="Arial" w:cs="Arial"/>
      <w:color w:val="000000"/>
      <w:sz w:val="24"/>
      <w:szCs w:val="24"/>
    </w:rPr>
  </w:style>
  <w:style w:type="paragraph" w:customStyle="1" w:styleId="body-1">
    <w:name w:val="body-1"/>
    <w:basedOn w:val="Normal"/>
    <w:rsid w:val="00B54D60"/>
    <w:pPr>
      <w:spacing w:before="100" w:beforeAutospacing="1" w:after="100" w:afterAutospacing="1"/>
    </w:pPr>
    <w:rPr>
      <w:lang w:val="en-GB" w:eastAsia="en-GB"/>
    </w:rPr>
  </w:style>
  <w:style w:type="character" w:styleId="Strong">
    <w:name w:val="Strong"/>
    <w:basedOn w:val="DefaultParagraphFont"/>
    <w:uiPriority w:val="22"/>
    <w:qFormat/>
    <w:rsid w:val="00B54D60"/>
    <w:rPr>
      <w:b/>
      <w:bCs/>
    </w:rPr>
  </w:style>
  <w:style w:type="paragraph" w:styleId="Header">
    <w:name w:val="header"/>
    <w:basedOn w:val="Normal"/>
    <w:link w:val="HeaderChar"/>
    <w:uiPriority w:val="99"/>
    <w:unhideWhenUsed/>
    <w:rsid w:val="00445B67"/>
    <w:pPr>
      <w:tabs>
        <w:tab w:val="center" w:pos="4513"/>
        <w:tab w:val="right" w:pos="9026"/>
      </w:tabs>
    </w:pPr>
  </w:style>
  <w:style w:type="character" w:customStyle="1" w:styleId="HeaderChar">
    <w:name w:val="Header Char"/>
    <w:basedOn w:val="DefaultParagraphFont"/>
    <w:link w:val="Header"/>
    <w:uiPriority w:val="99"/>
    <w:rsid w:val="00445B67"/>
    <w:rPr>
      <w:rFonts w:ascii="Times New Roman" w:eastAsia="Times New Roman" w:hAnsi="Times New Roman" w:cs="Times New Roman"/>
      <w:sz w:val="24"/>
      <w:szCs w:val="24"/>
      <w:lang w:val="de-DE" w:eastAsia="de-DE"/>
    </w:rPr>
  </w:style>
  <w:style w:type="character" w:styleId="Emphasis">
    <w:name w:val="Emphasis"/>
    <w:basedOn w:val="DefaultParagraphFont"/>
    <w:uiPriority w:val="20"/>
    <w:qFormat/>
    <w:rsid w:val="001B621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4285">
      <w:bodyDiv w:val="1"/>
      <w:marLeft w:val="0"/>
      <w:marRight w:val="0"/>
      <w:marTop w:val="0"/>
      <w:marBottom w:val="0"/>
      <w:divBdr>
        <w:top w:val="none" w:sz="0" w:space="0" w:color="auto"/>
        <w:left w:val="none" w:sz="0" w:space="0" w:color="auto"/>
        <w:bottom w:val="none" w:sz="0" w:space="0" w:color="auto"/>
        <w:right w:val="none" w:sz="0" w:space="0" w:color="auto"/>
      </w:divBdr>
    </w:div>
    <w:div w:id="35666359">
      <w:bodyDiv w:val="1"/>
      <w:marLeft w:val="0"/>
      <w:marRight w:val="0"/>
      <w:marTop w:val="0"/>
      <w:marBottom w:val="0"/>
      <w:divBdr>
        <w:top w:val="none" w:sz="0" w:space="0" w:color="auto"/>
        <w:left w:val="none" w:sz="0" w:space="0" w:color="auto"/>
        <w:bottom w:val="none" w:sz="0" w:space="0" w:color="auto"/>
        <w:right w:val="none" w:sz="0" w:space="0" w:color="auto"/>
      </w:divBdr>
    </w:div>
    <w:div w:id="49160936">
      <w:bodyDiv w:val="1"/>
      <w:marLeft w:val="0"/>
      <w:marRight w:val="0"/>
      <w:marTop w:val="0"/>
      <w:marBottom w:val="0"/>
      <w:divBdr>
        <w:top w:val="none" w:sz="0" w:space="0" w:color="auto"/>
        <w:left w:val="none" w:sz="0" w:space="0" w:color="auto"/>
        <w:bottom w:val="none" w:sz="0" w:space="0" w:color="auto"/>
        <w:right w:val="none" w:sz="0" w:space="0" w:color="auto"/>
      </w:divBdr>
    </w:div>
    <w:div w:id="61215740">
      <w:bodyDiv w:val="1"/>
      <w:marLeft w:val="0"/>
      <w:marRight w:val="0"/>
      <w:marTop w:val="0"/>
      <w:marBottom w:val="0"/>
      <w:divBdr>
        <w:top w:val="none" w:sz="0" w:space="0" w:color="auto"/>
        <w:left w:val="none" w:sz="0" w:space="0" w:color="auto"/>
        <w:bottom w:val="none" w:sz="0" w:space="0" w:color="auto"/>
        <w:right w:val="none" w:sz="0" w:space="0" w:color="auto"/>
      </w:divBdr>
    </w:div>
    <w:div w:id="88624832">
      <w:bodyDiv w:val="1"/>
      <w:marLeft w:val="0"/>
      <w:marRight w:val="0"/>
      <w:marTop w:val="0"/>
      <w:marBottom w:val="0"/>
      <w:divBdr>
        <w:top w:val="none" w:sz="0" w:space="0" w:color="auto"/>
        <w:left w:val="none" w:sz="0" w:space="0" w:color="auto"/>
        <w:bottom w:val="none" w:sz="0" w:space="0" w:color="auto"/>
        <w:right w:val="none" w:sz="0" w:space="0" w:color="auto"/>
      </w:divBdr>
    </w:div>
    <w:div w:id="147551960">
      <w:bodyDiv w:val="1"/>
      <w:marLeft w:val="0"/>
      <w:marRight w:val="0"/>
      <w:marTop w:val="0"/>
      <w:marBottom w:val="0"/>
      <w:divBdr>
        <w:top w:val="none" w:sz="0" w:space="0" w:color="auto"/>
        <w:left w:val="none" w:sz="0" w:space="0" w:color="auto"/>
        <w:bottom w:val="none" w:sz="0" w:space="0" w:color="auto"/>
        <w:right w:val="none" w:sz="0" w:space="0" w:color="auto"/>
      </w:divBdr>
    </w:div>
    <w:div w:id="187646627">
      <w:bodyDiv w:val="1"/>
      <w:marLeft w:val="0"/>
      <w:marRight w:val="0"/>
      <w:marTop w:val="0"/>
      <w:marBottom w:val="0"/>
      <w:divBdr>
        <w:top w:val="none" w:sz="0" w:space="0" w:color="auto"/>
        <w:left w:val="none" w:sz="0" w:space="0" w:color="auto"/>
        <w:bottom w:val="none" w:sz="0" w:space="0" w:color="auto"/>
        <w:right w:val="none" w:sz="0" w:space="0" w:color="auto"/>
      </w:divBdr>
    </w:div>
    <w:div w:id="209343900">
      <w:bodyDiv w:val="1"/>
      <w:marLeft w:val="0"/>
      <w:marRight w:val="0"/>
      <w:marTop w:val="0"/>
      <w:marBottom w:val="0"/>
      <w:divBdr>
        <w:top w:val="none" w:sz="0" w:space="0" w:color="auto"/>
        <w:left w:val="none" w:sz="0" w:space="0" w:color="auto"/>
        <w:bottom w:val="none" w:sz="0" w:space="0" w:color="auto"/>
        <w:right w:val="none" w:sz="0" w:space="0" w:color="auto"/>
      </w:divBdr>
    </w:div>
    <w:div w:id="436676002">
      <w:bodyDiv w:val="1"/>
      <w:marLeft w:val="0"/>
      <w:marRight w:val="0"/>
      <w:marTop w:val="0"/>
      <w:marBottom w:val="0"/>
      <w:divBdr>
        <w:top w:val="none" w:sz="0" w:space="0" w:color="auto"/>
        <w:left w:val="none" w:sz="0" w:space="0" w:color="auto"/>
        <w:bottom w:val="none" w:sz="0" w:space="0" w:color="auto"/>
        <w:right w:val="none" w:sz="0" w:space="0" w:color="auto"/>
      </w:divBdr>
    </w:div>
    <w:div w:id="524170136">
      <w:bodyDiv w:val="1"/>
      <w:marLeft w:val="0"/>
      <w:marRight w:val="0"/>
      <w:marTop w:val="0"/>
      <w:marBottom w:val="0"/>
      <w:divBdr>
        <w:top w:val="none" w:sz="0" w:space="0" w:color="auto"/>
        <w:left w:val="none" w:sz="0" w:space="0" w:color="auto"/>
        <w:bottom w:val="none" w:sz="0" w:space="0" w:color="auto"/>
        <w:right w:val="none" w:sz="0" w:space="0" w:color="auto"/>
      </w:divBdr>
    </w:div>
    <w:div w:id="531501445">
      <w:bodyDiv w:val="1"/>
      <w:marLeft w:val="0"/>
      <w:marRight w:val="0"/>
      <w:marTop w:val="0"/>
      <w:marBottom w:val="0"/>
      <w:divBdr>
        <w:top w:val="none" w:sz="0" w:space="0" w:color="auto"/>
        <w:left w:val="none" w:sz="0" w:space="0" w:color="auto"/>
        <w:bottom w:val="none" w:sz="0" w:space="0" w:color="auto"/>
        <w:right w:val="none" w:sz="0" w:space="0" w:color="auto"/>
      </w:divBdr>
    </w:div>
    <w:div w:id="568880422">
      <w:bodyDiv w:val="1"/>
      <w:marLeft w:val="0"/>
      <w:marRight w:val="0"/>
      <w:marTop w:val="0"/>
      <w:marBottom w:val="0"/>
      <w:divBdr>
        <w:top w:val="none" w:sz="0" w:space="0" w:color="auto"/>
        <w:left w:val="none" w:sz="0" w:space="0" w:color="auto"/>
        <w:bottom w:val="none" w:sz="0" w:space="0" w:color="auto"/>
        <w:right w:val="none" w:sz="0" w:space="0" w:color="auto"/>
      </w:divBdr>
    </w:div>
    <w:div w:id="569971614">
      <w:bodyDiv w:val="1"/>
      <w:marLeft w:val="0"/>
      <w:marRight w:val="0"/>
      <w:marTop w:val="0"/>
      <w:marBottom w:val="0"/>
      <w:divBdr>
        <w:top w:val="none" w:sz="0" w:space="0" w:color="auto"/>
        <w:left w:val="none" w:sz="0" w:space="0" w:color="auto"/>
        <w:bottom w:val="none" w:sz="0" w:space="0" w:color="auto"/>
        <w:right w:val="none" w:sz="0" w:space="0" w:color="auto"/>
      </w:divBdr>
    </w:div>
    <w:div w:id="571813390">
      <w:bodyDiv w:val="1"/>
      <w:marLeft w:val="0"/>
      <w:marRight w:val="0"/>
      <w:marTop w:val="0"/>
      <w:marBottom w:val="0"/>
      <w:divBdr>
        <w:top w:val="none" w:sz="0" w:space="0" w:color="auto"/>
        <w:left w:val="none" w:sz="0" w:space="0" w:color="auto"/>
        <w:bottom w:val="none" w:sz="0" w:space="0" w:color="auto"/>
        <w:right w:val="none" w:sz="0" w:space="0" w:color="auto"/>
      </w:divBdr>
    </w:div>
    <w:div w:id="765469113">
      <w:bodyDiv w:val="1"/>
      <w:marLeft w:val="0"/>
      <w:marRight w:val="0"/>
      <w:marTop w:val="0"/>
      <w:marBottom w:val="0"/>
      <w:divBdr>
        <w:top w:val="none" w:sz="0" w:space="0" w:color="auto"/>
        <w:left w:val="none" w:sz="0" w:space="0" w:color="auto"/>
        <w:bottom w:val="none" w:sz="0" w:space="0" w:color="auto"/>
        <w:right w:val="none" w:sz="0" w:space="0" w:color="auto"/>
      </w:divBdr>
    </w:div>
    <w:div w:id="777795035">
      <w:bodyDiv w:val="1"/>
      <w:marLeft w:val="0"/>
      <w:marRight w:val="0"/>
      <w:marTop w:val="0"/>
      <w:marBottom w:val="0"/>
      <w:divBdr>
        <w:top w:val="none" w:sz="0" w:space="0" w:color="auto"/>
        <w:left w:val="none" w:sz="0" w:space="0" w:color="auto"/>
        <w:bottom w:val="none" w:sz="0" w:space="0" w:color="auto"/>
        <w:right w:val="none" w:sz="0" w:space="0" w:color="auto"/>
      </w:divBdr>
    </w:div>
    <w:div w:id="817260311">
      <w:bodyDiv w:val="1"/>
      <w:marLeft w:val="0"/>
      <w:marRight w:val="0"/>
      <w:marTop w:val="0"/>
      <w:marBottom w:val="0"/>
      <w:divBdr>
        <w:top w:val="none" w:sz="0" w:space="0" w:color="auto"/>
        <w:left w:val="none" w:sz="0" w:space="0" w:color="auto"/>
        <w:bottom w:val="none" w:sz="0" w:space="0" w:color="auto"/>
        <w:right w:val="none" w:sz="0" w:space="0" w:color="auto"/>
      </w:divBdr>
    </w:div>
    <w:div w:id="845709268">
      <w:bodyDiv w:val="1"/>
      <w:marLeft w:val="0"/>
      <w:marRight w:val="0"/>
      <w:marTop w:val="0"/>
      <w:marBottom w:val="0"/>
      <w:divBdr>
        <w:top w:val="none" w:sz="0" w:space="0" w:color="auto"/>
        <w:left w:val="none" w:sz="0" w:space="0" w:color="auto"/>
        <w:bottom w:val="none" w:sz="0" w:space="0" w:color="auto"/>
        <w:right w:val="none" w:sz="0" w:space="0" w:color="auto"/>
      </w:divBdr>
    </w:div>
    <w:div w:id="879128154">
      <w:bodyDiv w:val="1"/>
      <w:marLeft w:val="0"/>
      <w:marRight w:val="0"/>
      <w:marTop w:val="0"/>
      <w:marBottom w:val="0"/>
      <w:divBdr>
        <w:top w:val="none" w:sz="0" w:space="0" w:color="auto"/>
        <w:left w:val="none" w:sz="0" w:space="0" w:color="auto"/>
        <w:bottom w:val="none" w:sz="0" w:space="0" w:color="auto"/>
        <w:right w:val="none" w:sz="0" w:space="0" w:color="auto"/>
      </w:divBdr>
    </w:div>
    <w:div w:id="882408270">
      <w:bodyDiv w:val="1"/>
      <w:marLeft w:val="0"/>
      <w:marRight w:val="0"/>
      <w:marTop w:val="0"/>
      <w:marBottom w:val="0"/>
      <w:divBdr>
        <w:top w:val="none" w:sz="0" w:space="0" w:color="auto"/>
        <w:left w:val="none" w:sz="0" w:space="0" w:color="auto"/>
        <w:bottom w:val="none" w:sz="0" w:space="0" w:color="auto"/>
        <w:right w:val="none" w:sz="0" w:space="0" w:color="auto"/>
      </w:divBdr>
    </w:div>
    <w:div w:id="909072378">
      <w:bodyDiv w:val="1"/>
      <w:marLeft w:val="0"/>
      <w:marRight w:val="0"/>
      <w:marTop w:val="0"/>
      <w:marBottom w:val="0"/>
      <w:divBdr>
        <w:top w:val="none" w:sz="0" w:space="0" w:color="auto"/>
        <w:left w:val="none" w:sz="0" w:space="0" w:color="auto"/>
        <w:bottom w:val="none" w:sz="0" w:space="0" w:color="auto"/>
        <w:right w:val="none" w:sz="0" w:space="0" w:color="auto"/>
      </w:divBdr>
    </w:div>
    <w:div w:id="941185874">
      <w:bodyDiv w:val="1"/>
      <w:marLeft w:val="0"/>
      <w:marRight w:val="0"/>
      <w:marTop w:val="0"/>
      <w:marBottom w:val="0"/>
      <w:divBdr>
        <w:top w:val="none" w:sz="0" w:space="0" w:color="auto"/>
        <w:left w:val="none" w:sz="0" w:space="0" w:color="auto"/>
        <w:bottom w:val="none" w:sz="0" w:space="0" w:color="auto"/>
        <w:right w:val="none" w:sz="0" w:space="0" w:color="auto"/>
      </w:divBdr>
    </w:div>
    <w:div w:id="974263396">
      <w:bodyDiv w:val="1"/>
      <w:marLeft w:val="0"/>
      <w:marRight w:val="0"/>
      <w:marTop w:val="0"/>
      <w:marBottom w:val="0"/>
      <w:divBdr>
        <w:top w:val="none" w:sz="0" w:space="0" w:color="auto"/>
        <w:left w:val="none" w:sz="0" w:space="0" w:color="auto"/>
        <w:bottom w:val="none" w:sz="0" w:space="0" w:color="auto"/>
        <w:right w:val="none" w:sz="0" w:space="0" w:color="auto"/>
      </w:divBdr>
    </w:div>
    <w:div w:id="1023441931">
      <w:bodyDiv w:val="1"/>
      <w:marLeft w:val="0"/>
      <w:marRight w:val="0"/>
      <w:marTop w:val="0"/>
      <w:marBottom w:val="0"/>
      <w:divBdr>
        <w:top w:val="none" w:sz="0" w:space="0" w:color="auto"/>
        <w:left w:val="none" w:sz="0" w:space="0" w:color="auto"/>
        <w:bottom w:val="none" w:sz="0" w:space="0" w:color="auto"/>
        <w:right w:val="none" w:sz="0" w:space="0" w:color="auto"/>
      </w:divBdr>
    </w:div>
    <w:div w:id="1155683945">
      <w:bodyDiv w:val="1"/>
      <w:marLeft w:val="0"/>
      <w:marRight w:val="0"/>
      <w:marTop w:val="0"/>
      <w:marBottom w:val="0"/>
      <w:divBdr>
        <w:top w:val="none" w:sz="0" w:space="0" w:color="auto"/>
        <w:left w:val="none" w:sz="0" w:space="0" w:color="auto"/>
        <w:bottom w:val="none" w:sz="0" w:space="0" w:color="auto"/>
        <w:right w:val="none" w:sz="0" w:space="0" w:color="auto"/>
      </w:divBdr>
    </w:div>
    <w:div w:id="1275283530">
      <w:bodyDiv w:val="1"/>
      <w:marLeft w:val="0"/>
      <w:marRight w:val="0"/>
      <w:marTop w:val="0"/>
      <w:marBottom w:val="0"/>
      <w:divBdr>
        <w:top w:val="none" w:sz="0" w:space="0" w:color="auto"/>
        <w:left w:val="none" w:sz="0" w:space="0" w:color="auto"/>
        <w:bottom w:val="none" w:sz="0" w:space="0" w:color="auto"/>
        <w:right w:val="none" w:sz="0" w:space="0" w:color="auto"/>
      </w:divBdr>
    </w:div>
    <w:div w:id="1337341302">
      <w:bodyDiv w:val="1"/>
      <w:marLeft w:val="0"/>
      <w:marRight w:val="0"/>
      <w:marTop w:val="0"/>
      <w:marBottom w:val="0"/>
      <w:divBdr>
        <w:top w:val="none" w:sz="0" w:space="0" w:color="auto"/>
        <w:left w:val="none" w:sz="0" w:space="0" w:color="auto"/>
        <w:bottom w:val="none" w:sz="0" w:space="0" w:color="auto"/>
        <w:right w:val="none" w:sz="0" w:space="0" w:color="auto"/>
      </w:divBdr>
    </w:div>
    <w:div w:id="1348631155">
      <w:bodyDiv w:val="1"/>
      <w:marLeft w:val="0"/>
      <w:marRight w:val="0"/>
      <w:marTop w:val="0"/>
      <w:marBottom w:val="0"/>
      <w:divBdr>
        <w:top w:val="none" w:sz="0" w:space="0" w:color="auto"/>
        <w:left w:val="none" w:sz="0" w:space="0" w:color="auto"/>
        <w:bottom w:val="none" w:sz="0" w:space="0" w:color="auto"/>
        <w:right w:val="none" w:sz="0" w:space="0" w:color="auto"/>
      </w:divBdr>
    </w:div>
    <w:div w:id="1447195138">
      <w:bodyDiv w:val="1"/>
      <w:marLeft w:val="0"/>
      <w:marRight w:val="0"/>
      <w:marTop w:val="0"/>
      <w:marBottom w:val="0"/>
      <w:divBdr>
        <w:top w:val="none" w:sz="0" w:space="0" w:color="auto"/>
        <w:left w:val="none" w:sz="0" w:space="0" w:color="auto"/>
        <w:bottom w:val="none" w:sz="0" w:space="0" w:color="auto"/>
        <w:right w:val="none" w:sz="0" w:space="0" w:color="auto"/>
      </w:divBdr>
    </w:div>
    <w:div w:id="1460949140">
      <w:bodyDiv w:val="1"/>
      <w:marLeft w:val="0"/>
      <w:marRight w:val="0"/>
      <w:marTop w:val="0"/>
      <w:marBottom w:val="0"/>
      <w:divBdr>
        <w:top w:val="none" w:sz="0" w:space="0" w:color="auto"/>
        <w:left w:val="none" w:sz="0" w:space="0" w:color="auto"/>
        <w:bottom w:val="none" w:sz="0" w:space="0" w:color="auto"/>
        <w:right w:val="none" w:sz="0" w:space="0" w:color="auto"/>
      </w:divBdr>
    </w:div>
    <w:div w:id="1491871304">
      <w:bodyDiv w:val="1"/>
      <w:marLeft w:val="0"/>
      <w:marRight w:val="0"/>
      <w:marTop w:val="0"/>
      <w:marBottom w:val="0"/>
      <w:divBdr>
        <w:top w:val="none" w:sz="0" w:space="0" w:color="auto"/>
        <w:left w:val="none" w:sz="0" w:space="0" w:color="auto"/>
        <w:bottom w:val="none" w:sz="0" w:space="0" w:color="auto"/>
        <w:right w:val="none" w:sz="0" w:space="0" w:color="auto"/>
      </w:divBdr>
    </w:div>
    <w:div w:id="1637836441">
      <w:bodyDiv w:val="1"/>
      <w:marLeft w:val="0"/>
      <w:marRight w:val="0"/>
      <w:marTop w:val="0"/>
      <w:marBottom w:val="0"/>
      <w:divBdr>
        <w:top w:val="none" w:sz="0" w:space="0" w:color="auto"/>
        <w:left w:val="none" w:sz="0" w:space="0" w:color="auto"/>
        <w:bottom w:val="none" w:sz="0" w:space="0" w:color="auto"/>
        <w:right w:val="none" w:sz="0" w:space="0" w:color="auto"/>
      </w:divBdr>
    </w:div>
    <w:div w:id="1662346345">
      <w:bodyDiv w:val="1"/>
      <w:marLeft w:val="0"/>
      <w:marRight w:val="0"/>
      <w:marTop w:val="0"/>
      <w:marBottom w:val="0"/>
      <w:divBdr>
        <w:top w:val="none" w:sz="0" w:space="0" w:color="auto"/>
        <w:left w:val="none" w:sz="0" w:space="0" w:color="auto"/>
        <w:bottom w:val="none" w:sz="0" w:space="0" w:color="auto"/>
        <w:right w:val="none" w:sz="0" w:space="0" w:color="auto"/>
      </w:divBdr>
    </w:div>
    <w:div w:id="1743793567">
      <w:bodyDiv w:val="1"/>
      <w:marLeft w:val="0"/>
      <w:marRight w:val="0"/>
      <w:marTop w:val="0"/>
      <w:marBottom w:val="0"/>
      <w:divBdr>
        <w:top w:val="none" w:sz="0" w:space="0" w:color="auto"/>
        <w:left w:val="none" w:sz="0" w:space="0" w:color="auto"/>
        <w:bottom w:val="none" w:sz="0" w:space="0" w:color="auto"/>
        <w:right w:val="none" w:sz="0" w:space="0" w:color="auto"/>
      </w:divBdr>
    </w:div>
    <w:div w:id="1882136045">
      <w:bodyDiv w:val="1"/>
      <w:marLeft w:val="0"/>
      <w:marRight w:val="0"/>
      <w:marTop w:val="0"/>
      <w:marBottom w:val="0"/>
      <w:divBdr>
        <w:top w:val="none" w:sz="0" w:space="0" w:color="auto"/>
        <w:left w:val="none" w:sz="0" w:space="0" w:color="auto"/>
        <w:bottom w:val="none" w:sz="0" w:space="0" w:color="auto"/>
        <w:right w:val="none" w:sz="0" w:space="0" w:color="auto"/>
      </w:divBdr>
    </w:div>
    <w:div w:id="1892115050">
      <w:bodyDiv w:val="1"/>
      <w:marLeft w:val="0"/>
      <w:marRight w:val="0"/>
      <w:marTop w:val="0"/>
      <w:marBottom w:val="0"/>
      <w:divBdr>
        <w:top w:val="none" w:sz="0" w:space="0" w:color="auto"/>
        <w:left w:val="none" w:sz="0" w:space="0" w:color="auto"/>
        <w:bottom w:val="none" w:sz="0" w:space="0" w:color="auto"/>
        <w:right w:val="none" w:sz="0" w:space="0" w:color="auto"/>
      </w:divBdr>
    </w:div>
    <w:div w:id="1980306539">
      <w:bodyDiv w:val="1"/>
      <w:marLeft w:val="0"/>
      <w:marRight w:val="0"/>
      <w:marTop w:val="0"/>
      <w:marBottom w:val="0"/>
      <w:divBdr>
        <w:top w:val="none" w:sz="0" w:space="0" w:color="auto"/>
        <w:left w:val="none" w:sz="0" w:space="0" w:color="auto"/>
        <w:bottom w:val="none" w:sz="0" w:space="0" w:color="auto"/>
        <w:right w:val="none" w:sz="0" w:space="0" w:color="auto"/>
      </w:divBdr>
    </w:div>
    <w:div w:id="2089500402">
      <w:bodyDiv w:val="1"/>
      <w:marLeft w:val="0"/>
      <w:marRight w:val="0"/>
      <w:marTop w:val="0"/>
      <w:marBottom w:val="0"/>
      <w:divBdr>
        <w:top w:val="none" w:sz="0" w:space="0" w:color="auto"/>
        <w:left w:val="none" w:sz="0" w:space="0" w:color="auto"/>
        <w:bottom w:val="none" w:sz="0" w:space="0" w:color="auto"/>
        <w:right w:val="none" w:sz="0" w:space="0" w:color="auto"/>
      </w:divBdr>
    </w:div>
    <w:div w:id="2097286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AE53FD-30D5-4399-A0AC-50BAADD11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2660</Words>
  <Characters>15166</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EEAS</Company>
  <LinksUpToDate>false</LinksUpToDate>
  <CharactersWithSpaces>17791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SCHENDEL Ingo (EEAS-TRIPOLI)</dc:creator>
  <cp:keywords/>
  <dc:description/>
  <cp:lastModifiedBy>SCHENDEL Ingo (EEAS-TRIPOLI)</cp:lastModifiedBy>
  <cp:revision>2</cp:revision>
  <dcterms:created xsi:type="dcterms:W3CDTF">2022-04-04T09:53:00Z</dcterms:created>
  <dcterms:modified xsi:type="dcterms:W3CDTF">2022-04-04T09:53:00Z</dcterms:modified>
</cp:coreProperties>
</file>