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843768" w:rsidRPr="00AE1082" w:rsidTr="009E5A6D">
        <w:trPr>
          <w:cantSplit/>
          <w:trHeight w:val="363"/>
        </w:trPr>
        <w:tc>
          <w:tcPr>
            <w:tcW w:w="9736" w:type="dxa"/>
            <w:gridSpan w:val="3"/>
            <w:shd w:val="clear" w:color="auto" w:fill="auto"/>
          </w:tcPr>
          <w:p w:rsidR="00F31D08" w:rsidRPr="00843768" w:rsidRDefault="00F31D08" w:rsidP="00DF196B">
            <w:pPr>
              <w:pStyle w:val="FootnoteText"/>
              <w:keepLines/>
              <w:snapToGrid w:val="0"/>
              <w:spacing w:before="140" w:after="0" w:line="240" w:lineRule="auto"/>
              <w:ind w:right="-567"/>
              <w:rPr>
                <w:rFonts w:ascii="Arial" w:hAnsi="Arial" w:cs="Arial"/>
                <w:b/>
                <w:color w:val="000000" w:themeColor="text1"/>
                <w:sz w:val="24"/>
                <w:szCs w:val="24"/>
              </w:rPr>
            </w:pPr>
            <w:r w:rsidRPr="00843768">
              <w:rPr>
                <w:rFonts w:ascii="Arial" w:hAnsi="Arial" w:cs="Arial"/>
                <w:b/>
                <w:color w:val="000000" w:themeColor="text1"/>
                <w:sz w:val="24"/>
                <w:szCs w:val="24"/>
              </w:rPr>
              <w:t>DELEGATION OF THE EUROPEAN UNION TO LIBYA</w:t>
            </w:r>
          </w:p>
        </w:tc>
      </w:tr>
      <w:tr w:rsidR="00843768" w:rsidRPr="00AE1082" w:rsidTr="009E5A6D">
        <w:trPr>
          <w:cantSplit/>
          <w:trHeight w:hRule="exact" w:val="88"/>
        </w:trPr>
        <w:tc>
          <w:tcPr>
            <w:tcW w:w="9736" w:type="dxa"/>
            <w:gridSpan w:val="3"/>
            <w:shd w:val="clear" w:color="auto" w:fill="auto"/>
          </w:tcPr>
          <w:p w:rsidR="00F31D08" w:rsidRPr="00843768" w:rsidRDefault="00F31D08" w:rsidP="00DF196B">
            <w:pPr>
              <w:pStyle w:val="FootnoteText"/>
              <w:keepLines/>
              <w:snapToGrid w:val="0"/>
              <w:spacing w:before="140" w:after="0" w:line="240" w:lineRule="auto"/>
              <w:ind w:right="-567"/>
              <w:rPr>
                <w:rFonts w:ascii="Arial" w:hAnsi="Arial" w:cs="Arial"/>
                <w:b/>
                <w:color w:val="000000" w:themeColor="text1"/>
                <w:sz w:val="22"/>
                <w:szCs w:val="22"/>
              </w:rPr>
            </w:pPr>
          </w:p>
        </w:tc>
      </w:tr>
      <w:tr w:rsidR="00843768" w:rsidRPr="00843768" w:rsidTr="009E5A6D">
        <w:trPr>
          <w:cantSplit/>
          <w:trHeight w:val="374"/>
        </w:trPr>
        <w:tc>
          <w:tcPr>
            <w:tcW w:w="6980" w:type="dxa"/>
            <w:gridSpan w:val="2"/>
            <w:shd w:val="clear" w:color="auto" w:fill="auto"/>
          </w:tcPr>
          <w:p w:rsidR="00F31D08" w:rsidRPr="00843768" w:rsidRDefault="0069332E" w:rsidP="00DF196B">
            <w:pPr>
              <w:keepLines/>
              <w:snapToGrid w:val="0"/>
              <w:spacing w:before="140"/>
              <w:ind w:right="-567"/>
              <w:rPr>
                <w:rFonts w:ascii="Arial" w:eastAsia="Arial" w:hAnsi="Arial" w:cs="Arial"/>
                <w:i/>
                <w:color w:val="000000" w:themeColor="text1"/>
                <w:sz w:val="22"/>
                <w:szCs w:val="22"/>
                <w:lang w:val="fr-BE"/>
              </w:rPr>
            </w:pPr>
            <w:proofErr w:type="spellStart"/>
            <w:r w:rsidRPr="00843768">
              <w:rPr>
                <w:rFonts w:ascii="Arial" w:eastAsia="Arial" w:hAnsi="Arial" w:cs="Arial"/>
                <w:i/>
                <w:color w:val="000000" w:themeColor="text1"/>
                <w:sz w:val="22"/>
                <w:szCs w:val="22"/>
                <w:lang w:val="fr-BE"/>
              </w:rPr>
              <w:t>Author</w:t>
            </w:r>
            <w:proofErr w:type="spellEnd"/>
            <w:r w:rsidRPr="00843768">
              <w:rPr>
                <w:rFonts w:ascii="Arial" w:eastAsia="Arial" w:hAnsi="Arial" w:cs="Arial"/>
                <w:i/>
                <w:color w:val="000000" w:themeColor="text1"/>
                <w:sz w:val="22"/>
                <w:szCs w:val="22"/>
                <w:lang w:val="fr-BE"/>
              </w:rPr>
              <w:t xml:space="preserve">: Liliane </w:t>
            </w:r>
            <w:proofErr w:type="spellStart"/>
            <w:r w:rsidRPr="00843768">
              <w:rPr>
                <w:rFonts w:ascii="Arial" w:eastAsia="Arial" w:hAnsi="Arial" w:cs="Arial"/>
                <w:i/>
                <w:color w:val="000000" w:themeColor="text1"/>
                <w:sz w:val="22"/>
                <w:szCs w:val="22"/>
                <w:lang w:val="fr-BE"/>
              </w:rPr>
              <w:t>Anjo</w:t>
            </w:r>
            <w:proofErr w:type="spellEnd"/>
          </w:p>
        </w:tc>
        <w:tc>
          <w:tcPr>
            <w:tcW w:w="2756" w:type="dxa"/>
            <w:shd w:val="clear" w:color="auto" w:fill="auto"/>
          </w:tcPr>
          <w:p w:rsidR="00F31D08" w:rsidRPr="00843768" w:rsidRDefault="00497CE4" w:rsidP="00DF196B">
            <w:pPr>
              <w:keepLines/>
              <w:snapToGrid w:val="0"/>
              <w:spacing w:before="140"/>
              <w:ind w:right="-567"/>
              <w:rPr>
                <w:rFonts w:ascii="Arial" w:hAnsi="Arial" w:cs="Arial"/>
                <w:color w:val="000000" w:themeColor="text1"/>
                <w:sz w:val="22"/>
                <w:szCs w:val="22"/>
              </w:rPr>
            </w:pPr>
            <w:r w:rsidRPr="00843768">
              <w:rPr>
                <w:rFonts w:ascii="Arial" w:hAnsi="Arial" w:cs="Arial"/>
                <w:b/>
                <w:color w:val="000000" w:themeColor="text1"/>
                <w:sz w:val="22"/>
                <w:szCs w:val="22"/>
              </w:rPr>
              <w:t xml:space="preserve">   </w:t>
            </w:r>
            <w:r w:rsidR="00F31D08" w:rsidRPr="00843768">
              <w:rPr>
                <w:rFonts w:ascii="Arial" w:hAnsi="Arial" w:cs="Arial"/>
                <w:b/>
                <w:color w:val="000000" w:themeColor="text1"/>
                <w:sz w:val="22"/>
                <w:szCs w:val="22"/>
              </w:rPr>
              <w:t>Date:</w:t>
            </w:r>
            <w:r w:rsidR="00C24D32">
              <w:rPr>
                <w:rFonts w:ascii="Arial" w:hAnsi="Arial" w:cs="Arial"/>
                <w:color w:val="000000" w:themeColor="text1"/>
                <w:sz w:val="22"/>
                <w:szCs w:val="22"/>
              </w:rPr>
              <w:t xml:space="preserve"> 04</w:t>
            </w:r>
            <w:r w:rsidR="00F46B7C" w:rsidRPr="00843768">
              <w:rPr>
                <w:rFonts w:ascii="Arial" w:hAnsi="Arial" w:cs="Arial"/>
                <w:color w:val="000000" w:themeColor="text1"/>
                <w:sz w:val="22"/>
                <w:szCs w:val="22"/>
              </w:rPr>
              <w:t>/07</w:t>
            </w:r>
            <w:r w:rsidR="0069332E" w:rsidRPr="00843768">
              <w:rPr>
                <w:rFonts w:ascii="Arial" w:hAnsi="Arial" w:cs="Arial"/>
                <w:color w:val="000000" w:themeColor="text1"/>
                <w:sz w:val="22"/>
                <w:szCs w:val="22"/>
              </w:rPr>
              <w:t>/2022</w:t>
            </w:r>
          </w:p>
        </w:tc>
      </w:tr>
      <w:tr w:rsidR="00843768" w:rsidRPr="00843768" w:rsidTr="009E5A6D">
        <w:trPr>
          <w:cantSplit/>
          <w:trHeight w:hRule="exact" w:val="83"/>
        </w:trPr>
        <w:tc>
          <w:tcPr>
            <w:tcW w:w="6980" w:type="dxa"/>
            <w:gridSpan w:val="2"/>
            <w:shd w:val="clear" w:color="auto" w:fill="auto"/>
          </w:tcPr>
          <w:p w:rsidR="00F31D08" w:rsidRPr="00843768" w:rsidRDefault="00F31D08" w:rsidP="00DF196B">
            <w:pPr>
              <w:keepLines/>
              <w:snapToGrid w:val="0"/>
              <w:spacing w:before="140"/>
              <w:ind w:right="-567"/>
              <w:rPr>
                <w:rFonts w:ascii="Arial" w:hAnsi="Arial" w:cs="Arial"/>
                <w:b/>
                <w:color w:val="000000" w:themeColor="text1"/>
                <w:sz w:val="22"/>
                <w:szCs w:val="22"/>
              </w:rPr>
            </w:pPr>
          </w:p>
        </w:tc>
        <w:tc>
          <w:tcPr>
            <w:tcW w:w="2756" w:type="dxa"/>
            <w:shd w:val="clear" w:color="auto" w:fill="auto"/>
          </w:tcPr>
          <w:p w:rsidR="00F31D08" w:rsidRPr="00843768" w:rsidRDefault="00F31D08" w:rsidP="00DF196B">
            <w:pPr>
              <w:keepLines/>
              <w:snapToGrid w:val="0"/>
              <w:spacing w:before="140"/>
              <w:ind w:right="-567"/>
              <w:rPr>
                <w:rFonts w:ascii="Arial" w:hAnsi="Arial" w:cs="Arial"/>
                <w:b/>
                <w:color w:val="000000" w:themeColor="text1"/>
                <w:sz w:val="22"/>
                <w:szCs w:val="22"/>
              </w:rPr>
            </w:pPr>
          </w:p>
        </w:tc>
      </w:tr>
      <w:tr w:rsidR="00843768" w:rsidRPr="00843768" w:rsidTr="009E5A6D">
        <w:trPr>
          <w:cantSplit/>
          <w:trHeight w:hRule="exact" w:val="88"/>
        </w:trPr>
        <w:tc>
          <w:tcPr>
            <w:tcW w:w="1812" w:type="dxa"/>
            <w:shd w:val="clear" w:color="auto" w:fill="auto"/>
          </w:tcPr>
          <w:p w:rsidR="00F31D08" w:rsidRPr="00843768" w:rsidRDefault="00F31D08" w:rsidP="00DF196B">
            <w:pPr>
              <w:keepLines/>
              <w:snapToGrid w:val="0"/>
              <w:spacing w:before="140"/>
              <w:ind w:right="-567"/>
              <w:rPr>
                <w:rFonts w:ascii="Arial" w:hAnsi="Arial" w:cs="Arial"/>
                <w:color w:val="000000" w:themeColor="text1"/>
                <w:sz w:val="22"/>
                <w:szCs w:val="22"/>
              </w:rPr>
            </w:pPr>
          </w:p>
        </w:tc>
        <w:tc>
          <w:tcPr>
            <w:tcW w:w="5168" w:type="dxa"/>
            <w:shd w:val="clear" w:color="auto" w:fill="auto"/>
          </w:tcPr>
          <w:p w:rsidR="00F31D08" w:rsidRPr="00843768" w:rsidRDefault="00F31D08" w:rsidP="00DF196B">
            <w:pPr>
              <w:keepLines/>
              <w:snapToGrid w:val="0"/>
              <w:spacing w:before="140"/>
              <w:ind w:right="-567"/>
              <w:rPr>
                <w:rFonts w:ascii="Arial" w:hAnsi="Arial" w:cs="Arial"/>
                <w:bCs/>
                <w:color w:val="000000" w:themeColor="text1"/>
                <w:sz w:val="22"/>
                <w:szCs w:val="22"/>
              </w:rPr>
            </w:pPr>
            <w:r w:rsidRPr="00843768">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5FB43D1E" wp14:editId="20999F90">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FB43D1E"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F31D08" w:rsidRPr="00ED2CF1" w:rsidRDefault="00F31D08" w:rsidP="00F31D08">
                            <w:pPr>
                              <w:spacing w:line="0" w:lineRule="atLeast"/>
                              <w:jc w:val="center"/>
                              <w:rPr>
                                <w:rFonts w:asciiTheme="minorHAnsi" w:eastAsia="Arial" w:hAnsiTheme="minorHAnsi" w:cstheme="minorHAnsi"/>
                                <w:b/>
                                <w:sz w:val="22"/>
                                <w:szCs w:val="22"/>
                                <w:lang w:val="fr-BE"/>
                              </w:rPr>
                            </w:pPr>
                            <w:r w:rsidRPr="00ED2CF1">
                              <w:rPr>
                                <w:rFonts w:asciiTheme="minorHAnsi" w:eastAsia="Arial" w:hAnsiTheme="minorHAnsi" w:cstheme="minorHAnsi"/>
                                <w:b/>
                                <w:sz w:val="22"/>
                                <w:szCs w:val="22"/>
                                <w:lang w:val="fr-BE"/>
                              </w:rPr>
                              <w:t>Classification:</w:t>
                            </w:r>
                          </w:p>
                          <w:p w:rsidR="00F31D08" w:rsidRPr="00ED2CF1" w:rsidRDefault="00F31D08" w:rsidP="00F31D08">
                            <w:pPr>
                              <w:spacing w:line="42" w:lineRule="exact"/>
                              <w:jc w:val="center"/>
                              <w:rPr>
                                <w:rFonts w:asciiTheme="minorHAnsi" w:hAnsiTheme="minorHAnsi" w:cstheme="minorHAnsi"/>
                                <w:sz w:val="22"/>
                                <w:szCs w:val="22"/>
                                <w:lang w:val="fr-BE"/>
                              </w:rPr>
                            </w:pPr>
                          </w:p>
                          <w:p w:rsidR="00F31D08" w:rsidRDefault="00F31D08"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F31D08" w:rsidRDefault="00F31D08" w:rsidP="00F31D08">
                            <w:pPr>
                              <w:spacing w:line="33" w:lineRule="exact"/>
                              <w:jc w:val="center"/>
                              <w:rPr>
                                <w:rFonts w:cs="Arial"/>
                                <w:lang w:val="fr-BE"/>
                              </w:rPr>
                            </w:pPr>
                          </w:p>
                          <w:p w:rsidR="00F31D08" w:rsidRDefault="00F31D08" w:rsidP="00F31D08">
                            <w:pPr>
                              <w:rPr>
                                <w:lang w:val="fr-BE"/>
                              </w:rPr>
                            </w:pPr>
                          </w:p>
                        </w:txbxContent>
                      </v:textbox>
                    </v:shape>
                  </w:pict>
                </mc:Fallback>
              </mc:AlternateContent>
            </w:r>
          </w:p>
        </w:tc>
        <w:tc>
          <w:tcPr>
            <w:tcW w:w="2756" w:type="dxa"/>
            <w:shd w:val="clear" w:color="auto" w:fill="auto"/>
          </w:tcPr>
          <w:p w:rsidR="00F31D08" w:rsidRPr="00843768" w:rsidRDefault="00F31D08" w:rsidP="00DF196B">
            <w:pPr>
              <w:keepLines/>
              <w:snapToGrid w:val="0"/>
              <w:spacing w:before="140"/>
              <w:ind w:right="-567"/>
              <w:rPr>
                <w:rFonts w:ascii="Arial" w:hAnsi="Arial" w:cs="Arial"/>
                <w:color w:val="000000" w:themeColor="text1"/>
                <w:sz w:val="22"/>
                <w:szCs w:val="22"/>
              </w:rPr>
            </w:pPr>
          </w:p>
        </w:tc>
      </w:tr>
    </w:tbl>
    <w:p w:rsidR="00F31D08" w:rsidRPr="00843768" w:rsidRDefault="00F31D08" w:rsidP="004D60AA">
      <w:pPr>
        <w:spacing w:before="60"/>
        <w:ind w:left="142" w:right="-567"/>
        <w:rPr>
          <w:rFonts w:ascii="Arial" w:eastAsia="Arial" w:hAnsi="Arial" w:cs="Arial"/>
          <w:color w:val="000000" w:themeColor="text1"/>
          <w:sz w:val="22"/>
          <w:szCs w:val="22"/>
          <w:lang w:val="en-US"/>
        </w:rPr>
      </w:pPr>
      <w:r w:rsidRPr="00843768">
        <w:rPr>
          <w:rFonts w:ascii="Arial" w:eastAsia="Wingdings" w:hAnsi="Arial" w:cs="Arial"/>
          <w:color w:val="000000" w:themeColor="text1"/>
          <w:sz w:val="22"/>
          <w:szCs w:val="22"/>
        </w:rPr>
        <w:sym w:font="Wingdings" w:char="F06F"/>
      </w:r>
      <w:r w:rsidRPr="00843768">
        <w:rPr>
          <w:rFonts w:ascii="Arial" w:eastAsia="Wingdings" w:hAnsi="Arial" w:cs="Arial"/>
          <w:color w:val="000000" w:themeColor="text1"/>
          <w:sz w:val="22"/>
          <w:szCs w:val="22"/>
          <w:lang w:val="en-US"/>
        </w:rPr>
        <w:t xml:space="preserve"> </w:t>
      </w:r>
      <w:r w:rsidRPr="00843768">
        <w:rPr>
          <w:rFonts w:ascii="Arial" w:eastAsia="Arial" w:hAnsi="Arial" w:cs="Arial"/>
          <w:color w:val="000000" w:themeColor="text1"/>
          <w:sz w:val="22"/>
          <w:szCs w:val="22"/>
          <w:lang w:val="en-US"/>
        </w:rPr>
        <w:t>To be shared with MS via CORTESY</w:t>
      </w:r>
    </w:p>
    <w:p w:rsidR="00F31D08" w:rsidRPr="00843768" w:rsidRDefault="00F31D08" w:rsidP="004D60AA">
      <w:pPr>
        <w:spacing w:before="60"/>
        <w:ind w:left="142" w:right="-567"/>
        <w:rPr>
          <w:rFonts w:ascii="Arial" w:eastAsia="Arial" w:hAnsi="Arial" w:cs="Arial"/>
          <w:color w:val="000000" w:themeColor="text1"/>
          <w:sz w:val="22"/>
          <w:szCs w:val="22"/>
          <w:lang w:val="en-US"/>
        </w:rPr>
      </w:pPr>
      <w:r w:rsidRPr="00843768">
        <w:rPr>
          <w:rFonts w:ascii="Arial" w:eastAsia="Wingdings" w:hAnsi="Arial" w:cs="Arial"/>
          <w:color w:val="000000" w:themeColor="text1"/>
          <w:sz w:val="22"/>
          <w:szCs w:val="22"/>
        </w:rPr>
        <w:sym w:font="Wingdings" w:char="F06F"/>
      </w:r>
      <w:r w:rsidRPr="00843768">
        <w:rPr>
          <w:rFonts w:ascii="Arial" w:eastAsia="Wingdings" w:hAnsi="Arial" w:cs="Arial"/>
          <w:color w:val="000000" w:themeColor="text1"/>
          <w:sz w:val="22"/>
          <w:szCs w:val="22"/>
          <w:lang w:val="en-US"/>
        </w:rPr>
        <w:t xml:space="preserve"> </w:t>
      </w:r>
      <w:r w:rsidRPr="00843768">
        <w:rPr>
          <w:rFonts w:ascii="Arial" w:eastAsia="Arial" w:hAnsi="Arial" w:cs="Arial"/>
          <w:color w:val="000000" w:themeColor="text1"/>
          <w:sz w:val="22"/>
          <w:szCs w:val="22"/>
          <w:lang w:val="en-US"/>
        </w:rPr>
        <w:t>To be shared with the EP</w:t>
      </w:r>
    </w:p>
    <w:p w:rsidR="00F31D08" w:rsidRPr="00843768" w:rsidRDefault="00497CE4" w:rsidP="00ED2CF1">
      <w:pPr>
        <w:spacing w:before="140" w:after="240"/>
        <w:ind w:left="5900" w:right="-569" w:firstLine="580"/>
        <w:jc w:val="center"/>
        <w:rPr>
          <w:rFonts w:ascii="Arial" w:eastAsia="Calibri" w:hAnsi="Arial" w:cs="Arial"/>
          <w:b/>
          <w:bCs/>
          <w:color w:val="000000" w:themeColor="text1"/>
          <w:sz w:val="22"/>
          <w:szCs w:val="22"/>
          <w:lang w:val="en-US"/>
        </w:rPr>
      </w:pPr>
      <w:r w:rsidRPr="00843768">
        <w:rPr>
          <w:rFonts w:ascii="Arial" w:eastAsia="Calibri" w:hAnsi="Arial" w:cs="Arial"/>
          <w:b/>
          <w:bCs/>
          <w:color w:val="000000" w:themeColor="text1"/>
          <w:sz w:val="22"/>
          <w:szCs w:val="22"/>
          <w:lang w:val="en-US"/>
        </w:rPr>
        <w:t xml:space="preserve">   </w:t>
      </w:r>
      <w:r w:rsidR="0069332E" w:rsidRPr="00843768">
        <w:rPr>
          <w:rFonts w:ascii="Arial" w:eastAsia="Calibri" w:hAnsi="Arial" w:cs="Arial"/>
          <w:b/>
          <w:bCs/>
          <w:color w:val="000000" w:themeColor="text1"/>
          <w:sz w:val="22"/>
          <w:szCs w:val="22"/>
          <w:lang w:val="en-US"/>
        </w:rPr>
        <w:t>Number of pages: - 2</w:t>
      </w:r>
      <w:r w:rsidR="00F31D08" w:rsidRPr="00843768">
        <w:rPr>
          <w:rFonts w:ascii="Arial" w:eastAsia="Calibri" w:hAnsi="Arial" w:cs="Arial"/>
          <w:b/>
          <w:bCs/>
          <w:color w:val="000000" w:themeColor="text1"/>
          <w:sz w:val="22"/>
          <w:szCs w:val="22"/>
          <w:lang w:val="en-US"/>
        </w:rPr>
        <w:t xml:space="preserve"> -</w:t>
      </w:r>
    </w:p>
    <w:p w:rsidR="00F31D08" w:rsidRPr="00843768" w:rsidRDefault="00F31D08" w:rsidP="006F1015">
      <w:pPr>
        <w:spacing w:before="140"/>
        <w:ind w:right="-567"/>
        <w:jc w:val="both"/>
        <w:rPr>
          <w:rFonts w:ascii="Arial" w:eastAsia="Arial" w:hAnsi="Arial" w:cs="Arial"/>
          <w:b/>
          <w:i/>
          <w:color w:val="000000" w:themeColor="text1"/>
          <w:lang w:val="en-US"/>
        </w:rPr>
      </w:pPr>
      <w:r w:rsidRPr="00843768">
        <w:rPr>
          <w:rFonts w:ascii="Arial" w:eastAsia="Arial" w:hAnsi="Arial" w:cs="Arial"/>
          <w:b/>
          <w:color w:val="000000" w:themeColor="text1"/>
          <w:lang w:val="en-US"/>
        </w:rPr>
        <w:t xml:space="preserve">To: </w:t>
      </w:r>
      <w:r w:rsidRPr="00843768">
        <w:rPr>
          <w:rFonts w:ascii="Arial" w:eastAsia="Arial" w:hAnsi="Arial" w:cs="Arial"/>
          <w:b/>
          <w:i/>
          <w:color w:val="000000" w:themeColor="text1"/>
          <w:lang w:val="en-US"/>
        </w:rPr>
        <w:t>Fernando GENTILINI, Managing Director for Middle East and North Africa</w:t>
      </w:r>
    </w:p>
    <w:p w:rsidR="00F31D08" w:rsidRPr="00843768" w:rsidRDefault="00ED2CF1" w:rsidP="006F1015">
      <w:pPr>
        <w:spacing w:before="140"/>
        <w:ind w:left="1134" w:right="-567" w:hanging="1134"/>
        <w:jc w:val="both"/>
        <w:rPr>
          <w:rFonts w:ascii="Arial" w:hAnsi="Arial" w:cs="Arial"/>
          <w:b/>
          <w:bCs/>
          <w:color w:val="000000" w:themeColor="text1"/>
          <w:lang w:val="en-US"/>
        </w:rPr>
      </w:pPr>
      <w:r w:rsidRPr="00843768">
        <w:rPr>
          <w:rFonts w:ascii="Arial" w:eastAsia="Calibri" w:hAnsi="Arial" w:cs="Arial"/>
          <w:b/>
          <w:bCs/>
          <w:color w:val="000000" w:themeColor="text1"/>
          <w:lang w:val="en-US"/>
        </w:rPr>
        <w:t xml:space="preserve">Subject: </w:t>
      </w:r>
      <w:r w:rsidR="00C24D32">
        <w:rPr>
          <w:rFonts w:ascii="Arial" w:hAnsi="Arial" w:cs="Arial"/>
          <w:b/>
          <w:bCs/>
          <w:color w:val="000000" w:themeColor="text1"/>
          <w:lang w:val="en-US"/>
        </w:rPr>
        <w:t>Libya – Weekly of 04</w:t>
      </w:r>
      <w:r w:rsidR="00F46B7C" w:rsidRPr="00843768">
        <w:rPr>
          <w:rFonts w:ascii="Arial" w:hAnsi="Arial" w:cs="Arial"/>
          <w:b/>
          <w:bCs/>
          <w:color w:val="000000" w:themeColor="text1"/>
          <w:lang w:val="en-US"/>
        </w:rPr>
        <w:t>/07</w:t>
      </w:r>
      <w:r w:rsidR="0069332E" w:rsidRPr="00843768">
        <w:rPr>
          <w:rFonts w:ascii="Arial" w:hAnsi="Arial" w:cs="Arial"/>
          <w:b/>
          <w:bCs/>
          <w:color w:val="000000" w:themeColor="text1"/>
          <w:lang w:val="en-US"/>
        </w:rPr>
        <w:t>/2022</w:t>
      </w:r>
      <w:r w:rsidR="00F31D08" w:rsidRPr="00843768">
        <w:rPr>
          <w:rFonts w:ascii="Arial" w:hAnsi="Arial" w:cs="Arial"/>
          <w:b/>
          <w:bCs/>
          <w:color w:val="000000" w:themeColor="text1"/>
          <w:lang w:val="en-US"/>
        </w:rPr>
        <w:t xml:space="preserve"> – Key issues </w:t>
      </w:r>
    </w:p>
    <w:p w:rsidR="00A5255E" w:rsidRPr="00843768" w:rsidRDefault="00A5255E" w:rsidP="00CC130B">
      <w:pPr>
        <w:spacing w:before="140" w:after="120"/>
        <w:ind w:right="-569"/>
        <w:jc w:val="both"/>
        <w:rPr>
          <w:rFonts w:ascii="Arial" w:hAnsi="Arial" w:cs="Arial"/>
          <w:b/>
          <w:bCs/>
          <w:color w:val="000000" w:themeColor="text1"/>
          <w:sz w:val="2"/>
          <w:szCs w:val="2"/>
          <w:lang w:val="en-US"/>
        </w:rPr>
      </w:pPr>
    </w:p>
    <w:p w:rsidR="00F31D08" w:rsidRPr="00843768" w:rsidRDefault="00F31D08" w:rsidP="00644FC7">
      <w:pPr>
        <w:pStyle w:val="ListParagraph"/>
        <w:numPr>
          <w:ilvl w:val="0"/>
          <w:numId w:val="2"/>
        </w:numPr>
        <w:spacing w:before="60" w:after="120"/>
        <w:ind w:left="284" w:right="-569" w:hanging="284"/>
        <w:jc w:val="both"/>
        <w:rPr>
          <w:rFonts w:ascii="Arial" w:hAnsi="Arial" w:cs="Arial"/>
          <w:b/>
          <w:color w:val="000000" w:themeColor="text1"/>
          <w:sz w:val="24"/>
          <w:szCs w:val="24"/>
          <w:u w:val="single"/>
        </w:rPr>
      </w:pPr>
      <w:r w:rsidRPr="00843768">
        <w:rPr>
          <w:rFonts w:ascii="Arial" w:hAnsi="Arial" w:cs="Arial"/>
          <w:b/>
          <w:color w:val="000000" w:themeColor="text1"/>
          <w:sz w:val="24"/>
          <w:szCs w:val="24"/>
          <w:u w:val="single"/>
        </w:rPr>
        <w:t>SUMMARY</w:t>
      </w:r>
    </w:p>
    <w:p w:rsidR="00F46B7C" w:rsidRPr="00843768" w:rsidRDefault="00185554" w:rsidP="00644FC7">
      <w:pPr>
        <w:pStyle w:val="ListParagraph"/>
        <w:numPr>
          <w:ilvl w:val="3"/>
          <w:numId w:val="4"/>
        </w:numPr>
        <w:spacing w:before="60"/>
        <w:ind w:left="284" w:right="-567" w:hanging="284"/>
        <w:jc w:val="both"/>
        <w:rPr>
          <w:rFonts w:ascii="Arial" w:eastAsia="Calibri" w:hAnsi="Arial" w:cs="Arial"/>
          <w:b/>
          <w:i/>
          <w:color w:val="000000" w:themeColor="text1"/>
        </w:rPr>
      </w:pPr>
      <w:r>
        <w:rPr>
          <w:rFonts w:ascii="Arial" w:eastAsia="Calibri" w:hAnsi="Arial" w:cs="Arial"/>
          <w:b/>
          <w:i/>
          <w:color w:val="000000" w:themeColor="text1"/>
        </w:rPr>
        <w:t>Persevering</w:t>
      </w:r>
      <w:r w:rsidR="00587F9F">
        <w:rPr>
          <w:rFonts w:ascii="Arial" w:eastAsia="Calibri" w:hAnsi="Arial" w:cs="Arial"/>
          <w:b/>
          <w:i/>
          <w:color w:val="000000" w:themeColor="text1"/>
        </w:rPr>
        <w:t xml:space="preserve"> in their disagreement</w:t>
      </w:r>
      <w:r>
        <w:rPr>
          <w:rFonts w:ascii="Arial" w:eastAsia="Calibri" w:hAnsi="Arial" w:cs="Arial"/>
          <w:b/>
          <w:i/>
          <w:color w:val="000000" w:themeColor="text1"/>
        </w:rPr>
        <w:t xml:space="preserve">, the heads of both legislative chambers </w:t>
      </w:r>
      <w:r w:rsidR="00587F9F">
        <w:rPr>
          <w:rFonts w:ascii="Arial" w:eastAsia="Calibri" w:hAnsi="Arial" w:cs="Arial"/>
          <w:b/>
          <w:i/>
          <w:color w:val="000000" w:themeColor="text1"/>
        </w:rPr>
        <w:t xml:space="preserve">failed to deliver a legal framework paving the way for elections. </w:t>
      </w:r>
      <w:r w:rsidR="00320589">
        <w:rPr>
          <w:rFonts w:ascii="Arial" w:eastAsia="Calibri" w:hAnsi="Arial" w:cs="Arial"/>
          <w:b/>
          <w:i/>
          <w:color w:val="000000" w:themeColor="text1"/>
        </w:rPr>
        <w:t>With the</w:t>
      </w:r>
      <w:r w:rsidR="00E46D3A">
        <w:rPr>
          <w:rFonts w:ascii="Arial" w:eastAsia="Calibri" w:hAnsi="Arial" w:cs="Arial"/>
          <w:b/>
          <w:i/>
          <w:color w:val="000000" w:themeColor="text1"/>
        </w:rPr>
        <w:t xml:space="preserve"> </w:t>
      </w:r>
      <w:r w:rsidR="00320589">
        <w:rPr>
          <w:rFonts w:ascii="Arial" w:eastAsia="Calibri" w:hAnsi="Arial" w:cs="Arial"/>
          <w:b/>
          <w:i/>
          <w:color w:val="000000" w:themeColor="text1"/>
        </w:rPr>
        <w:t xml:space="preserve">last-ditch mediation </w:t>
      </w:r>
      <w:r w:rsidR="00986520">
        <w:rPr>
          <w:rFonts w:ascii="Arial" w:eastAsia="Calibri" w:hAnsi="Arial" w:cs="Arial"/>
          <w:b/>
          <w:i/>
          <w:color w:val="000000" w:themeColor="text1"/>
        </w:rPr>
        <w:t>efforts reaching a</w:t>
      </w:r>
      <w:r w:rsidR="00E46D3A">
        <w:rPr>
          <w:rFonts w:ascii="Arial" w:eastAsia="Calibri" w:hAnsi="Arial" w:cs="Arial"/>
          <w:b/>
          <w:i/>
          <w:color w:val="000000" w:themeColor="text1"/>
        </w:rPr>
        <w:t> stalemate, the UN SASG must now return to the drawing board.</w:t>
      </w:r>
    </w:p>
    <w:p w:rsidR="008546EB" w:rsidRPr="001F00CC" w:rsidRDefault="00CC130B" w:rsidP="00644FC7">
      <w:pPr>
        <w:pStyle w:val="ListParagraph"/>
        <w:numPr>
          <w:ilvl w:val="3"/>
          <w:numId w:val="4"/>
        </w:numPr>
        <w:spacing w:before="60"/>
        <w:ind w:left="284" w:right="-567" w:hanging="284"/>
        <w:jc w:val="both"/>
        <w:rPr>
          <w:rFonts w:ascii="Arial" w:hAnsi="Arial" w:cs="Arial"/>
          <w:b/>
          <w:i/>
          <w:iCs/>
          <w:color w:val="000000" w:themeColor="text1"/>
          <w:lang w:eastAsia="en-GB"/>
        </w:rPr>
      </w:pPr>
      <w:r w:rsidRPr="00F269A1">
        <w:rPr>
          <w:rFonts w:ascii="Arial" w:hAnsi="Arial" w:cs="Arial"/>
          <w:b/>
          <w:i/>
        </w:rPr>
        <w:t xml:space="preserve">Beyond a reaction to deteriorating living conditions, youth-led protests have boiled over into nationwide civil unrest. Whilst </w:t>
      </w:r>
      <w:r>
        <w:rPr>
          <w:rFonts w:ascii="Arial" w:hAnsi="Arial" w:cs="Arial"/>
          <w:b/>
          <w:i/>
        </w:rPr>
        <w:t xml:space="preserve">only isolated acts of violence have been reported so far, sustained </w:t>
      </w:r>
      <w:r w:rsidR="00135210">
        <w:rPr>
          <w:rFonts w:ascii="Arial" w:hAnsi="Arial" w:cs="Arial"/>
          <w:b/>
          <w:i/>
        </w:rPr>
        <w:t>gatherings could lead to</w:t>
      </w:r>
      <w:r w:rsidR="004476C8">
        <w:rPr>
          <w:rFonts w:ascii="Arial" w:hAnsi="Arial" w:cs="Arial"/>
          <w:b/>
          <w:i/>
        </w:rPr>
        <w:t xml:space="preserve"> an escalation prompting </w:t>
      </w:r>
      <w:r w:rsidR="001F00CC">
        <w:rPr>
          <w:rFonts w:ascii="Arial" w:hAnsi="Arial" w:cs="Arial"/>
          <w:b/>
          <w:i/>
        </w:rPr>
        <w:t>the intervention of security forces.</w:t>
      </w:r>
    </w:p>
    <w:p w:rsidR="001F00CC" w:rsidRPr="00F546C4" w:rsidRDefault="00673156" w:rsidP="00644FC7">
      <w:pPr>
        <w:pStyle w:val="ListParagraph"/>
        <w:numPr>
          <w:ilvl w:val="3"/>
          <w:numId w:val="4"/>
        </w:numPr>
        <w:spacing w:before="60"/>
        <w:ind w:left="284" w:right="-567" w:hanging="284"/>
        <w:jc w:val="both"/>
        <w:rPr>
          <w:rFonts w:ascii="Arial" w:hAnsi="Arial" w:cs="Arial"/>
          <w:b/>
          <w:i/>
          <w:iCs/>
          <w:color w:val="000000" w:themeColor="text1"/>
          <w:lang w:eastAsia="en-GB"/>
        </w:rPr>
      </w:pPr>
      <w:r>
        <w:rPr>
          <w:rFonts w:ascii="Arial" w:hAnsi="Arial" w:cs="Arial"/>
          <w:b/>
          <w:i/>
          <w:iCs/>
          <w:color w:val="000000" w:themeColor="text1"/>
          <w:lang w:eastAsia="en-GB"/>
        </w:rPr>
        <w:t>The SASG and the broader international community suppo</w:t>
      </w:r>
      <w:r w:rsidR="00AE1082">
        <w:rPr>
          <w:rFonts w:ascii="Arial" w:hAnsi="Arial" w:cs="Arial"/>
          <w:b/>
          <w:i/>
          <w:iCs/>
          <w:color w:val="000000" w:themeColor="text1"/>
          <w:lang w:eastAsia="en-GB"/>
        </w:rPr>
        <w:t>rting UNSMIL have also been the </w:t>
      </w:r>
      <w:r>
        <w:rPr>
          <w:rFonts w:ascii="Arial" w:hAnsi="Arial" w:cs="Arial"/>
          <w:b/>
          <w:i/>
          <w:iCs/>
          <w:color w:val="000000" w:themeColor="text1"/>
          <w:lang w:eastAsia="en-GB"/>
        </w:rPr>
        <w:t xml:space="preserve">target of </w:t>
      </w:r>
      <w:r w:rsidR="00DE78DE">
        <w:rPr>
          <w:rFonts w:ascii="Arial" w:hAnsi="Arial" w:cs="Arial"/>
          <w:b/>
          <w:i/>
          <w:iCs/>
          <w:color w:val="000000" w:themeColor="text1"/>
          <w:lang w:eastAsia="en-GB"/>
        </w:rPr>
        <w:t xml:space="preserve">protestors for their perceived role in the </w:t>
      </w:r>
      <w:r w:rsidR="0074691B">
        <w:rPr>
          <w:rFonts w:ascii="Arial" w:hAnsi="Arial" w:cs="Arial"/>
          <w:b/>
          <w:i/>
          <w:iCs/>
          <w:color w:val="000000" w:themeColor="text1"/>
          <w:lang w:eastAsia="en-GB"/>
        </w:rPr>
        <w:t>protracted political crisis.</w:t>
      </w:r>
    </w:p>
    <w:p w:rsidR="006E086E" w:rsidRPr="00A5255E" w:rsidRDefault="00F31D08" w:rsidP="00644FC7">
      <w:pPr>
        <w:pStyle w:val="ListParagraph"/>
        <w:numPr>
          <w:ilvl w:val="0"/>
          <w:numId w:val="2"/>
        </w:numPr>
        <w:spacing w:before="140"/>
        <w:ind w:left="284" w:right="-340" w:hanging="284"/>
        <w:jc w:val="both"/>
        <w:rPr>
          <w:rStyle w:val="Emphasis"/>
          <w:rFonts w:ascii="Arial" w:hAnsi="Arial" w:cs="Arial"/>
          <w:b/>
          <w:i w:val="0"/>
          <w:iCs w:val="0"/>
          <w:color w:val="000000" w:themeColor="text1"/>
          <w:sz w:val="24"/>
          <w:szCs w:val="24"/>
          <w:u w:val="single"/>
        </w:rPr>
      </w:pPr>
      <w:r w:rsidRPr="00843768">
        <w:rPr>
          <w:rFonts w:ascii="Arial" w:hAnsi="Arial" w:cs="Arial"/>
          <w:b/>
          <w:color w:val="000000" w:themeColor="text1"/>
          <w:sz w:val="24"/>
          <w:szCs w:val="24"/>
          <w:u w:val="single"/>
        </w:rPr>
        <w:t>ASSESSMENT</w:t>
      </w:r>
    </w:p>
    <w:p w:rsidR="00B441D8" w:rsidRPr="006C4F1B" w:rsidRDefault="00B441D8" w:rsidP="00644FC7">
      <w:pPr>
        <w:spacing w:before="140"/>
        <w:ind w:right="-567"/>
        <w:jc w:val="both"/>
        <w:rPr>
          <w:rFonts w:ascii="Arial" w:hAnsi="Arial" w:cs="Arial"/>
          <w:iCs/>
          <w:sz w:val="22"/>
          <w:szCs w:val="22"/>
          <w:lang w:val="en-GB" w:eastAsia="en-GB"/>
        </w:rPr>
      </w:pPr>
      <w:r w:rsidRPr="006C4F1B">
        <w:rPr>
          <w:rFonts w:ascii="Arial" w:hAnsi="Arial" w:cs="Arial"/>
          <w:iCs/>
          <w:sz w:val="22"/>
          <w:szCs w:val="22"/>
          <w:lang w:val="en-GB" w:eastAsia="en-GB"/>
        </w:rPr>
        <w:t xml:space="preserve">The persisting disagreement between the </w:t>
      </w:r>
      <w:r w:rsidR="00D938ED">
        <w:rPr>
          <w:rFonts w:ascii="Arial" w:hAnsi="Arial" w:cs="Arial"/>
          <w:iCs/>
          <w:sz w:val="22"/>
          <w:szCs w:val="22"/>
          <w:lang w:val="en-GB" w:eastAsia="en-GB"/>
        </w:rPr>
        <w:t xml:space="preserve">leaders of the </w:t>
      </w:r>
      <w:r w:rsidRPr="006C4F1B">
        <w:rPr>
          <w:rFonts w:ascii="Arial" w:hAnsi="Arial" w:cs="Arial"/>
          <w:iCs/>
          <w:sz w:val="22"/>
          <w:szCs w:val="22"/>
          <w:lang w:val="en-GB" w:eastAsia="en-GB"/>
        </w:rPr>
        <w:t>High Council of State (HCS) and the House o</w:t>
      </w:r>
      <w:r w:rsidR="00D938ED">
        <w:rPr>
          <w:rFonts w:ascii="Arial" w:hAnsi="Arial" w:cs="Arial"/>
          <w:iCs/>
          <w:sz w:val="22"/>
          <w:szCs w:val="22"/>
          <w:lang w:val="en-GB" w:eastAsia="en-GB"/>
        </w:rPr>
        <w:t>f Representatives (</w:t>
      </w:r>
      <w:proofErr w:type="spellStart"/>
      <w:r w:rsidR="00D938ED">
        <w:rPr>
          <w:rFonts w:ascii="Arial" w:hAnsi="Arial" w:cs="Arial"/>
          <w:iCs/>
          <w:sz w:val="22"/>
          <w:szCs w:val="22"/>
          <w:lang w:val="en-GB" w:eastAsia="en-GB"/>
        </w:rPr>
        <w:t>HoR</w:t>
      </w:r>
      <w:proofErr w:type="spellEnd"/>
      <w:r w:rsidR="00D938ED">
        <w:rPr>
          <w:rFonts w:ascii="Arial" w:hAnsi="Arial" w:cs="Arial"/>
          <w:iCs/>
          <w:sz w:val="22"/>
          <w:szCs w:val="22"/>
          <w:lang w:val="en-GB" w:eastAsia="en-GB"/>
        </w:rPr>
        <w:t>)</w:t>
      </w:r>
      <w:r w:rsidR="008617B5">
        <w:rPr>
          <w:rFonts w:ascii="Arial" w:hAnsi="Arial" w:cs="Arial"/>
          <w:iCs/>
          <w:sz w:val="22"/>
          <w:szCs w:val="22"/>
          <w:lang w:val="en-GB" w:eastAsia="en-GB"/>
        </w:rPr>
        <w:t xml:space="preserve"> </w:t>
      </w:r>
      <w:r w:rsidRPr="006C4F1B">
        <w:rPr>
          <w:rFonts w:ascii="Arial" w:hAnsi="Arial" w:cs="Arial"/>
          <w:iCs/>
          <w:sz w:val="22"/>
          <w:szCs w:val="22"/>
          <w:lang w:val="en-GB" w:eastAsia="en-GB"/>
        </w:rPr>
        <w:t>marks the failure of the UN-led mediation efforts to break the electoral impasse</w:t>
      </w:r>
      <w:r w:rsidR="00280E79">
        <w:rPr>
          <w:rFonts w:ascii="Arial" w:hAnsi="Arial" w:cs="Arial"/>
          <w:iCs/>
          <w:sz w:val="22"/>
          <w:szCs w:val="22"/>
          <w:lang w:val="en-GB" w:eastAsia="en-GB"/>
        </w:rPr>
        <w:t>. In </w:t>
      </w:r>
      <w:r w:rsidR="008617B5">
        <w:rPr>
          <w:rFonts w:ascii="Arial" w:hAnsi="Arial" w:cs="Arial"/>
          <w:iCs/>
          <w:sz w:val="22"/>
          <w:szCs w:val="22"/>
          <w:lang w:val="en-GB" w:eastAsia="en-GB"/>
        </w:rPr>
        <w:t>the absence of an</w:t>
      </w:r>
      <w:r w:rsidR="005606EE">
        <w:rPr>
          <w:rFonts w:ascii="Arial" w:hAnsi="Arial" w:cs="Arial"/>
          <w:iCs/>
          <w:sz w:val="22"/>
          <w:szCs w:val="22"/>
          <w:lang w:val="en-GB" w:eastAsia="en-GB"/>
        </w:rPr>
        <w:t> </w:t>
      </w:r>
      <w:r w:rsidRPr="006C4F1B">
        <w:rPr>
          <w:rFonts w:ascii="Arial" w:hAnsi="Arial" w:cs="Arial"/>
          <w:iCs/>
          <w:sz w:val="22"/>
          <w:szCs w:val="22"/>
          <w:lang w:val="en-GB" w:eastAsia="en-GB"/>
        </w:rPr>
        <w:t xml:space="preserve">alternative internationally-backed roadmap, the </w:t>
      </w:r>
      <w:r w:rsidR="002F2F2F">
        <w:rPr>
          <w:rFonts w:ascii="Arial" w:hAnsi="Arial" w:cs="Arial"/>
          <w:iCs/>
          <w:sz w:val="22"/>
          <w:szCs w:val="22"/>
          <w:lang w:val="en-GB" w:eastAsia="en-GB"/>
        </w:rPr>
        <w:t>SASG has no other option but to </w:t>
      </w:r>
      <w:r w:rsidRPr="006C4F1B">
        <w:rPr>
          <w:rFonts w:ascii="Arial" w:hAnsi="Arial" w:cs="Arial"/>
          <w:iCs/>
          <w:sz w:val="22"/>
          <w:szCs w:val="22"/>
          <w:lang w:val="en-GB" w:eastAsia="en-GB"/>
        </w:rPr>
        <w:t xml:space="preserve">return to </w:t>
      </w:r>
      <w:r w:rsidR="00280E79">
        <w:rPr>
          <w:rFonts w:ascii="Arial" w:hAnsi="Arial" w:cs="Arial"/>
          <w:iCs/>
          <w:sz w:val="22"/>
          <w:szCs w:val="22"/>
          <w:lang w:val="en-GB" w:eastAsia="en-GB"/>
        </w:rPr>
        <w:t>the drawing board. Moreover, the separate</w:t>
      </w:r>
      <w:r w:rsidRPr="006C4F1B">
        <w:rPr>
          <w:rFonts w:ascii="Arial" w:hAnsi="Arial" w:cs="Arial"/>
          <w:iCs/>
          <w:sz w:val="22"/>
          <w:szCs w:val="22"/>
          <w:lang w:val="en-GB" w:eastAsia="en-GB"/>
        </w:rPr>
        <w:t xml:space="preserve"> executive crisis could last for as long as </w:t>
      </w:r>
      <w:proofErr w:type="spellStart"/>
      <w:r w:rsidRPr="006C4F1B">
        <w:rPr>
          <w:rFonts w:ascii="Arial" w:hAnsi="Arial" w:cs="Arial"/>
          <w:iCs/>
          <w:sz w:val="22"/>
          <w:szCs w:val="22"/>
          <w:lang w:val="en-GB" w:eastAsia="en-GB"/>
        </w:rPr>
        <w:t>Bashagha’s</w:t>
      </w:r>
      <w:proofErr w:type="spellEnd"/>
      <w:r w:rsidRPr="006C4F1B">
        <w:rPr>
          <w:rFonts w:ascii="Arial" w:hAnsi="Arial" w:cs="Arial"/>
          <w:iCs/>
          <w:sz w:val="22"/>
          <w:szCs w:val="22"/>
          <w:lang w:val="en-GB" w:eastAsia="en-GB"/>
        </w:rPr>
        <w:t xml:space="preserve"> Government of National Stability (GNS) fails to dislodge </w:t>
      </w:r>
      <w:proofErr w:type="spellStart"/>
      <w:r w:rsidRPr="006C4F1B">
        <w:rPr>
          <w:rFonts w:ascii="Arial" w:hAnsi="Arial" w:cs="Arial"/>
          <w:iCs/>
          <w:sz w:val="22"/>
          <w:szCs w:val="22"/>
          <w:lang w:val="en-GB" w:eastAsia="en-GB"/>
        </w:rPr>
        <w:t>Dbeibah’s</w:t>
      </w:r>
      <w:proofErr w:type="spellEnd"/>
      <w:r w:rsidRPr="006C4F1B">
        <w:rPr>
          <w:rFonts w:ascii="Arial" w:hAnsi="Arial" w:cs="Arial"/>
          <w:iCs/>
          <w:sz w:val="22"/>
          <w:szCs w:val="22"/>
          <w:lang w:val="en-GB" w:eastAsia="en-GB"/>
        </w:rPr>
        <w:t xml:space="preserve"> Government of National Unity (GNU) from Tripoli – either by further expanding his support base among </w:t>
      </w:r>
      <w:proofErr w:type="spellStart"/>
      <w:r w:rsidRPr="006C4F1B">
        <w:rPr>
          <w:rFonts w:ascii="Arial" w:hAnsi="Arial" w:cs="Arial"/>
          <w:iCs/>
          <w:sz w:val="22"/>
          <w:szCs w:val="22"/>
          <w:lang w:val="en-GB" w:eastAsia="en-GB"/>
        </w:rPr>
        <w:t>Tripolit</w:t>
      </w:r>
      <w:r w:rsidR="00D22A9A">
        <w:rPr>
          <w:rFonts w:ascii="Arial" w:hAnsi="Arial" w:cs="Arial"/>
          <w:iCs/>
          <w:sz w:val="22"/>
          <w:szCs w:val="22"/>
          <w:lang w:val="en-GB" w:eastAsia="en-GB"/>
        </w:rPr>
        <w:t>anian</w:t>
      </w:r>
      <w:proofErr w:type="spellEnd"/>
      <w:r w:rsidR="00D22A9A">
        <w:rPr>
          <w:rFonts w:ascii="Arial" w:hAnsi="Arial" w:cs="Arial"/>
          <w:iCs/>
          <w:sz w:val="22"/>
          <w:szCs w:val="22"/>
          <w:lang w:val="en-GB" w:eastAsia="en-GB"/>
        </w:rPr>
        <w:t xml:space="preserve"> armed groups or by caving </w:t>
      </w:r>
      <w:r w:rsidRPr="006C4F1B">
        <w:rPr>
          <w:rFonts w:ascii="Arial" w:hAnsi="Arial" w:cs="Arial"/>
          <w:iCs/>
          <w:sz w:val="22"/>
          <w:szCs w:val="22"/>
          <w:lang w:val="en-GB" w:eastAsia="en-GB"/>
        </w:rPr>
        <w:t>in to impatient voices within the GNS-</w:t>
      </w:r>
      <w:proofErr w:type="spellStart"/>
      <w:r w:rsidRPr="006C4F1B">
        <w:rPr>
          <w:rFonts w:ascii="Arial" w:hAnsi="Arial" w:cs="Arial"/>
          <w:iCs/>
          <w:sz w:val="22"/>
          <w:szCs w:val="22"/>
          <w:lang w:val="en-GB" w:eastAsia="en-GB"/>
        </w:rPr>
        <w:t>HoR</w:t>
      </w:r>
      <w:proofErr w:type="spellEnd"/>
      <w:r w:rsidRPr="006C4F1B">
        <w:rPr>
          <w:rFonts w:ascii="Arial" w:hAnsi="Arial" w:cs="Arial"/>
          <w:iCs/>
          <w:sz w:val="22"/>
          <w:szCs w:val="22"/>
          <w:lang w:val="en-GB" w:eastAsia="en-GB"/>
        </w:rPr>
        <w:t xml:space="preserve">-LNA coalition tempted to take over the capital by force. </w:t>
      </w:r>
    </w:p>
    <w:p w:rsidR="00B441D8" w:rsidRPr="006C4F1B" w:rsidRDefault="00B441D8" w:rsidP="00644FC7">
      <w:pPr>
        <w:spacing w:before="60"/>
        <w:ind w:right="-567"/>
        <w:jc w:val="both"/>
        <w:rPr>
          <w:rFonts w:ascii="Arial" w:hAnsi="Arial" w:cs="Arial"/>
          <w:iCs/>
          <w:sz w:val="22"/>
          <w:szCs w:val="22"/>
          <w:lang w:val="en-GB" w:eastAsia="en-GB"/>
        </w:rPr>
      </w:pPr>
      <w:r w:rsidRPr="006C4F1B">
        <w:rPr>
          <w:rFonts w:ascii="Arial" w:hAnsi="Arial" w:cs="Arial"/>
          <w:iCs/>
          <w:sz w:val="22"/>
          <w:szCs w:val="22"/>
          <w:lang w:val="en-GB" w:eastAsia="en-GB"/>
        </w:rPr>
        <w:t xml:space="preserve">The ongoing civil unrest has unfolded with a perceptible shift in tone compared to demonstrations observed in recent years. Whereas frequent power cuts in summer have sparked protests in the past, </w:t>
      </w:r>
      <w:r w:rsidR="00C767BC">
        <w:rPr>
          <w:rFonts w:ascii="Arial" w:hAnsi="Arial" w:cs="Arial"/>
          <w:iCs/>
          <w:sz w:val="22"/>
          <w:szCs w:val="22"/>
          <w:lang w:val="en-GB" w:eastAsia="en-GB"/>
        </w:rPr>
        <w:t xml:space="preserve">popular </w:t>
      </w:r>
      <w:r w:rsidRPr="006C4F1B">
        <w:rPr>
          <w:rFonts w:ascii="Arial" w:hAnsi="Arial" w:cs="Arial"/>
          <w:iCs/>
          <w:sz w:val="22"/>
          <w:szCs w:val="22"/>
          <w:lang w:val="en-GB" w:eastAsia="en-GB"/>
        </w:rPr>
        <w:t xml:space="preserve">discontent over living conditions and the exasperation with the political deadlock have brought forth common messages despite an extremely polarised context. The apparent coordination of the protestors increases the significance of the movement. Even though </w:t>
      </w:r>
      <w:r w:rsidR="00E129DE">
        <w:rPr>
          <w:rFonts w:ascii="Arial" w:hAnsi="Arial" w:cs="Arial"/>
          <w:iCs/>
          <w:sz w:val="22"/>
          <w:szCs w:val="22"/>
          <w:lang w:val="en-GB" w:eastAsia="en-GB"/>
        </w:rPr>
        <w:t>video footages show it remains</w:t>
      </w:r>
      <w:r w:rsidRPr="006C4F1B">
        <w:rPr>
          <w:rFonts w:ascii="Arial" w:hAnsi="Arial" w:cs="Arial"/>
          <w:iCs/>
          <w:sz w:val="22"/>
          <w:szCs w:val="22"/>
          <w:lang w:val="en-GB" w:eastAsia="en-GB"/>
        </w:rPr>
        <w:t xml:space="preserve"> relatively limited in numbers and mainly composed of young males, comments expressing</w:t>
      </w:r>
      <w:r w:rsidR="000D0F18">
        <w:rPr>
          <w:rFonts w:ascii="Arial" w:hAnsi="Arial" w:cs="Arial"/>
          <w:iCs/>
          <w:sz w:val="22"/>
          <w:szCs w:val="22"/>
          <w:lang w:val="en-GB" w:eastAsia="en-GB"/>
        </w:rPr>
        <w:t xml:space="preserve"> support on social media signal </w:t>
      </w:r>
      <w:bookmarkStart w:id="0" w:name="_GoBack"/>
      <w:bookmarkEnd w:id="0"/>
      <w:r w:rsidRPr="006C4F1B">
        <w:rPr>
          <w:rFonts w:ascii="Arial" w:hAnsi="Arial" w:cs="Arial"/>
          <w:iCs/>
          <w:sz w:val="22"/>
          <w:szCs w:val="22"/>
          <w:lang w:val="en-GB" w:eastAsia="en-GB"/>
        </w:rPr>
        <w:t xml:space="preserve">the mobilisation echoes a widespread sentiment of rejection of the incumbent </w:t>
      </w:r>
      <w:r w:rsidR="009E09E1">
        <w:rPr>
          <w:rFonts w:ascii="Arial" w:hAnsi="Arial" w:cs="Arial"/>
          <w:iCs/>
          <w:sz w:val="22"/>
          <w:szCs w:val="22"/>
          <w:lang w:val="en-GB" w:eastAsia="en-GB"/>
        </w:rPr>
        <w:t>political class</w:t>
      </w:r>
      <w:r w:rsidRPr="006C4F1B">
        <w:rPr>
          <w:rFonts w:ascii="Arial" w:hAnsi="Arial" w:cs="Arial"/>
          <w:iCs/>
          <w:sz w:val="22"/>
          <w:szCs w:val="22"/>
          <w:lang w:val="en-GB" w:eastAsia="en-GB"/>
        </w:rPr>
        <w:t xml:space="preserve">. </w:t>
      </w:r>
    </w:p>
    <w:p w:rsidR="00B441D8" w:rsidRPr="006C4F1B" w:rsidRDefault="00B441D8" w:rsidP="00644FC7">
      <w:pPr>
        <w:spacing w:before="60"/>
        <w:ind w:right="-567"/>
        <w:jc w:val="both"/>
        <w:rPr>
          <w:rFonts w:ascii="Arial" w:hAnsi="Arial" w:cs="Arial"/>
          <w:iCs/>
          <w:sz w:val="22"/>
          <w:szCs w:val="22"/>
          <w:lang w:val="en-GB" w:eastAsia="en-GB"/>
        </w:rPr>
      </w:pPr>
      <w:r w:rsidRPr="006C4F1B">
        <w:rPr>
          <w:rFonts w:ascii="Arial" w:hAnsi="Arial" w:cs="Arial"/>
          <w:iCs/>
          <w:sz w:val="22"/>
          <w:szCs w:val="22"/>
          <w:lang w:val="en-GB" w:eastAsia="en-GB"/>
        </w:rPr>
        <w:t xml:space="preserve">Exploiting popular grievances, most political actors have immediately tried to </w:t>
      </w:r>
      <w:proofErr w:type="spellStart"/>
      <w:r w:rsidRPr="006C4F1B">
        <w:rPr>
          <w:rFonts w:ascii="Arial" w:hAnsi="Arial" w:cs="Arial"/>
          <w:iCs/>
          <w:sz w:val="22"/>
          <w:szCs w:val="22"/>
          <w:lang w:val="en-GB" w:eastAsia="en-GB"/>
        </w:rPr>
        <w:t>instrumentalise</w:t>
      </w:r>
      <w:proofErr w:type="spellEnd"/>
      <w:r w:rsidRPr="006C4F1B">
        <w:rPr>
          <w:rFonts w:ascii="Arial" w:hAnsi="Arial" w:cs="Arial"/>
          <w:iCs/>
          <w:sz w:val="22"/>
          <w:szCs w:val="22"/>
          <w:lang w:val="en-GB" w:eastAsia="en-GB"/>
        </w:rPr>
        <w:t xml:space="preserve"> the events, either to blame their rivals for the hardship endured by the population or to co-opt the de</w:t>
      </w:r>
      <w:r w:rsidR="000B1E4F">
        <w:rPr>
          <w:rFonts w:ascii="Arial" w:hAnsi="Arial" w:cs="Arial"/>
          <w:iCs/>
          <w:sz w:val="22"/>
          <w:szCs w:val="22"/>
          <w:lang w:val="en-GB" w:eastAsia="en-GB"/>
        </w:rPr>
        <w:t>mands of the </w:t>
      </w:r>
      <w:r w:rsidRPr="006C4F1B">
        <w:rPr>
          <w:rFonts w:ascii="Arial" w:hAnsi="Arial" w:cs="Arial"/>
          <w:iCs/>
          <w:sz w:val="22"/>
          <w:szCs w:val="22"/>
          <w:lang w:val="en-GB" w:eastAsia="en-GB"/>
        </w:rPr>
        <w:t xml:space="preserve">protest movement. LNA Commander </w:t>
      </w:r>
      <w:proofErr w:type="spellStart"/>
      <w:r w:rsidRPr="006C4F1B">
        <w:rPr>
          <w:rFonts w:ascii="Arial" w:hAnsi="Arial" w:cs="Arial"/>
          <w:iCs/>
          <w:sz w:val="22"/>
          <w:szCs w:val="22"/>
          <w:lang w:val="en-GB" w:eastAsia="en-GB"/>
        </w:rPr>
        <w:t>Haftar</w:t>
      </w:r>
      <w:proofErr w:type="spellEnd"/>
      <w:r w:rsidRPr="006C4F1B">
        <w:rPr>
          <w:rFonts w:ascii="Arial" w:hAnsi="Arial" w:cs="Arial"/>
          <w:iCs/>
          <w:sz w:val="22"/>
          <w:szCs w:val="22"/>
          <w:lang w:val="en-GB" w:eastAsia="en-GB"/>
        </w:rPr>
        <w:t xml:space="preserve"> could take ad</w:t>
      </w:r>
      <w:r w:rsidR="003040A5">
        <w:rPr>
          <w:rFonts w:ascii="Arial" w:hAnsi="Arial" w:cs="Arial"/>
          <w:iCs/>
          <w:sz w:val="22"/>
          <w:szCs w:val="22"/>
          <w:lang w:val="en-GB" w:eastAsia="en-GB"/>
        </w:rPr>
        <w:t>vantage of the calls to overthrow</w:t>
      </w:r>
      <w:r w:rsidRPr="006C4F1B">
        <w:rPr>
          <w:rFonts w:ascii="Arial" w:hAnsi="Arial" w:cs="Arial"/>
          <w:iCs/>
          <w:sz w:val="22"/>
          <w:szCs w:val="22"/>
          <w:lang w:val="en-GB" w:eastAsia="en-GB"/>
        </w:rPr>
        <w:t xml:space="preserve"> both legislative chambers and the arson attack on the </w:t>
      </w:r>
      <w:proofErr w:type="spellStart"/>
      <w:r w:rsidRPr="006C4F1B">
        <w:rPr>
          <w:rFonts w:ascii="Arial" w:hAnsi="Arial" w:cs="Arial"/>
          <w:iCs/>
          <w:sz w:val="22"/>
          <w:szCs w:val="22"/>
          <w:lang w:val="en-GB" w:eastAsia="en-GB"/>
        </w:rPr>
        <w:t>HoR</w:t>
      </w:r>
      <w:proofErr w:type="spellEnd"/>
      <w:r w:rsidRPr="006C4F1B">
        <w:rPr>
          <w:rFonts w:ascii="Arial" w:hAnsi="Arial" w:cs="Arial"/>
          <w:iCs/>
          <w:sz w:val="22"/>
          <w:szCs w:val="22"/>
          <w:lang w:val="en-GB" w:eastAsia="en-GB"/>
        </w:rPr>
        <w:t xml:space="preserve"> building to retain upper hand in his alliance with Speaker Saleh. </w:t>
      </w:r>
      <w:proofErr w:type="spellStart"/>
      <w:r w:rsidRPr="006C4F1B">
        <w:rPr>
          <w:rFonts w:ascii="Arial" w:hAnsi="Arial" w:cs="Arial"/>
          <w:iCs/>
          <w:sz w:val="22"/>
          <w:szCs w:val="22"/>
          <w:lang w:val="en-GB" w:eastAsia="en-GB"/>
        </w:rPr>
        <w:t>Tripolitanian</w:t>
      </w:r>
      <w:proofErr w:type="spellEnd"/>
      <w:r w:rsidRPr="006C4F1B">
        <w:rPr>
          <w:rFonts w:ascii="Arial" w:hAnsi="Arial" w:cs="Arial"/>
          <w:iCs/>
          <w:sz w:val="22"/>
          <w:szCs w:val="22"/>
          <w:lang w:val="en-GB" w:eastAsia="en-GB"/>
        </w:rPr>
        <w:t xml:space="preserve"> armed actors too are likely to leverage the unrest to increase their influence. W</w:t>
      </w:r>
      <w:r w:rsidR="002B13C3">
        <w:rPr>
          <w:rFonts w:ascii="Arial" w:hAnsi="Arial" w:cs="Arial"/>
          <w:iCs/>
          <w:sz w:val="22"/>
          <w:szCs w:val="22"/>
          <w:lang w:val="en-GB" w:eastAsia="en-GB"/>
        </w:rPr>
        <w:t>ith </w:t>
      </w:r>
      <w:r w:rsidRPr="006C4F1B">
        <w:rPr>
          <w:rFonts w:ascii="Arial" w:hAnsi="Arial" w:cs="Arial"/>
          <w:iCs/>
          <w:sz w:val="22"/>
          <w:szCs w:val="22"/>
          <w:lang w:val="en-GB" w:eastAsia="en-GB"/>
        </w:rPr>
        <w:t xml:space="preserve">supporters of </w:t>
      </w:r>
      <w:proofErr w:type="spellStart"/>
      <w:r w:rsidRPr="006C4F1B">
        <w:rPr>
          <w:rFonts w:ascii="Arial" w:hAnsi="Arial" w:cs="Arial"/>
          <w:iCs/>
          <w:sz w:val="22"/>
          <w:szCs w:val="22"/>
          <w:lang w:val="en-GB" w:eastAsia="en-GB"/>
        </w:rPr>
        <w:t>Saif</w:t>
      </w:r>
      <w:proofErr w:type="spellEnd"/>
      <w:r w:rsidRPr="006C4F1B">
        <w:rPr>
          <w:rFonts w:ascii="Arial" w:hAnsi="Arial" w:cs="Arial"/>
          <w:iCs/>
          <w:sz w:val="22"/>
          <w:szCs w:val="22"/>
          <w:lang w:val="en-GB" w:eastAsia="en-GB"/>
        </w:rPr>
        <w:t xml:space="preserve"> Al-Islam Qaddafi visible among the demonstrators, the proponents of the former regime, which many associate with stability and service provisions, could also be gaining followers.</w:t>
      </w:r>
    </w:p>
    <w:p w:rsidR="00361FA5" w:rsidRPr="009E09E1" w:rsidRDefault="00361FA5" w:rsidP="00644FC7">
      <w:pPr>
        <w:spacing w:before="60"/>
        <w:ind w:right="-567"/>
        <w:jc w:val="both"/>
        <w:rPr>
          <w:rFonts w:ascii="Arial" w:hAnsi="Arial" w:cs="Arial"/>
          <w:iCs/>
          <w:sz w:val="22"/>
          <w:szCs w:val="22"/>
          <w:lang w:val="en-GB" w:eastAsia="en-GB"/>
        </w:rPr>
      </w:pPr>
      <w:r>
        <w:rPr>
          <w:rFonts w:ascii="Arial" w:hAnsi="Arial" w:cs="Arial"/>
          <w:iCs/>
          <w:sz w:val="22"/>
          <w:szCs w:val="22"/>
          <w:lang w:val="en-GB" w:eastAsia="en-GB"/>
        </w:rPr>
        <w:t>T</w:t>
      </w:r>
      <w:r w:rsidR="00B441D8" w:rsidRPr="006C4F1B">
        <w:rPr>
          <w:rFonts w:ascii="Arial" w:hAnsi="Arial" w:cs="Arial"/>
          <w:iCs/>
          <w:sz w:val="22"/>
          <w:szCs w:val="22"/>
          <w:lang w:val="en-GB" w:eastAsia="en-GB"/>
        </w:rPr>
        <w:t xml:space="preserve">he Chairman of the Presidency Council (PC) is likewise trying to capitalise on the movement by claiming his institution is now the political body representing all Libyans. </w:t>
      </w:r>
      <w:r>
        <w:rPr>
          <w:rFonts w:ascii="Arial" w:hAnsi="Arial" w:cs="Arial"/>
          <w:iCs/>
          <w:sz w:val="22"/>
          <w:szCs w:val="22"/>
          <w:lang w:val="en-GB" w:eastAsia="en-GB"/>
        </w:rPr>
        <w:t>However, he fell</w:t>
      </w:r>
      <w:r w:rsidRPr="006C4F1B">
        <w:rPr>
          <w:rFonts w:ascii="Arial" w:hAnsi="Arial" w:cs="Arial"/>
          <w:iCs/>
          <w:sz w:val="22"/>
          <w:szCs w:val="22"/>
          <w:lang w:val="en-GB" w:eastAsia="en-GB"/>
        </w:rPr>
        <w:t xml:space="preserve"> short of persuading </w:t>
      </w:r>
      <w:r>
        <w:rPr>
          <w:rFonts w:ascii="Arial" w:hAnsi="Arial" w:cs="Arial"/>
          <w:iCs/>
          <w:sz w:val="22"/>
          <w:szCs w:val="22"/>
          <w:lang w:val="en-GB" w:eastAsia="en-GB"/>
        </w:rPr>
        <w:t>the </w:t>
      </w:r>
      <w:r w:rsidRPr="006C4F1B">
        <w:rPr>
          <w:rFonts w:ascii="Arial" w:hAnsi="Arial" w:cs="Arial"/>
          <w:iCs/>
          <w:sz w:val="22"/>
          <w:szCs w:val="22"/>
          <w:lang w:val="en-GB" w:eastAsia="en-GB"/>
        </w:rPr>
        <w:t>protestors of his ability to</w:t>
      </w:r>
      <w:r w:rsidR="00616D5F">
        <w:rPr>
          <w:rFonts w:ascii="Arial" w:hAnsi="Arial" w:cs="Arial"/>
          <w:iCs/>
          <w:sz w:val="22"/>
          <w:szCs w:val="22"/>
          <w:lang w:val="en-GB" w:eastAsia="en-GB"/>
        </w:rPr>
        <w:t xml:space="preserve"> achieve</w:t>
      </w:r>
      <w:r w:rsidRPr="006C4F1B">
        <w:rPr>
          <w:rFonts w:ascii="Arial" w:hAnsi="Arial" w:cs="Arial"/>
          <w:iCs/>
          <w:sz w:val="22"/>
          <w:szCs w:val="22"/>
          <w:lang w:val="en-GB" w:eastAsia="en-GB"/>
        </w:rPr>
        <w:t xml:space="preserve"> the change they aspire to</w:t>
      </w:r>
      <w:r>
        <w:rPr>
          <w:rFonts w:ascii="Arial" w:hAnsi="Arial" w:cs="Arial"/>
          <w:iCs/>
          <w:sz w:val="22"/>
          <w:szCs w:val="22"/>
          <w:lang w:val="en-GB" w:eastAsia="en-GB"/>
        </w:rPr>
        <w:t>.</w:t>
      </w:r>
      <w:r w:rsidR="00A16747">
        <w:rPr>
          <w:rFonts w:ascii="Arial" w:hAnsi="Arial" w:cs="Arial"/>
          <w:iCs/>
          <w:sz w:val="22"/>
          <w:szCs w:val="22"/>
          <w:lang w:val="en-GB" w:eastAsia="en-GB"/>
        </w:rPr>
        <w:t xml:space="preserve"> </w:t>
      </w:r>
      <w:r w:rsidR="003B43BB">
        <w:rPr>
          <w:rFonts w:ascii="Arial" w:hAnsi="Arial" w:cs="Arial"/>
          <w:iCs/>
          <w:sz w:val="22"/>
          <w:szCs w:val="22"/>
          <w:lang w:val="en-GB" w:eastAsia="en-GB"/>
        </w:rPr>
        <w:t xml:space="preserve">Accused of </w:t>
      </w:r>
      <w:r w:rsidR="00EA5016">
        <w:rPr>
          <w:rFonts w:ascii="Arial" w:hAnsi="Arial" w:cs="Arial"/>
          <w:iCs/>
          <w:sz w:val="22"/>
          <w:szCs w:val="22"/>
          <w:lang w:val="en-GB" w:eastAsia="en-GB"/>
        </w:rPr>
        <w:t xml:space="preserve">playing into </w:t>
      </w:r>
      <w:r w:rsidR="00F00A9E">
        <w:rPr>
          <w:rFonts w:ascii="Arial" w:hAnsi="Arial" w:cs="Arial"/>
          <w:iCs/>
          <w:sz w:val="22"/>
          <w:szCs w:val="22"/>
          <w:lang w:val="en-GB" w:eastAsia="en-GB"/>
        </w:rPr>
        <w:t xml:space="preserve">the </w:t>
      </w:r>
      <w:r w:rsidR="00636E9B">
        <w:rPr>
          <w:rFonts w:ascii="Arial" w:hAnsi="Arial" w:cs="Arial"/>
          <w:iCs/>
          <w:sz w:val="22"/>
          <w:szCs w:val="22"/>
          <w:lang w:val="en-GB" w:eastAsia="en-GB"/>
        </w:rPr>
        <w:t>p</w:t>
      </w:r>
      <w:r w:rsidR="009E09E1">
        <w:rPr>
          <w:rFonts w:ascii="Arial" w:hAnsi="Arial" w:cs="Arial"/>
          <w:iCs/>
          <w:sz w:val="22"/>
          <w:szCs w:val="22"/>
          <w:lang w:val="en-GB" w:eastAsia="en-GB"/>
        </w:rPr>
        <w:t xml:space="preserve">olitical elite’s </w:t>
      </w:r>
      <w:r w:rsidR="00DE3E5F">
        <w:rPr>
          <w:rFonts w:ascii="Arial" w:hAnsi="Arial" w:cs="Arial"/>
          <w:iCs/>
          <w:sz w:val="22"/>
          <w:szCs w:val="22"/>
          <w:lang w:val="en-GB" w:eastAsia="en-GB"/>
        </w:rPr>
        <w:t xml:space="preserve">perceived </w:t>
      </w:r>
      <w:r w:rsidR="009E09E1">
        <w:rPr>
          <w:rFonts w:ascii="Arial" w:hAnsi="Arial" w:cs="Arial"/>
          <w:iCs/>
          <w:sz w:val="22"/>
          <w:szCs w:val="22"/>
          <w:lang w:val="en-GB" w:eastAsia="en-GB"/>
        </w:rPr>
        <w:t>agenda</w:t>
      </w:r>
      <w:r w:rsidR="00DE3E5F">
        <w:rPr>
          <w:rFonts w:ascii="Arial" w:hAnsi="Arial" w:cs="Arial"/>
          <w:iCs/>
          <w:sz w:val="22"/>
          <w:szCs w:val="22"/>
          <w:lang w:val="en-GB" w:eastAsia="en-GB"/>
        </w:rPr>
        <w:t xml:space="preserve"> to remain in power</w:t>
      </w:r>
      <w:r w:rsidR="009E09E1">
        <w:rPr>
          <w:rFonts w:ascii="Arial" w:hAnsi="Arial" w:cs="Arial"/>
          <w:iCs/>
          <w:sz w:val="22"/>
          <w:szCs w:val="22"/>
          <w:lang w:val="en-GB" w:eastAsia="en-GB"/>
        </w:rPr>
        <w:t xml:space="preserve">, </w:t>
      </w:r>
      <w:r w:rsidR="00DD33B2">
        <w:rPr>
          <w:rFonts w:ascii="Arial" w:hAnsi="Arial" w:cs="Arial"/>
          <w:iCs/>
          <w:sz w:val="22"/>
          <w:szCs w:val="22"/>
          <w:lang w:val="en-GB" w:eastAsia="en-GB"/>
        </w:rPr>
        <w:t xml:space="preserve">the UN SASG has also been targeted by the protestors who consider the international community shares responsibility for </w:t>
      </w:r>
      <w:r w:rsidR="00DE3E5F">
        <w:rPr>
          <w:rFonts w:ascii="Arial" w:hAnsi="Arial" w:cs="Arial"/>
          <w:iCs/>
          <w:sz w:val="22"/>
          <w:szCs w:val="22"/>
          <w:lang w:val="en-GB" w:eastAsia="en-GB"/>
        </w:rPr>
        <w:t xml:space="preserve">letting the </w:t>
      </w:r>
      <w:r w:rsidR="00616D5F">
        <w:rPr>
          <w:rFonts w:ascii="Arial" w:hAnsi="Arial" w:cs="Arial"/>
          <w:iCs/>
          <w:sz w:val="22"/>
          <w:szCs w:val="22"/>
          <w:lang w:val="en-GB" w:eastAsia="en-GB"/>
        </w:rPr>
        <w:t xml:space="preserve">political </w:t>
      </w:r>
      <w:r w:rsidR="00DE3E5F">
        <w:rPr>
          <w:rFonts w:ascii="Arial" w:hAnsi="Arial" w:cs="Arial"/>
          <w:iCs/>
          <w:sz w:val="22"/>
          <w:szCs w:val="22"/>
          <w:lang w:val="en-GB" w:eastAsia="en-GB"/>
        </w:rPr>
        <w:t xml:space="preserve">crisis drag on. </w:t>
      </w:r>
    </w:p>
    <w:p w:rsidR="000A1529" w:rsidRPr="00626ED4" w:rsidRDefault="00361FA5" w:rsidP="00644FC7">
      <w:pPr>
        <w:spacing w:before="60"/>
        <w:ind w:right="-567"/>
        <w:jc w:val="both"/>
        <w:rPr>
          <w:rFonts w:ascii="Arial" w:hAnsi="Arial" w:cs="Arial"/>
          <w:iCs/>
          <w:color w:val="000000"/>
          <w:sz w:val="22"/>
          <w:szCs w:val="22"/>
          <w:lang w:val="en-GB" w:eastAsia="en-GB"/>
        </w:rPr>
      </w:pPr>
      <w:r>
        <w:rPr>
          <w:rFonts w:ascii="Arial" w:hAnsi="Arial" w:cs="Arial"/>
          <w:iCs/>
          <w:sz w:val="22"/>
          <w:szCs w:val="22"/>
          <w:lang w:val="en-GB" w:eastAsia="en-GB"/>
        </w:rPr>
        <w:t>B</w:t>
      </w:r>
      <w:r w:rsidR="00B441D8" w:rsidRPr="006C4F1B">
        <w:rPr>
          <w:rFonts w:ascii="Arial" w:hAnsi="Arial" w:cs="Arial"/>
          <w:iCs/>
          <w:sz w:val="22"/>
          <w:szCs w:val="22"/>
          <w:lang w:val="en-GB" w:eastAsia="en-GB"/>
        </w:rPr>
        <w:t>eyond the</w:t>
      </w:r>
      <w:r w:rsidR="00D13CB2">
        <w:rPr>
          <w:rFonts w:ascii="Arial" w:hAnsi="Arial" w:cs="Arial"/>
          <w:iCs/>
          <w:sz w:val="22"/>
          <w:szCs w:val="22"/>
          <w:lang w:val="en-GB" w:eastAsia="en-GB"/>
        </w:rPr>
        <w:t xml:space="preserve"> endeavour</w:t>
      </w:r>
      <w:r w:rsidR="00B441D8">
        <w:rPr>
          <w:rFonts w:ascii="Arial" w:hAnsi="Arial" w:cs="Arial"/>
          <w:iCs/>
          <w:sz w:val="22"/>
          <w:szCs w:val="22"/>
          <w:lang w:val="en-GB" w:eastAsia="en-GB"/>
        </w:rPr>
        <w:t xml:space="preserve"> to frame the </w:t>
      </w:r>
      <w:r w:rsidR="00B441D8" w:rsidRPr="006C4F1B">
        <w:rPr>
          <w:rFonts w:ascii="Arial" w:hAnsi="Arial" w:cs="Arial"/>
          <w:iCs/>
          <w:sz w:val="22"/>
          <w:szCs w:val="22"/>
          <w:lang w:val="en-GB" w:eastAsia="en-GB"/>
        </w:rPr>
        <w:t>events in a narrative consistent with their own rhetoric, some political forces co</w:t>
      </w:r>
      <w:r w:rsidR="00B441D8">
        <w:rPr>
          <w:rFonts w:ascii="Arial" w:hAnsi="Arial" w:cs="Arial"/>
          <w:iCs/>
          <w:sz w:val="22"/>
          <w:szCs w:val="22"/>
          <w:lang w:val="en-GB" w:eastAsia="en-GB"/>
        </w:rPr>
        <w:t>uld</w:t>
      </w:r>
      <w:r w:rsidR="00B441D8" w:rsidRPr="006C4F1B">
        <w:rPr>
          <w:rFonts w:ascii="Arial" w:hAnsi="Arial" w:cs="Arial"/>
          <w:iCs/>
          <w:sz w:val="22"/>
          <w:szCs w:val="22"/>
          <w:lang w:val="en-GB" w:eastAsia="en-GB"/>
        </w:rPr>
        <w:t xml:space="preserve"> </w:t>
      </w:r>
      <w:r w:rsidR="00A5616E">
        <w:rPr>
          <w:rFonts w:ascii="Arial" w:hAnsi="Arial" w:cs="Arial"/>
          <w:iCs/>
          <w:sz w:val="22"/>
          <w:szCs w:val="22"/>
          <w:lang w:val="en-GB" w:eastAsia="en-GB"/>
        </w:rPr>
        <w:t>eventually</w:t>
      </w:r>
      <w:r w:rsidR="00D13CB2">
        <w:rPr>
          <w:rFonts w:ascii="Arial" w:hAnsi="Arial" w:cs="Arial"/>
          <w:iCs/>
          <w:sz w:val="22"/>
          <w:szCs w:val="22"/>
          <w:lang w:val="en-GB" w:eastAsia="en-GB"/>
        </w:rPr>
        <w:t xml:space="preserve"> attempt to </w:t>
      </w:r>
      <w:r w:rsidR="00B441D8" w:rsidRPr="006C4F1B">
        <w:rPr>
          <w:rFonts w:ascii="Arial" w:hAnsi="Arial" w:cs="Arial"/>
          <w:iCs/>
          <w:sz w:val="22"/>
          <w:szCs w:val="22"/>
          <w:lang w:val="en-GB" w:eastAsia="en-GB"/>
        </w:rPr>
        <w:t xml:space="preserve">utilise civil unrest in a potential destabilisation </w:t>
      </w:r>
      <w:r w:rsidR="00910354">
        <w:rPr>
          <w:rFonts w:ascii="Arial" w:hAnsi="Arial" w:cs="Arial"/>
          <w:iCs/>
          <w:sz w:val="22"/>
          <w:szCs w:val="22"/>
          <w:lang w:val="en-GB" w:eastAsia="en-GB"/>
        </w:rPr>
        <w:t>scheme. In a security environment teeming</w:t>
      </w:r>
      <w:r w:rsidR="008327A7">
        <w:rPr>
          <w:rFonts w:ascii="Arial" w:hAnsi="Arial" w:cs="Arial"/>
          <w:iCs/>
          <w:sz w:val="22"/>
          <w:szCs w:val="22"/>
          <w:lang w:val="en-GB" w:eastAsia="en-GB"/>
        </w:rPr>
        <w:t xml:space="preserve"> with armed actors, isolated </w:t>
      </w:r>
      <w:r w:rsidR="008327A7">
        <w:rPr>
          <w:rFonts w:ascii="Arial" w:hAnsi="Arial" w:cs="Arial"/>
          <w:iCs/>
          <w:color w:val="000000"/>
          <w:sz w:val="22"/>
          <w:szCs w:val="22"/>
          <w:lang w:val="en-GB" w:eastAsia="en-GB"/>
        </w:rPr>
        <w:t>acts of violence could easily spark counter-violence.</w:t>
      </w:r>
      <w:r w:rsidR="008327A7">
        <w:rPr>
          <w:rFonts w:ascii="Arial" w:hAnsi="Arial" w:cs="Arial"/>
          <w:iCs/>
          <w:sz w:val="22"/>
          <w:szCs w:val="22"/>
          <w:lang w:val="en-GB" w:eastAsia="en-GB"/>
        </w:rPr>
        <w:t xml:space="preserve"> </w:t>
      </w:r>
      <w:r w:rsidR="00B441D8">
        <w:rPr>
          <w:rFonts w:ascii="Arial" w:hAnsi="Arial" w:cs="Arial"/>
          <w:iCs/>
          <w:color w:val="000000"/>
          <w:sz w:val="22"/>
          <w:szCs w:val="22"/>
          <w:lang w:val="en-GB" w:eastAsia="en-GB"/>
        </w:rPr>
        <w:t xml:space="preserve">Besides the risk of being entangled </w:t>
      </w:r>
      <w:r w:rsidR="000A1529">
        <w:rPr>
          <w:rFonts w:ascii="Arial" w:hAnsi="Arial" w:cs="Arial"/>
          <w:iCs/>
          <w:color w:val="000000"/>
          <w:sz w:val="22"/>
          <w:szCs w:val="22"/>
          <w:lang w:val="en-GB" w:eastAsia="en-GB"/>
        </w:rPr>
        <w:t>in </w:t>
      </w:r>
      <w:r w:rsidR="00B441D8">
        <w:rPr>
          <w:rFonts w:ascii="Arial" w:hAnsi="Arial" w:cs="Arial"/>
          <w:iCs/>
          <w:color w:val="000000"/>
          <w:sz w:val="22"/>
          <w:szCs w:val="22"/>
          <w:lang w:val="en-GB" w:eastAsia="en-GB"/>
        </w:rPr>
        <w:t xml:space="preserve">political competition, protesters </w:t>
      </w:r>
      <w:r w:rsidR="00B40DB2">
        <w:rPr>
          <w:rFonts w:ascii="Arial" w:hAnsi="Arial" w:cs="Arial"/>
          <w:iCs/>
          <w:color w:val="000000"/>
          <w:sz w:val="22"/>
          <w:szCs w:val="22"/>
          <w:lang w:val="en-GB" w:eastAsia="en-GB"/>
        </w:rPr>
        <w:t xml:space="preserve">could </w:t>
      </w:r>
      <w:r w:rsidR="008E7941">
        <w:rPr>
          <w:rFonts w:ascii="Arial" w:hAnsi="Arial" w:cs="Arial"/>
          <w:iCs/>
          <w:color w:val="000000"/>
          <w:sz w:val="22"/>
          <w:szCs w:val="22"/>
          <w:lang w:val="en-GB" w:eastAsia="en-GB"/>
        </w:rPr>
        <w:t xml:space="preserve">then </w:t>
      </w:r>
      <w:r w:rsidR="00834E7D">
        <w:rPr>
          <w:rFonts w:ascii="Arial" w:hAnsi="Arial" w:cs="Arial"/>
          <w:iCs/>
          <w:color w:val="000000"/>
          <w:sz w:val="22"/>
          <w:szCs w:val="22"/>
          <w:lang w:val="en-GB" w:eastAsia="en-GB"/>
        </w:rPr>
        <w:t xml:space="preserve">also </w:t>
      </w:r>
      <w:r w:rsidR="00B40DB2">
        <w:rPr>
          <w:rFonts w:ascii="Arial" w:hAnsi="Arial" w:cs="Arial"/>
          <w:iCs/>
          <w:color w:val="000000"/>
          <w:sz w:val="22"/>
          <w:szCs w:val="22"/>
          <w:lang w:val="en-GB" w:eastAsia="en-GB"/>
        </w:rPr>
        <w:t>e</w:t>
      </w:r>
      <w:r w:rsidR="002C18C1">
        <w:rPr>
          <w:rFonts w:ascii="Arial" w:hAnsi="Arial" w:cs="Arial"/>
          <w:iCs/>
          <w:color w:val="000000"/>
          <w:sz w:val="22"/>
          <w:szCs w:val="22"/>
          <w:lang w:val="en-GB" w:eastAsia="en-GB"/>
        </w:rPr>
        <w:t>nd up being caught in </w:t>
      </w:r>
      <w:r w:rsidR="00B40DB2">
        <w:rPr>
          <w:rFonts w:ascii="Arial" w:hAnsi="Arial" w:cs="Arial"/>
          <w:iCs/>
          <w:color w:val="000000"/>
          <w:sz w:val="22"/>
          <w:szCs w:val="22"/>
          <w:lang w:val="en-GB" w:eastAsia="en-GB"/>
        </w:rPr>
        <w:t>fights for territorial control</w:t>
      </w:r>
      <w:r w:rsidR="003A57AC">
        <w:rPr>
          <w:rFonts w:ascii="Arial" w:hAnsi="Arial" w:cs="Arial"/>
          <w:iCs/>
          <w:color w:val="000000"/>
          <w:sz w:val="22"/>
          <w:szCs w:val="22"/>
          <w:lang w:val="en-GB" w:eastAsia="en-GB"/>
        </w:rPr>
        <w:t xml:space="preserve"> between armed factions. </w:t>
      </w:r>
    </w:p>
    <w:p w:rsidR="00CF1DF7" w:rsidRPr="00843768" w:rsidRDefault="00ED2CF1" w:rsidP="00644FC7">
      <w:pPr>
        <w:pStyle w:val="ListParagraph"/>
        <w:tabs>
          <w:tab w:val="left" w:pos="4110"/>
        </w:tabs>
        <w:spacing w:before="140"/>
        <w:ind w:left="0" w:right="-342"/>
        <w:jc w:val="both"/>
        <w:rPr>
          <w:rFonts w:ascii="Arial" w:hAnsi="Arial" w:cs="Arial"/>
          <w:b/>
          <w:color w:val="000000" w:themeColor="text1"/>
          <w:sz w:val="24"/>
          <w:szCs w:val="24"/>
        </w:rPr>
      </w:pPr>
      <w:r w:rsidRPr="00843768">
        <w:rPr>
          <w:rFonts w:ascii="Arial" w:hAnsi="Arial" w:cs="Arial"/>
          <w:b/>
          <w:color w:val="000000" w:themeColor="text1"/>
          <w:sz w:val="24"/>
          <w:szCs w:val="24"/>
        </w:rPr>
        <w:lastRenderedPageBreak/>
        <w:t xml:space="preserve">III. </w:t>
      </w:r>
      <w:r w:rsidR="00F31D08" w:rsidRPr="00843768">
        <w:rPr>
          <w:rFonts w:ascii="Arial" w:hAnsi="Arial" w:cs="Arial"/>
          <w:b/>
          <w:color w:val="000000" w:themeColor="text1"/>
          <w:sz w:val="24"/>
          <w:szCs w:val="24"/>
          <w:u w:val="single"/>
        </w:rPr>
        <w:t>DETAIL</w:t>
      </w:r>
      <w:r w:rsidR="00F31D08" w:rsidRPr="00843768">
        <w:rPr>
          <w:rFonts w:ascii="Arial" w:hAnsi="Arial" w:cs="Arial"/>
          <w:b/>
          <w:color w:val="000000" w:themeColor="text1"/>
          <w:sz w:val="24"/>
          <w:szCs w:val="24"/>
        </w:rPr>
        <w:t xml:space="preserve"> </w:t>
      </w:r>
      <w:r w:rsidR="00183E40">
        <w:rPr>
          <w:rFonts w:ascii="Arial" w:hAnsi="Arial" w:cs="Arial"/>
          <w:b/>
          <w:color w:val="000000" w:themeColor="text1"/>
          <w:sz w:val="24"/>
          <w:szCs w:val="24"/>
        </w:rPr>
        <w:tab/>
      </w:r>
    </w:p>
    <w:p w:rsidR="006E7417" w:rsidRPr="00C7324B" w:rsidRDefault="00284839" w:rsidP="00644FC7">
      <w:pPr>
        <w:pStyle w:val="ListParagraph"/>
        <w:numPr>
          <w:ilvl w:val="3"/>
          <w:numId w:val="11"/>
        </w:numPr>
        <w:spacing w:before="140"/>
        <w:ind w:left="0" w:right="-567" w:hanging="425"/>
        <w:jc w:val="both"/>
        <w:rPr>
          <w:rStyle w:val="Strong"/>
          <w:rFonts w:ascii="Arial" w:hAnsi="Arial" w:cs="Arial"/>
          <w:b w:val="0"/>
          <w:bCs w:val="0"/>
          <w:color w:val="000000" w:themeColor="text1"/>
        </w:rPr>
      </w:pPr>
      <w:r w:rsidRPr="00C7324B">
        <w:rPr>
          <w:rFonts w:ascii="Arial" w:hAnsi="Arial" w:cs="Arial"/>
          <w:color w:val="000000" w:themeColor="text1"/>
        </w:rPr>
        <w:t xml:space="preserve">Prolonged Geneva-hosted consultations between the </w:t>
      </w:r>
      <w:r w:rsidR="00B24C3D" w:rsidRPr="00C7324B">
        <w:rPr>
          <w:rFonts w:ascii="Arial" w:hAnsi="Arial" w:cs="Arial"/>
          <w:color w:val="000000" w:themeColor="text1"/>
        </w:rPr>
        <w:t>President</w:t>
      </w:r>
      <w:r w:rsidRPr="00C7324B">
        <w:rPr>
          <w:rFonts w:ascii="Arial" w:hAnsi="Arial" w:cs="Arial"/>
          <w:color w:val="000000" w:themeColor="text1"/>
        </w:rPr>
        <w:t xml:space="preserve"> of the HCS and the </w:t>
      </w:r>
      <w:r w:rsidR="00B24C3D" w:rsidRPr="00C7324B">
        <w:rPr>
          <w:rFonts w:ascii="Arial" w:hAnsi="Arial" w:cs="Arial"/>
          <w:color w:val="000000" w:themeColor="text1"/>
        </w:rPr>
        <w:t xml:space="preserve">Speaker of the </w:t>
      </w:r>
      <w:proofErr w:type="spellStart"/>
      <w:r w:rsidRPr="00C7324B">
        <w:rPr>
          <w:rFonts w:ascii="Arial" w:hAnsi="Arial" w:cs="Arial"/>
          <w:color w:val="000000" w:themeColor="text1"/>
        </w:rPr>
        <w:t>HoR</w:t>
      </w:r>
      <w:proofErr w:type="spellEnd"/>
      <w:r w:rsidRPr="00C7324B">
        <w:rPr>
          <w:rFonts w:ascii="Arial" w:hAnsi="Arial" w:cs="Arial"/>
          <w:color w:val="000000" w:themeColor="text1"/>
        </w:rPr>
        <w:t xml:space="preserve"> failed to deliver an agreement on a constitutional framework for elections. Whilst both legislative chambers ag</w:t>
      </w:r>
      <w:r w:rsidR="00C65ADE" w:rsidRPr="00C7324B">
        <w:rPr>
          <w:rFonts w:ascii="Arial" w:hAnsi="Arial" w:cs="Arial"/>
          <w:color w:val="000000" w:themeColor="text1"/>
        </w:rPr>
        <w:t>reed on most outstanding points of contention</w:t>
      </w:r>
      <w:r w:rsidRPr="00C7324B">
        <w:rPr>
          <w:rFonts w:ascii="Arial" w:hAnsi="Arial" w:cs="Arial"/>
          <w:color w:val="000000" w:themeColor="text1"/>
        </w:rPr>
        <w:t xml:space="preserve">, </w:t>
      </w:r>
      <w:r w:rsidRPr="00F021FE">
        <w:rPr>
          <w:rFonts w:ascii="Arial" w:hAnsi="Arial" w:cs="Arial"/>
          <w:b/>
          <w:color w:val="000000" w:themeColor="text1"/>
        </w:rPr>
        <w:t>discord over eligibility requireme</w:t>
      </w:r>
      <w:r w:rsidR="00537375" w:rsidRPr="00F021FE">
        <w:rPr>
          <w:rFonts w:ascii="Arial" w:hAnsi="Arial" w:cs="Arial"/>
          <w:b/>
          <w:color w:val="000000" w:themeColor="text1"/>
        </w:rPr>
        <w:t>nts</w:t>
      </w:r>
      <w:r w:rsidR="00537375">
        <w:rPr>
          <w:rFonts w:ascii="Arial" w:hAnsi="Arial" w:cs="Arial"/>
          <w:color w:val="000000" w:themeColor="text1"/>
        </w:rPr>
        <w:t xml:space="preserve"> of presidential candidates </w:t>
      </w:r>
      <w:r w:rsidRPr="00C7324B">
        <w:rPr>
          <w:rFonts w:ascii="Arial" w:hAnsi="Arial" w:cs="Arial"/>
          <w:color w:val="000000" w:themeColor="text1"/>
        </w:rPr>
        <w:t>prevailed. Notwithstanding the</w:t>
      </w:r>
      <w:r w:rsidR="002B573D">
        <w:rPr>
          <w:rFonts w:ascii="Arial" w:hAnsi="Arial" w:cs="Arial"/>
          <w:color w:val="000000" w:themeColor="text1"/>
        </w:rPr>
        <w:t>ir</w:t>
      </w:r>
      <w:r w:rsidR="00F1739C" w:rsidRPr="00C7324B">
        <w:rPr>
          <w:rFonts w:ascii="Arial" w:hAnsi="Arial" w:cs="Arial"/>
          <w:color w:val="000000" w:themeColor="text1"/>
        </w:rPr>
        <w:t xml:space="preserve"> </w:t>
      </w:r>
      <w:r w:rsidRPr="00C7324B">
        <w:rPr>
          <w:rFonts w:ascii="Arial" w:hAnsi="Arial" w:cs="Arial"/>
          <w:color w:val="000000" w:themeColor="text1"/>
        </w:rPr>
        <w:t xml:space="preserve">decision </w:t>
      </w:r>
      <w:r w:rsidR="007B2735" w:rsidRPr="00C7324B">
        <w:rPr>
          <w:rFonts w:ascii="Arial" w:hAnsi="Arial" w:cs="Arial"/>
          <w:color w:val="000000" w:themeColor="text1"/>
        </w:rPr>
        <w:t>that an </w:t>
      </w:r>
      <w:r w:rsidRPr="00C7324B">
        <w:rPr>
          <w:rFonts w:ascii="Arial" w:hAnsi="Arial" w:cs="Arial"/>
          <w:color w:val="000000" w:themeColor="text1"/>
        </w:rPr>
        <w:t>agreed draft would still need to be submitted to a referendum, SASG Williams (</w:t>
      </w:r>
      <w:r w:rsidR="00CA5890" w:rsidRPr="00C7324B">
        <w:rPr>
          <w:rFonts w:ascii="Arial" w:hAnsi="Arial" w:cs="Arial"/>
          <w:color w:val="000000" w:themeColor="text1"/>
        </w:rPr>
        <w:t>whose </w:t>
      </w:r>
      <w:r w:rsidR="00F1739C" w:rsidRPr="00C7324B">
        <w:rPr>
          <w:rFonts w:ascii="Arial" w:hAnsi="Arial" w:cs="Arial"/>
          <w:color w:val="000000" w:themeColor="text1"/>
        </w:rPr>
        <w:t>assignment was extended for at </w:t>
      </w:r>
      <w:r w:rsidR="002B573D">
        <w:rPr>
          <w:rFonts w:ascii="Arial" w:hAnsi="Arial" w:cs="Arial"/>
          <w:color w:val="000000" w:themeColor="text1"/>
        </w:rPr>
        <w:t>least another 30 days) has </w:t>
      </w:r>
      <w:r w:rsidRPr="00C7324B">
        <w:rPr>
          <w:rFonts w:ascii="Arial" w:hAnsi="Arial" w:cs="Arial"/>
          <w:color w:val="000000" w:themeColor="text1"/>
        </w:rPr>
        <w:t xml:space="preserve">continued to urge both leaders </w:t>
      </w:r>
      <w:r w:rsidR="00CA5890" w:rsidRPr="00C7324B">
        <w:rPr>
          <w:rFonts w:ascii="Arial" w:hAnsi="Arial" w:cs="Arial"/>
          <w:color w:val="000000" w:themeColor="text1"/>
        </w:rPr>
        <w:t>to </w:t>
      </w:r>
      <w:r w:rsidRPr="00C7324B">
        <w:rPr>
          <w:rFonts w:ascii="Arial" w:hAnsi="Arial" w:cs="Arial"/>
          <w:color w:val="000000" w:themeColor="text1"/>
        </w:rPr>
        <w:t>overcome their differences as soon as possible. She</w:t>
      </w:r>
      <w:r w:rsidR="004A0965" w:rsidRPr="00C7324B">
        <w:rPr>
          <w:rFonts w:ascii="Arial" w:hAnsi="Arial" w:cs="Arial"/>
          <w:color w:val="000000" w:themeColor="text1"/>
        </w:rPr>
        <w:t xml:space="preserve"> finally </w:t>
      </w:r>
      <w:r w:rsidRPr="00C7324B">
        <w:rPr>
          <w:rFonts w:ascii="Arial" w:hAnsi="Arial" w:cs="Arial"/>
          <w:color w:val="000000" w:themeColor="text1"/>
        </w:rPr>
        <w:t>declared recommendations on alternative ways forward will be presented to the UNSG</w:t>
      </w:r>
      <w:r w:rsidR="00AB7845" w:rsidRPr="00C7324B">
        <w:rPr>
          <w:rStyle w:val="Strong"/>
          <w:rFonts w:ascii="Arial" w:hAnsi="Arial" w:cs="Arial"/>
          <w:b w:val="0"/>
          <w:color w:val="000000" w:themeColor="text1"/>
        </w:rPr>
        <w:t xml:space="preserve">. </w:t>
      </w:r>
    </w:p>
    <w:p w:rsidR="00A54211" w:rsidRPr="00C7324B" w:rsidRDefault="00881CB2" w:rsidP="00644FC7">
      <w:pPr>
        <w:pStyle w:val="ListParagraph"/>
        <w:numPr>
          <w:ilvl w:val="3"/>
          <w:numId w:val="11"/>
        </w:numPr>
        <w:spacing w:before="60"/>
        <w:ind w:left="0" w:right="-567" w:hanging="425"/>
        <w:jc w:val="both"/>
        <w:rPr>
          <w:rFonts w:ascii="Arial" w:hAnsi="Arial" w:cs="Arial"/>
          <w:color w:val="000000" w:themeColor="text1"/>
        </w:rPr>
      </w:pPr>
      <w:r w:rsidRPr="00C7324B">
        <w:rPr>
          <w:rFonts w:ascii="Arial" w:hAnsi="Arial" w:cs="Arial"/>
          <w:color w:val="000000" w:themeColor="text1"/>
        </w:rPr>
        <w:t xml:space="preserve">Ahead of the </w:t>
      </w:r>
      <w:r w:rsidR="00886D19" w:rsidRPr="00C7324B">
        <w:rPr>
          <w:rFonts w:ascii="Arial" w:hAnsi="Arial" w:cs="Arial"/>
          <w:color w:val="000000" w:themeColor="text1"/>
        </w:rPr>
        <w:t xml:space="preserve">inconclusive </w:t>
      </w:r>
      <w:r w:rsidR="00090131" w:rsidRPr="00C7324B">
        <w:rPr>
          <w:rFonts w:ascii="Arial" w:hAnsi="Arial" w:cs="Arial"/>
          <w:color w:val="000000" w:themeColor="text1"/>
        </w:rPr>
        <w:t xml:space="preserve">talks, HCS President </w:t>
      </w:r>
      <w:proofErr w:type="spellStart"/>
      <w:r w:rsidR="00090131" w:rsidRPr="00C7324B">
        <w:rPr>
          <w:rFonts w:ascii="Arial" w:hAnsi="Arial" w:cs="Arial"/>
          <w:color w:val="000000" w:themeColor="text1"/>
        </w:rPr>
        <w:t>Meshri</w:t>
      </w:r>
      <w:proofErr w:type="spellEnd"/>
      <w:r w:rsidR="00090131" w:rsidRPr="00C7324B">
        <w:rPr>
          <w:rFonts w:ascii="Arial" w:hAnsi="Arial" w:cs="Arial"/>
          <w:color w:val="000000" w:themeColor="text1"/>
        </w:rPr>
        <w:t xml:space="preserve"> </w:t>
      </w:r>
      <w:r w:rsidR="00572CFB" w:rsidRPr="00C7324B">
        <w:rPr>
          <w:rFonts w:ascii="Arial" w:hAnsi="Arial" w:cs="Arial"/>
          <w:color w:val="000000" w:themeColor="text1"/>
        </w:rPr>
        <w:t xml:space="preserve">declared </w:t>
      </w:r>
      <w:r w:rsidR="00886D19" w:rsidRPr="00C7324B">
        <w:rPr>
          <w:rFonts w:ascii="Arial" w:hAnsi="Arial" w:cs="Arial"/>
          <w:color w:val="000000" w:themeColor="text1"/>
        </w:rPr>
        <w:t>elections would</w:t>
      </w:r>
      <w:r w:rsidR="00090131" w:rsidRPr="00C7324B">
        <w:rPr>
          <w:rFonts w:ascii="Arial" w:hAnsi="Arial" w:cs="Arial"/>
          <w:color w:val="000000" w:themeColor="text1"/>
        </w:rPr>
        <w:t xml:space="preserve"> need to be conducted by a unified </w:t>
      </w:r>
      <w:r w:rsidR="00886D19" w:rsidRPr="00C7324B">
        <w:rPr>
          <w:rFonts w:ascii="Arial" w:hAnsi="Arial" w:cs="Arial"/>
          <w:color w:val="000000" w:themeColor="text1"/>
        </w:rPr>
        <w:t xml:space="preserve">government administrating the entire territory. </w:t>
      </w:r>
      <w:r w:rsidR="00E72683" w:rsidRPr="00C7324B">
        <w:rPr>
          <w:rFonts w:ascii="Arial" w:hAnsi="Arial" w:cs="Arial"/>
          <w:color w:val="000000" w:themeColor="text1"/>
        </w:rPr>
        <w:t>Even though t</w:t>
      </w:r>
      <w:r w:rsidR="00157711" w:rsidRPr="00C7324B">
        <w:rPr>
          <w:rFonts w:ascii="Arial" w:hAnsi="Arial" w:cs="Arial"/>
          <w:color w:val="000000" w:themeColor="text1"/>
        </w:rPr>
        <w:t>he stalemate opposing t</w:t>
      </w:r>
      <w:r w:rsidR="00572CFB" w:rsidRPr="00C7324B">
        <w:rPr>
          <w:rFonts w:ascii="Arial" w:hAnsi="Arial" w:cs="Arial"/>
          <w:color w:val="000000" w:themeColor="text1"/>
        </w:rPr>
        <w:t>w</w:t>
      </w:r>
      <w:r w:rsidR="00157711" w:rsidRPr="00C7324B">
        <w:rPr>
          <w:rFonts w:ascii="Arial" w:hAnsi="Arial" w:cs="Arial"/>
          <w:color w:val="000000" w:themeColor="text1"/>
        </w:rPr>
        <w:t>o rival PMs was officially not on the agenda of t</w:t>
      </w:r>
      <w:r w:rsidR="00E72683" w:rsidRPr="00C7324B">
        <w:rPr>
          <w:rFonts w:ascii="Arial" w:hAnsi="Arial" w:cs="Arial"/>
          <w:color w:val="000000" w:themeColor="text1"/>
        </w:rPr>
        <w:t xml:space="preserve">he high-level meeting, </w:t>
      </w:r>
      <w:r w:rsidR="00157711" w:rsidRPr="00C7324B">
        <w:rPr>
          <w:rFonts w:ascii="Arial" w:hAnsi="Arial" w:cs="Arial"/>
          <w:color w:val="000000" w:themeColor="text1"/>
        </w:rPr>
        <w:t xml:space="preserve">informed sources confirmed the </w:t>
      </w:r>
      <w:r w:rsidR="00157711" w:rsidRPr="00CE4318">
        <w:rPr>
          <w:rFonts w:ascii="Arial" w:hAnsi="Arial" w:cs="Arial"/>
          <w:b/>
          <w:color w:val="000000" w:themeColor="text1"/>
        </w:rPr>
        <w:t>executive crisis</w:t>
      </w:r>
      <w:r w:rsidR="00157711" w:rsidRPr="00C7324B">
        <w:rPr>
          <w:rFonts w:ascii="Arial" w:hAnsi="Arial" w:cs="Arial"/>
          <w:color w:val="000000" w:themeColor="text1"/>
        </w:rPr>
        <w:t xml:space="preserve"> was discussed on the margins </w:t>
      </w:r>
      <w:r w:rsidR="00A54211" w:rsidRPr="00C7324B">
        <w:rPr>
          <w:rFonts w:ascii="Arial" w:hAnsi="Arial" w:cs="Arial"/>
          <w:color w:val="000000" w:themeColor="text1"/>
        </w:rPr>
        <w:t xml:space="preserve">and </w:t>
      </w:r>
      <w:r w:rsidR="00157711" w:rsidRPr="00C7324B">
        <w:rPr>
          <w:rFonts w:ascii="Arial" w:hAnsi="Arial" w:cs="Arial"/>
          <w:color w:val="000000" w:themeColor="text1"/>
        </w:rPr>
        <w:t>in t</w:t>
      </w:r>
      <w:r w:rsidR="00C36E07" w:rsidRPr="00C7324B">
        <w:rPr>
          <w:rFonts w:ascii="Arial" w:hAnsi="Arial" w:cs="Arial"/>
          <w:color w:val="000000" w:themeColor="text1"/>
        </w:rPr>
        <w:t>he absence of UNSMIL officials</w:t>
      </w:r>
      <w:r w:rsidR="00157711" w:rsidRPr="00C7324B">
        <w:rPr>
          <w:rFonts w:ascii="Arial" w:hAnsi="Arial" w:cs="Arial"/>
          <w:color w:val="000000" w:themeColor="text1"/>
        </w:rPr>
        <w:t>.</w:t>
      </w:r>
      <w:r w:rsidR="001041FA" w:rsidRPr="00C7324B">
        <w:rPr>
          <w:rFonts w:ascii="Arial" w:hAnsi="Arial" w:cs="Arial"/>
          <w:color w:val="000000" w:themeColor="text1"/>
        </w:rPr>
        <w:t xml:space="preserve"> </w:t>
      </w:r>
    </w:p>
    <w:p w:rsidR="001244F4" w:rsidRPr="00C7324B" w:rsidRDefault="00A54211" w:rsidP="00644FC7">
      <w:pPr>
        <w:pStyle w:val="ListParagraph"/>
        <w:numPr>
          <w:ilvl w:val="3"/>
          <w:numId w:val="11"/>
        </w:numPr>
        <w:spacing w:before="60"/>
        <w:ind w:left="0" w:right="-567" w:hanging="425"/>
        <w:jc w:val="both"/>
        <w:rPr>
          <w:rStyle w:val="Strong"/>
          <w:rFonts w:ascii="Arial" w:hAnsi="Arial" w:cs="Arial"/>
          <w:b w:val="0"/>
          <w:bCs w:val="0"/>
          <w:color w:val="000000" w:themeColor="text1"/>
        </w:rPr>
      </w:pPr>
      <w:r w:rsidRPr="00C7324B">
        <w:rPr>
          <w:rFonts w:ascii="Arial" w:hAnsi="Arial" w:cs="Arial"/>
          <w:color w:val="000000" w:themeColor="text1"/>
        </w:rPr>
        <w:t>Multiple reports indicate</w:t>
      </w:r>
      <w:r w:rsidR="001041FA" w:rsidRPr="00C7324B">
        <w:rPr>
          <w:rFonts w:ascii="Arial" w:hAnsi="Arial" w:cs="Arial"/>
          <w:color w:val="000000" w:themeColor="text1"/>
        </w:rPr>
        <w:t xml:space="preserve"> </w:t>
      </w:r>
      <w:r w:rsidR="00AD6B5C" w:rsidRPr="00C7324B">
        <w:rPr>
          <w:rFonts w:ascii="Arial" w:hAnsi="Arial" w:cs="Arial"/>
          <w:color w:val="000000" w:themeColor="text1"/>
        </w:rPr>
        <w:t xml:space="preserve">GNS PM </w:t>
      </w:r>
      <w:proofErr w:type="spellStart"/>
      <w:r w:rsidR="00AD6B5C" w:rsidRPr="00C7324B">
        <w:rPr>
          <w:rFonts w:ascii="Arial" w:hAnsi="Arial" w:cs="Arial"/>
          <w:color w:val="000000" w:themeColor="text1"/>
        </w:rPr>
        <w:t>Bashagha</w:t>
      </w:r>
      <w:proofErr w:type="spellEnd"/>
      <w:r w:rsidR="00AD6B5C" w:rsidRPr="00C7324B">
        <w:rPr>
          <w:rFonts w:ascii="Arial" w:hAnsi="Arial" w:cs="Arial"/>
          <w:color w:val="000000" w:themeColor="text1"/>
        </w:rPr>
        <w:t xml:space="preserve"> </w:t>
      </w:r>
      <w:r w:rsidR="00C00AD0" w:rsidRPr="00C7324B">
        <w:rPr>
          <w:rFonts w:ascii="Arial" w:hAnsi="Arial" w:cs="Arial"/>
          <w:color w:val="000000" w:themeColor="text1"/>
        </w:rPr>
        <w:t xml:space="preserve">is considering a </w:t>
      </w:r>
      <w:r w:rsidR="00C00AD0" w:rsidRPr="00CE4318">
        <w:rPr>
          <w:rFonts w:ascii="Arial" w:hAnsi="Arial" w:cs="Arial"/>
          <w:b/>
          <w:color w:val="000000" w:themeColor="text1"/>
        </w:rPr>
        <w:t>reshuffle</w:t>
      </w:r>
      <w:r w:rsidR="00C00AD0" w:rsidRPr="00C7324B">
        <w:rPr>
          <w:rFonts w:ascii="Arial" w:hAnsi="Arial" w:cs="Arial"/>
          <w:color w:val="000000" w:themeColor="text1"/>
        </w:rPr>
        <w:t xml:space="preserve"> of his cabinet to facilitate a takeover of the capital.</w:t>
      </w:r>
      <w:r w:rsidRPr="00C7324B">
        <w:rPr>
          <w:rFonts w:ascii="Arial" w:hAnsi="Arial" w:cs="Arial"/>
          <w:color w:val="000000" w:themeColor="text1"/>
        </w:rPr>
        <w:t xml:space="preserve"> </w:t>
      </w:r>
      <w:r w:rsidR="000E272D" w:rsidRPr="00C7324B">
        <w:rPr>
          <w:rFonts w:ascii="Arial" w:hAnsi="Arial" w:cs="Arial"/>
          <w:color w:val="000000" w:themeColor="text1"/>
        </w:rPr>
        <w:t>Adopting a</w:t>
      </w:r>
      <w:r w:rsidR="00A52982" w:rsidRPr="00C7324B">
        <w:rPr>
          <w:rFonts w:ascii="Arial" w:hAnsi="Arial" w:cs="Arial"/>
          <w:color w:val="000000" w:themeColor="text1"/>
        </w:rPr>
        <w:t xml:space="preserve"> more aggressive </w:t>
      </w:r>
      <w:r w:rsidR="005E7F43" w:rsidRPr="00C7324B">
        <w:rPr>
          <w:rFonts w:ascii="Arial" w:hAnsi="Arial" w:cs="Arial"/>
          <w:color w:val="000000" w:themeColor="text1"/>
        </w:rPr>
        <w:t xml:space="preserve">tone </w:t>
      </w:r>
      <w:r w:rsidR="000E272D" w:rsidRPr="00C7324B">
        <w:rPr>
          <w:rFonts w:ascii="Arial" w:hAnsi="Arial" w:cs="Arial"/>
          <w:color w:val="000000" w:themeColor="text1"/>
        </w:rPr>
        <w:t>since</w:t>
      </w:r>
      <w:r w:rsidR="009D4526" w:rsidRPr="00C7324B">
        <w:rPr>
          <w:rFonts w:ascii="Arial" w:hAnsi="Arial" w:cs="Arial"/>
          <w:color w:val="000000" w:themeColor="text1"/>
        </w:rPr>
        <w:t xml:space="preserve"> the presumed expiry of the Libyan Political Dialogue Forum (LPDF),</w:t>
      </w:r>
      <w:r w:rsidR="000E272D" w:rsidRPr="00C7324B">
        <w:rPr>
          <w:rFonts w:ascii="Arial" w:hAnsi="Arial" w:cs="Arial"/>
          <w:color w:val="000000" w:themeColor="text1"/>
        </w:rPr>
        <w:t xml:space="preserve"> he</w:t>
      </w:r>
      <w:r w:rsidR="009D4526" w:rsidRPr="00C7324B">
        <w:rPr>
          <w:rFonts w:ascii="Arial" w:hAnsi="Arial" w:cs="Arial"/>
          <w:color w:val="000000" w:themeColor="text1"/>
        </w:rPr>
        <w:t xml:space="preserve"> </w:t>
      </w:r>
      <w:r w:rsidR="005709A5" w:rsidRPr="00C7324B">
        <w:rPr>
          <w:rFonts w:ascii="Arial" w:hAnsi="Arial" w:cs="Arial"/>
          <w:color w:val="000000" w:themeColor="text1"/>
        </w:rPr>
        <w:t xml:space="preserve">warned rival GNU PM </w:t>
      </w:r>
      <w:proofErr w:type="spellStart"/>
      <w:r w:rsidR="005709A5" w:rsidRPr="00C7324B">
        <w:rPr>
          <w:rFonts w:ascii="Arial" w:hAnsi="Arial" w:cs="Arial"/>
          <w:color w:val="000000" w:themeColor="text1"/>
        </w:rPr>
        <w:t>Dbeibah</w:t>
      </w:r>
      <w:proofErr w:type="spellEnd"/>
      <w:r w:rsidR="005709A5" w:rsidRPr="00C7324B">
        <w:rPr>
          <w:rFonts w:ascii="Arial" w:hAnsi="Arial" w:cs="Arial"/>
          <w:color w:val="000000" w:themeColor="text1"/>
        </w:rPr>
        <w:t xml:space="preserve"> </w:t>
      </w:r>
      <w:r w:rsidR="007D1B26" w:rsidRPr="00C7324B">
        <w:rPr>
          <w:rFonts w:ascii="Arial" w:hAnsi="Arial" w:cs="Arial"/>
          <w:color w:val="000000" w:themeColor="text1"/>
        </w:rPr>
        <w:t>a safe exit of Tripoli</w:t>
      </w:r>
      <w:r w:rsidR="0071793B" w:rsidRPr="00C7324B">
        <w:rPr>
          <w:rFonts w:ascii="Arial" w:hAnsi="Arial" w:cs="Arial"/>
          <w:color w:val="000000" w:themeColor="text1"/>
        </w:rPr>
        <w:t xml:space="preserve"> re</w:t>
      </w:r>
      <w:r w:rsidR="00AA0757" w:rsidRPr="00C7324B">
        <w:rPr>
          <w:rFonts w:ascii="Arial" w:hAnsi="Arial" w:cs="Arial"/>
          <w:color w:val="000000" w:themeColor="text1"/>
        </w:rPr>
        <w:t xml:space="preserve">mains possible provided </w:t>
      </w:r>
      <w:r w:rsidR="0071793B" w:rsidRPr="00C7324B">
        <w:rPr>
          <w:rFonts w:ascii="Arial" w:hAnsi="Arial" w:cs="Arial"/>
          <w:color w:val="000000" w:themeColor="text1"/>
        </w:rPr>
        <w:t>government headquarters</w:t>
      </w:r>
      <w:r w:rsidR="00AA0757" w:rsidRPr="00C7324B">
        <w:rPr>
          <w:rFonts w:ascii="Arial" w:hAnsi="Arial" w:cs="Arial"/>
          <w:color w:val="000000" w:themeColor="text1"/>
        </w:rPr>
        <w:t xml:space="preserve"> are handed over. </w:t>
      </w:r>
    </w:p>
    <w:p w:rsidR="00E96A53" w:rsidRPr="00C7324B" w:rsidRDefault="00E96A53" w:rsidP="00644FC7">
      <w:pPr>
        <w:pStyle w:val="ListParagraph"/>
        <w:numPr>
          <w:ilvl w:val="3"/>
          <w:numId w:val="11"/>
        </w:numPr>
        <w:spacing w:before="60"/>
        <w:ind w:left="0" w:right="-567" w:hanging="425"/>
        <w:jc w:val="both"/>
        <w:rPr>
          <w:rFonts w:ascii="Arial" w:hAnsi="Arial" w:cs="Arial"/>
          <w:color w:val="000000" w:themeColor="text1"/>
        </w:rPr>
      </w:pPr>
      <w:r w:rsidRPr="00C7324B">
        <w:rPr>
          <w:rFonts w:ascii="Arial" w:hAnsi="Arial" w:cs="Arial"/>
          <w:color w:val="000000" w:themeColor="text1"/>
        </w:rPr>
        <w:t xml:space="preserve">Following his first overnight visit to Libya, the US Ambassador mentioned the need for key political actors to use the influence and control they exert over different parts of the country to lead to national polls. Despite the recent P3+2 statement explicitly calling for a single Libyan government to deliver </w:t>
      </w:r>
      <w:r w:rsidR="00294DDC" w:rsidRPr="00C7324B">
        <w:rPr>
          <w:rFonts w:ascii="Arial" w:hAnsi="Arial" w:cs="Arial"/>
          <w:color w:val="000000" w:themeColor="text1"/>
        </w:rPr>
        <w:t xml:space="preserve">countrywide </w:t>
      </w:r>
      <w:r w:rsidRPr="00C7324B">
        <w:rPr>
          <w:rFonts w:ascii="Arial" w:hAnsi="Arial" w:cs="Arial"/>
          <w:color w:val="000000" w:themeColor="text1"/>
        </w:rPr>
        <w:t>elections, the U</w:t>
      </w:r>
      <w:r w:rsidR="00EE402E">
        <w:rPr>
          <w:rFonts w:ascii="Arial" w:hAnsi="Arial" w:cs="Arial"/>
          <w:color w:val="000000" w:themeColor="text1"/>
        </w:rPr>
        <w:t xml:space="preserve">S comment was widely criticised </w:t>
      </w:r>
      <w:r w:rsidRPr="00C7324B">
        <w:rPr>
          <w:rFonts w:ascii="Arial" w:hAnsi="Arial" w:cs="Arial"/>
          <w:color w:val="000000" w:themeColor="text1"/>
        </w:rPr>
        <w:t xml:space="preserve">as the backing of future </w:t>
      </w:r>
      <w:r w:rsidRPr="00C42C23">
        <w:rPr>
          <w:rFonts w:ascii="Arial" w:hAnsi="Arial" w:cs="Arial"/>
          <w:b/>
          <w:color w:val="000000" w:themeColor="text1"/>
        </w:rPr>
        <w:t>elections potentially being held without a unified executive</w:t>
      </w:r>
      <w:r w:rsidRPr="00C7324B">
        <w:rPr>
          <w:rFonts w:ascii="Arial" w:hAnsi="Arial" w:cs="Arial"/>
          <w:color w:val="000000" w:themeColor="text1"/>
        </w:rPr>
        <w:t xml:space="preserve"> in place.</w:t>
      </w:r>
    </w:p>
    <w:p w:rsidR="007A4432" w:rsidRDefault="007A4432" w:rsidP="00644FC7">
      <w:pPr>
        <w:pStyle w:val="ListParagraph"/>
        <w:numPr>
          <w:ilvl w:val="3"/>
          <w:numId w:val="11"/>
        </w:numPr>
        <w:spacing w:before="60"/>
        <w:ind w:left="0" w:right="-567" w:hanging="425"/>
        <w:jc w:val="both"/>
        <w:rPr>
          <w:rFonts w:ascii="Arial" w:hAnsi="Arial" w:cs="Arial"/>
          <w:color w:val="000000" w:themeColor="text1"/>
        </w:rPr>
      </w:pPr>
      <w:r w:rsidRPr="00C7324B">
        <w:rPr>
          <w:rFonts w:ascii="Arial" w:hAnsi="Arial" w:cs="Arial"/>
          <w:color w:val="000000" w:themeColor="text1"/>
        </w:rPr>
        <w:t xml:space="preserve">Demonstrations in reaction to </w:t>
      </w:r>
      <w:r w:rsidR="007766E2">
        <w:rPr>
          <w:rFonts w:ascii="Arial" w:hAnsi="Arial" w:cs="Arial"/>
          <w:color w:val="000000" w:themeColor="text1"/>
        </w:rPr>
        <w:t>recurrent</w:t>
      </w:r>
      <w:r w:rsidRPr="00C7324B">
        <w:rPr>
          <w:rFonts w:ascii="Arial" w:hAnsi="Arial" w:cs="Arial"/>
          <w:color w:val="000000" w:themeColor="text1"/>
        </w:rPr>
        <w:t xml:space="preserve"> power outages and overall </w:t>
      </w:r>
      <w:r w:rsidRPr="00C7324B">
        <w:rPr>
          <w:rFonts w:ascii="Arial" w:hAnsi="Arial" w:cs="Arial"/>
          <w:b/>
          <w:color w:val="000000" w:themeColor="text1"/>
        </w:rPr>
        <w:t>deteriorating living conditions</w:t>
      </w:r>
      <w:r w:rsidRPr="00C7324B">
        <w:rPr>
          <w:rFonts w:ascii="Arial" w:hAnsi="Arial" w:cs="Arial"/>
          <w:color w:val="000000" w:themeColor="text1"/>
        </w:rPr>
        <w:t xml:space="preserve"> </w:t>
      </w:r>
      <w:r w:rsidR="00DE4D76" w:rsidRPr="00C7324B">
        <w:rPr>
          <w:rFonts w:ascii="Arial" w:hAnsi="Arial" w:cs="Arial"/>
          <w:color w:val="000000" w:themeColor="text1"/>
        </w:rPr>
        <w:t>tied in </w:t>
      </w:r>
      <w:r w:rsidRPr="00C7324B">
        <w:rPr>
          <w:rFonts w:ascii="Arial" w:hAnsi="Arial" w:cs="Arial"/>
          <w:color w:val="000000" w:themeColor="text1"/>
        </w:rPr>
        <w:t>with political discontent have spread to mu</w:t>
      </w:r>
      <w:r w:rsidR="0081398D">
        <w:rPr>
          <w:rFonts w:ascii="Arial" w:hAnsi="Arial" w:cs="Arial"/>
          <w:color w:val="000000" w:themeColor="text1"/>
        </w:rPr>
        <w:t>ltiple neighbourhoods in the capital</w:t>
      </w:r>
      <w:r w:rsidRPr="00C7324B">
        <w:rPr>
          <w:rFonts w:ascii="Arial" w:hAnsi="Arial" w:cs="Arial"/>
          <w:color w:val="000000" w:themeColor="text1"/>
        </w:rPr>
        <w:t xml:space="preserve">, as well as other regions across the country. Calls for nationwide protests on 01/07 were followed by relatively large gatherings in Libya’s </w:t>
      </w:r>
      <w:r w:rsidR="0081398D">
        <w:rPr>
          <w:rFonts w:ascii="Arial" w:hAnsi="Arial" w:cs="Arial"/>
          <w:color w:val="000000" w:themeColor="text1"/>
        </w:rPr>
        <w:t>main cities. Demands including</w:t>
      </w:r>
      <w:r w:rsidRPr="00C7324B">
        <w:rPr>
          <w:rFonts w:ascii="Arial" w:hAnsi="Arial" w:cs="Arial"/>
          <w:color w:val="000000" w:themeColor="text1"/>
        </w:rPr>
        <w:t xml:space="preserve"> the dissolution of </w:t>
      </w:r>
      <w:r w:rsidR="002B29EB" w:rsidRPr="00C7324B">
        <w:rPr>
          <w:rFonts w:ascii="Arial" w:hAnsi="Arial" w:cs="Arial"/>
          <w:color w:val="000000" w:themeColor="text1"/>
        </w:rPr>
        <w:t>incumbent</w:t>
      </w:r>
      <w:r w:rsidRPr="00C7324B">
        <w:rPr>
          <w:rFonts w:ascii="Arial" w:hAnsi="Arial" w:cs="Arial"/>
          <w:color w:val="000000" w:themeColor="text1"/>
        </w:rPr>
        <w:t xml:space="preserve"> political </w:t>
      </w:r>
      <w:r w:rsidR="002B29EB" w:rsidRPr="00C7324B">
        <w:rPr>
          <w:rFonts w:ascii="Arial" w:hAnsi="Arial" w:cs="Arial"/>
          <w:color w:val="000000" w:themeColor="text1"/>
        </w:rPr>
        <w:t>bodies and the </w:t>
      </w:r>
      <w:r w:rsidRPr="00C7324B">
        <w:rPr>
          <w:rFonts w:ascii="Arial" w:hAnsi="Arial" w:cs="Arial"/>
          <w:color w:val="000000" w:themeColor="text1"/>
        </w:rPr>
        <w:t xml:space="preserve">holding of elections, boiled over into </w:t>
      </w:r>
      <w:r w:rsidRPr="00C7324B">
        <w:rPr>
          <w:rFonts w:ascii="Arial" w:hAnsi="Arial" w:cs="Arial"/>
          <w:b/>
          <w:color w:val="000000" w:themeColor="text1"/>
        </w:rPr>
        <w:t>civil unrest</w:t>
      </w:r>
      <w:r w:rsidRPr="00C7324B">
        <w:rPr>
          <w:rFonts w:ascii="Arial" w:hAnsi="Arial" w:cs="Arial"/>
          <w:color w:val="000000" w:themeColor="text1"/>
        </w:rPr>
        <w:t xml:space="preserve"> when protestors stormed the </w:t>
      </w:r>
      <w:proofErr w:type="spellStart"/>
      <w:r w:rsidRPr="00C7324B">
        <w:rPr>
          <w:rFonts w:ascii="Arial" w:hAnsi="Arial" w:cs="Arial"/>
          <w:color w:val="000000" w:themeColor="text1"/>
        </w:rPr>
        <w:t>HoR</w:t>
      </w:r>
      <w:proofErr w:type="spellEnd"/>
      <w:r w:rsidRPr="00C7324B">
        <w:rPr>
          <w:rFonts w:ascii="Arial" w:hAnsi="Arial" w:cs="Arial"/>
          <w:color w:val="000000" w:themeColor="text1"/>
        </w:rPr>
        <w:t xml:space="preserve"> and set the building on fire. In </w:t>
      </w:r>
      <w:proofErr w:type="spellStart"/>
      <w:r w:rsidRPr="00C7324B">
        <w:rPr>
          <w:rFonts w:ascii="Arial" w:hAnsi="Arial" w:cs="Arial"/>
          <w:color w:val="000000" w:themeColor="text1"/>
        </w:rPr>
        <w:t>M</w:t>
      </w:r>
      <w:r w:rsidR="00A55051">
        <w:rPr>
          <w:rFonts w:ascii="Arial" w:hAnsi="Arial" w:cs="Arial"/>
          <w:color w:val="000000" w:themeColor="text1"/>
        </w:rPr>
        <w:t>israta</w:t>
      </w:r>
      <w:proofErr w:type="spellEnd"/>
      <w:r w:rsidR="00A55051">
        <w:rPr>
          <w:rFonts w:ascii="Arial" w:hAnsi="Arial" w:cs="Arial"/>
          <w:color w:val="000000" w:themeColor="text1"/>
        </w:rPr>
        <w:t xml:space="preserve"> and Sabha, </w:t>
      </w:r>
      <w:r w:rsidRPr="00C7324B">
        <w:rPr>
          <w:rFonts w:ascii="Arial" w:hAnsi="Arial" w:cs="Arial"/>
          <w:color w:val="000000" w:themeColor="text1"/>
        </w:rPr>
        <w:t xml:space="preserve">government buildings </w:t>
      </w:r>
      <w:r w:rsidR="00A55051">
        <w:rPr>
          <w:rFonts w:ascii="Arial" w:hAnsi="Arial" w:cs="Arial"/>
          <w:color w:val="000000" w:themeColor="text1"/>
        </w:rPr>
        <w:t>were partially damaged</w:t>
      </w:r>
      <w:r w:rsidRPr="00C7324B">
        <w:rPr>
          <w:rFonts w:ascii="Arial" w:hAnsi="Arial" w:cs="Arial"/>
          <w:color w:val="000000" w:themeColor="text1"/>
        </w:rPr>
        <w:t xml:space="preserve">. In Tripoli, where demonstrators blocked several crossroads with burning tyres, the </w:t>
      </w:r>
      <w:r w:rsidR="009D43B0">
        <w:rPr>
          <w:rFonts w:ascii="Arial" w:hAnsi="Arial" w:cs="Arial"/>
          <w:color w:val="000000" w:themeColor="text1"/>
        </w:rPr>
        <w:t>rallies have</w:t>
      </w:r>
      <w:r w:rsidRPr="00C7324B">
        <w:rPr>
          <w:rFonts w:ascii="Arial" w:hAnsi="Arial" w:cs="Arial"/>
          <w:color w:val="000000" w:themeColor="text1"/>
        </w:rPr>
        <w:t xml:space="preserve"> not escalate</w:t>
      </w:r>
      <w:r w:rsidR="009D43B0">
        <w:rPr>
          <w:rFonts w:ascii="Arial" w:hAnsi="Arial" w:cs="Arial"/>
          <w:color w:val="000000" w:themeColor="text1"/>
        </w:rPr>
        <w:t>d</w:t>
      </w:r>
      <w:r w:rsidRPr="00C7324B">
        <w:rPr>
          <w:rFonts w:ascii="Arial" w:hAnsi="Arial" w:cs="Arial"/>
          <w:color w:val="000000" w:themeColor="text1"/>
        </w:rPr>
        <w:t xml:space="preserve"> into violence. </w:t>
      </w:r>
      <w:proofErr w:type="spellStart"/>
      <w:r w:rsidR="00B92D58" w:rsidRPr="00D07696">
        <w:rPr>
          <w:rFonts w:ascii="Arial" w:hAnsi="Arial" w:cs="Arial"/>
          <w:i/>
          <w:color w:val="000000" w:themeColor="text1"/>
        </w:rPr>
        <w:t>Baltrees</w:t>
      </w:r>
      <w:proofErr w:type="spellEnd"/>
      <w:r w:rsidR="00B92D58">
        <w:rPr>
          <w:rFonts w:ascii="Arial" w:hAnsi="Arial" w:cs="Arial"/>
          <w:color w:val="000000" w:themeColor="text1"/>
        </w:rPr>
        <w:t xml:space="preserve">, a youth movement involved </w:t>
      </w:r>
      <w:r w:rsidR="001D153F">
        <w:rPr>
          <w:rFonts w:ascii="Arial" w:hAnsi="Arial" w:cs="Arial"/>
          <w:color w:val="000000" w:themeColor="text1"/>
        </w:rPr>
        <w:t xml:space="preserve">in organizing the protests, </w:t>
      </w:r>
      <w:r w:rsidR="00982CFE">
        <w:rPr>
          <w:rFonts w:ascii="Arial" w:hAnsi="Arial" w:cs="Arial"/>
          <w:color w:val="000000" w:themeColor="text1"/>
        </w:rPr>
        <w:t xml:space="preserve">declared it would continue to mobilize people to the streets after the Presidency Council failed to </w:t>
      </w:r>
      <w:r w:rsidR="00EE4514">
        <w:rPr>
          <w:rFonts w:ascii="Arial" w:hAnsi="Arial" w:cs="Arial"/>
          <w:color w:val="000000" w:themeColor="text1"/>
        </w:rPr>
        <w:t xml:space="preserve">convince it can address their grievances. </w:t>
      </w:r>
    </w:p>
    <w:p w:rsidR="00C4587B" w:rsidRPr="00C7324B" w:rsidRDefault="00C4587B" w:rsidP="00644FC7">
      <w:pPr>
        <w:pStyle w:val="ListParagraph"/>
        <w:numPr>
          <w:ilvl w:val="3"/>
          <w:numId w:val="11"/>
        </w:numPr>
        <w:spacing w:before="60"/>
        <w:ind w:left="0" w:right="-567" w:hanging="425"/>
        <w:jc w:val="both"/>
        <w:rPr>
          <w:rFonts w:ascii="Arial" w:hAnsi="Arial" w:cs="Arial"/>
          <w:color w:val="000000" w:themeColor="text1"/>
        </w:rPr>
      </w:pPr>
      <w:r w:rsidRPr="00C7324B">
        <w:rPr>
          <w:rFonts w:ascii="Arial" w:hAnsi="Arial" w:cs="Arial"/>
          <w:color w:val="000000" w:themeColor="text1"/>
          <w:lang w:eastAsia="en-GB"/>
        </w:rPr>
        <w:t xml:space="preserve">The LNA dispatched </w:t>
      </w:r>
      <w:r w:rsidRPr="002C6A5B">
        <w:rPr>
          <w:rFonts w:ascii="Arial" w:hAnsi="Arial" w:cs="Arial"/>
          <w:b/>
          <w:color w:val="000000" w:themeColor="text1"/>
          <w:lang w:eastAsia="en-GB"/>
        </w:rPr>
        <w:t>military reinforcements from Cyrenaica towards Fezzan</w:t>
      </w:r>
      <w:r w:rsidRPr="00C7324B">
        <w:rPr>
          <w:rFonts w:ascii="Arial" w:hAnsi="Arial" w:cs="Arial"/>
          <w:color w:val="000000" w:themeColor="text1"/>
          <w:lang w:eastAsia="en-GB"/>
        </w:rPr>
        <w:t xml:space="preserve"> in the wake of alleged calls by a local association to independently secure the Southern region. In addition to military autonomy, t</w:t>
      </w:r>
      <w:r w:rsidR="000D409A" w:rsidRPr="00C7324B">
        <w:rPr>
          <w:rFonts w:ascii="Arial" w:hAnsi="Arial" w:cs="Arial"/>
          <w:color w:val="000000" w:themeColor="text1"/>
          <w:lang w:eastAsia="en-GB"/>
        </w:rPr>
        <w:t>he </w:t>
      </w:r>
      <w:r w:rsidRPr="00C7324B">
        <w:rPr>
          <w:rFonts w:ascii="Arial" w:hAnsi="Arial" w:cs="Arial"/>
          <w:color w:val="000000" w:themeColor="text1"/>
          <w:lang w:eastAsia="en-GB"/>
        </w:rPr>
        <w:t xml:space="preserve">organisation labelled “South Forum” purportedly asks for the holding of elections enabling </w:t>
      </w:r>
      <w:r w:rsidRPr="00C7324B">
        <w:rPr>
          <w:rFonts w:ascii="Arial" w:hAnsi="Arial" w:cs="Arial"/>
          <w:color w:val="000000" w:themeColor="text1"/>
        </w:rPr>
        <w:t xml:space="preserve">former regime leader’s son </w:t>
      </w:r>
      <w:proofErr w:type="spellStart"/>
      <w:r w:rsidRPr="00C7324B">
        <w:rPr>
          <w:rFonts w:ascii="Arial" w:hAnsi="Arial" w:cs="Arial"/>
          <w:color w:val="000000" w:themeColor="text1"/>
        </w:rPr>
        <w:t>Saif</w:t>
      </w:r>
      <w:proofErr w:type="spellEnd"/>
      <w:r w:rsidRPr="00C7324B">
        <w:rPr>
          <w:rFonts w:ascii="Arial" w:hAnsi="Arial" w:cs="Arial"/>
          <w:color w:val="000000" w:themeColor="text1"/>
        </w:rPr>
        <w:t xml:space="preserve"> Al-Islam Qaddafi to run for office. Whereas the movement’s popularity </w:t>
      </w:r>
      <w:r w:rsidR="000D409A" w:rsidRPr="00C7324B">
        <w:rPr>
          <w:rFonts w:ascii="Arial" w:hAnsi="Arial" w:cs="Arial"/>
          <w:color w:val="000000" w:themeColor="text1"/>
        </w:rPr>
        <w:t>i</w:t>
      </w:r>
      <w:r w:rsidRPr="00C7324B">
        <w:rPr>
          <w:rFonts w:ascii="Arial" w:hAnsi="Arial" w:cs="Arial"/>
          <w:color w:val="000000" w:themeColor="text1"/>
        </w:rPr>
        <w:t>s unclear, the LNA reacted by reaffirming its authority in the area with additional patrols and checkpoints.</w:t>
      </w:r>
    </w:p>
    <w:p w:rsidR="00D33C25" w:rsidRDefault="00D33C25" w:rsidP="00644FC7">
      <w:pPr>
        <w:pStyle w:val="ListParagraph"/>
        <w:numPr>
          <w:ilvl w:val="3"/>
          <w:numId w:val="11"/>
        </w:numPr>
        <w:spacing w:before="60"/>
        <w:ind w:left="0" w:right="-567" w:hanging="425"/>
        <w:jc w:val="both"/>
        <w:rPr>
          <w:rStyle w:val="markedcontent"/>
          <w:rFonts w:ascii="Arial" w:hAnsi="Arial" w:cs="Arial"/>
          <w:color w:val="000000" w:themeColor="text1"/>
        </w:rPr>
      </w:pPr>
      <w:r w:rsidRPr="00C7324B">
        <w:rPr>
          <w:rFonts w:ascii="Arial" w:hAnsi="Arial" w:cs="Arial"/>
          <w:bCs/>
          <w:color w:val="000000" w:themeColor="text1"/>
        </w:rPr>
        <w:t xml:space="preserve">The National Oil Corporation (NOC) declared </w:t>
      </w:r>
      <w:r w:rsidRPr="00A05248">
        <w:rPr>
          <w:rFonts w:ascii="Arial" w:hAnsi="Arial" w:cs="Arial"/>
          <w:b/>
          <w:bCs/>
          <w:color w:val="000000" w:themeColor="text1"/>
        </w:rPr>
        <w:t>force majeure on additional export terminals</w:t>
      </w:r>
      <w:r w:rsidRPr="00C7324B">
        <w:rPr>
          <w:rFonts w:ascii="Arial" w:hAnsi="Arial" w:cs="Arial"/>
          <w:bCs/>
          <w:color w:val="000000" w:themeColor="text1"/>
        </w:rPr>
        <w:t xml:space="preserve"> (</w:t>
      </w:r>
      <w:proofErr w:type="spellStart"/>
      <w:r w:rsidRPr="00C7324B">
        <w:rPr>
          <w:rFonts w:ascii="Arial" w:hAnsi="Arial" w:cs="Arial"/>
          <w:bCs/>
          <w:color w:val="000000" w:themeColor="text1"/>
        </w:rPr>
        <w:t>Ras</w:t>
      </w:r>
      <w:proofErr w:type="spellEnd"/>
      <w:r w:rsidRPr="00C7324B">
        <w:rPr>
          <w:rFonts w:ascii="Arial" w:hAnsi="Arial" w:cs="Arial"/>
          <w:bCs/>
          <w:color w:val="000000" w:themeColor="text1"/>
        </w:rPr>
        <w:t xml:space="preserve"> </w:t>
      </w:r>
      <w:proofErr w:type="spellStart"/>
      <w:r w:rsidRPr="00C7324B">
        <w:rPr>
          <w:rFonts w:ascii="Arial" w:hAnsi="Arial" w:cs="Arial"/>
          <w:bCs/>
          <w:color w:val="000000" w:themeColor="text1"/>
        </w:rPr>
        <w:t>L</w:t>
      </w:r>
      <w:r w:rsidR="00D04C3C" w:rsidRPr="00C7324B">
        <w:rPr>
          <w:rFonts w:ascii="Arial" w:hAnsi="Arial" w:cs="Arial"/>
          <w:bCs/>
          <w:color w:val="000000" w:themeColor="text1"/>
        </w:rPr>
        <w:t>anuf</w:t>
      </w:r>
      <w:proofErr w:type="spellEnd"/>
      <w:r w:rsidR="00D04C3C" w:rsidRPr="00C7324B">
        <w:rPr>
          <w:rFonts w:ascii="Arial" w:hAnsi="Arial" w:cs="Arial"/>
          <w:bCs/>
          <w:color w:val="000000" w:themeColor="text1"/>
        </w:rPr>
        <w:t xml:space="preserve"> and </w:t>
      </w:r>
      <w:r w:rsidRPr="00C7324B">
        <w:rPr>
          <w:rFonts w:ascii="Arial" w:hAnsi="Arial" w:cs="Arial"/>
          <w:bCs/>
          <w:color w:val="000000" w:themeColor="text1"/>
        </w:rPr>
        <w:t xml:space="preserve">Sidra) </w:t>
      </w:r>
      <w:r w:rsidR="00D04C3C" w:rsidRPr="00C7324B">
        <w:rPr>
          <w:rFonts w:ascii="Arial" w:hAnsi="Arial" w:cs="Arial"/>
          <w:bCs/>
          <w:color w:val="000000" w:themeColor="text1"/>
        </w:rPr>
        <w:t xml:space="preserve">citing an inability to feed power stations </w:t>
      </w:r>
      <w:r w:rsidRPr="00C7324B">
        <w:rPr>
          <w:rFonts w:ascii="Arial" w:hAnsi="Arial" w:cs="Arial"/>
          <w:bCs/>
          <w:color w:val="000000" w:themeColor="text1"/>
        </w:rPr>
        <w:t>as a result of a further reduction in</w:t>
      </w:r>
      <w:r w:rsidR="00960A6F" w:rsidRPr="00C7324B">
        <w:rPr>
          <w:rFonts w:ascii="Arial" w:hAnsi="Arial" w:cs="Arial"/>
          <w:bCs/>
          <w:color w:val="000000" w:themeColor="text1"/>
        </w:rPr>
        <w:t> </w:t>
      </w:r>
      <w:r w:rsidR="00D04C3C" w:rsidRPr="00C7324B">
        <w:rPr>
          <w:rFonts w:ascii="Arial" w:hAnsi="Arial" w:cs="Arial"/>
          <w:bCs/>
          <w:color w:val="000000" w:themeColor="text1"/>
        </w:rPr>
        <w:t>oil </w:t>
      </w:r>
      <w:r w:rsidRPr="00C7324B">
        <w:rPr>
          <w:rFonts w:ascii="Arial" w:hAnsi="Arial" w:cs="Arial"/>
          <w:bCs/>
          <w:color w:val="000000" w:themeColor="text1"/>
        </w:rPr>
        <w:t>production</w:t>
      </w:r>
      <w:r w:rsidR="00EE73C1">
        <w:rPr>
          <w:rFonts w:ascii="Arial" w:hAnsi="Arial" w:cs="Arial"/>
          <w:bCs/>
          <w:color w:val="000000" w:themeColor="text1"/>
        </w:rPr>
        <w:t xml:space="preserve"> and associated natural gas</w:t>
      </w:r>
      <w:r w:rsidRPr="00C7324B">
        <w:rPr>
          <w:rFonts w:ascii="Arial" w:hAnsi="Arial" w:cs="Arial"/>
          <w:bCs/>
          <w:color w:val="000000" w:themeColor="text1"/>
        </w:rPr>
        <w:t>. In addition to the financial loss already exceedin</w:t>
      </w:r>
      <w:r w:rsidR="00EE73C1">
        <w:rPr>
          <w:rFonts w:ascii="Arial" w:hAnsi="Arial" w:cs="Arial"/>
          <w:bCs/>
          <w:color w:val="000000" w:themeColor="text1"/>
        </w:rPr>
        <w:t xml:space="preserve">g 3 billion USD (about 16 </w:t>
      </w:r>
      <w:proofErr w:type="spellStart"/>
      <w:r w:rsidR="00EE73C1">
        <w:rPr>
          <w:rFonts w:ascii="Arial" w:hAnsi="Arial" w:cs="Arial"/>
          <w:bCs/>
          <w:color w:val="000000" w:themeColor="text1"/>
        </w:rPr>
        <w:t>b</w:t>
      </w:r>
      <w:r w:rsidRPr="00C7324B">
        <w:rPr>
          <w:rFonts w:ascii="Arial" w:hAnsi="Arial" w:cs="Arial"/>
          <w:bCs/>
          <w:color w:val="000000" w:themeColor="text1"/>
        </w:rPr>
        <w:t>n</w:t>
      </w:r>
      <w:proofErr w:type="spellEnd"/>
      <w:r w:rsidRPr="00C7324B">
        <w:rPr>
          <w:rFonts w:ascii="Arial" w:hAnsi="Arial" w:cs="Arial"/>
          <w:bCs/>
          <w:color w:val="000000" w:themeColor="text1"/>
        </w:rPr>
        <w:t xml:space="preserve"> LYD)</w:t>
      </w:r>
      <w:r w:rsidR="00960A6F" w:rsidRPr="00C7324B">
        <w:rPr>
          <w:rFonts w:ascii="Arial" w:hAnsi="Arial" w:cs="Arial"/>
          <w:bCs/>
          <w:color w:val="000000" w:themeColor="text1"/>
        </w:rPr>
        <w:t>, the </w:t>
      </w:r>
      <w:r w:rsidRPr="00C7324B">
        <w:rPr>
          <w:rFonts w:ascii="Arial" w:hAnsi="Arial" w:cs="Arial"/>
          <w:bCs/>
          <w:color w:val="000000" w:themeColor="text1"/>
        </w:rPr>
        <w:t>partial oil blockade</w:t>
      </w:r>
      <w:r w:rsidR="00960A6F" w:rsidRPr="00C7324B">
        <w:rPr>
          <w:rFonts w:ascii="Arial" w:hAnsi="Arial" w:cs="Arial"/>
          <w:bCs/>
          <w:color w:val="000000" w:themeColor="text1"/>
        </w:rPr>
        <w:t xml:space="preserve"> has negatively impacted electricity generation</w:t>
      </w:r>
      <w:r w:rsidRPr="00C7324B">
        <w:rPr>
          <w:rFonts w:ascii="Arial" w:hAnsi="Arial" w:cs="Arial"/>
          <w:bCs/>
          <w:color w:val="000000" w:themeColor="text1"/>
        </w:rPr>
        <w:t xml:space="preserve">. </w:t>
      </w:r>
      <w:r w:rsidR="00AB2FB1" w:rsidRPr="00C7324B">
        <w:rPr>
          <w:rFonts w:ascii="Arial" w:hAnsi="Arial" w:cs="Arial"/>
          <w:bCs/>
          <w:color w:val="000000" w:themeColor="text1"/>
        </w:rPr>
        <w:t>Trading blame with</w:t>
      </w:r>
      <w:r w:rsidR="00AB2A3D" w:rsidRPr="00C7324B">
        <w:rPr>
          <w:rFonts w:ascii="Arial" w:hAnsi="Arial" w:cs="Arial"/>
          <w:bCs/>
          <w:color w:val="000000" w:themeColor="text1"/>
        </w:rPr>
        <w:t xml:space="preserve"> the </w:t>
      </w:r>
      <w:r w:rsidR="00AB2FB1" w:rsidRPr="00C7324B">
        <w:rPr>
          <w:rFonts w:ascii="Arial" w:hAnsi="Arial" w:cs="Arial"/>
          <w:bCs/>
          <w:color w:val="000000" w:themeColor="text1"/>
        </w:rPr>
        <w:t xml:space="preserve">GNU Ministry of Finance whom it accuses of </w:t>
      </w:r>
      <w:r w:rsidR="00AB2A3D" w:rsidRPr="00C7324B">
        <w:rPr>
          <w:rFonts w:ascii="Arial" w:hAnsi="Arial" w:cs="Arial"/>
          <w:bCs/>
          <w:color w:val="000000" w:themeColor="text1"/>
        </w:rPr>
        <w:t>failing to transfer</w:t>
      </w:r>
      <w:r w:rsidR="00AB2FB1" w:rsidRPr="00C7324B">
        <w:rPr>
          <w:rFonts w:ascii="Arial" w:hAnsi="Arial" w:cs="Arial"/>
          <w:bCs/>
          <w:color w:val="000000" w:themeColor="text1"/>
        </w:rPr>
        <w:t xml:space="preserve"> </w:t>
      </w:r>
      <w:r w:rsidR="00AB2A3D" w:rsidRPr="00C7324B">
        <w:rPr>
          <w:rFonts w:ascii="Arial" w:hAnsi="Arial" w:cs="Arial"/>
          <w:bCs/>
          <w:color w:val="000000" w:themeColor="text1"/>
        </w:rPr>
        <w:t>the funds</w:t>
      </w:r>
      <w:r w:rsidR="002D3EC3" w:rsidRPr="00C7324B">
        <w:rPr>
          <w:rFonts w:ascii="Arial" w:hAnsi="Arial" w:cs="Arial"/>
          <w:bCs/>
          <w:color w:val="000000" w:themeColor="text1"/>
        </w:rPr>
        <w:t xml:space="preserve"> </w:t>
      </w:r>
      <w:r w:rsidR="00AB2A3D" w:rsidRPr="00C7324B">
        <w:rPr>
          <w:rFonts w:ascii="Arial" w:hAnsi="Arial" w:cs="Arial"/>
          <w:bCs/>
          <w:color w:val="000000" w:themeColor="text1"/>
        </w:rPr>
        <w:t xml:space="preserve">required to import fuel, </w:t>
      </w:r>
      <w:r w:rsidR="00AB2A3D" w:rsidRPr="00C7324B">
        <w:rPr>
          <w:rFonts w:ascii="Arial" w:hAnsi="Arial" w:cs="Arial"/>
          <w:color w:val="000000" w:themeColor="text1"/>
        </w:rPr>
        <w:t>t</w:t>
      </w:r>
      <w:r w:rsidRPr="00C7324B">
        <w:rPr>
          <w:rFonts w:ascii="Arial" w:hAnsi="Arial" w:cs="Arial"/>
          <w:bCs/>
          <w:color w:val="000000" w:themeColor="text1"/>
        </w:rPr>
        <w:t>he NOC C</w:t>
      </w:r>
      <w:r w:rsidR="00960A6F" w:rsidRPr="00C7324B">
        <w:rPr>
          <w:rFonts w:ascii="Arial" w:hAnsi="Arial" w:cs="Arial"/>
          <w:bCs/>
          <w:color w:val="000000" w:themeColor="text1"/>
        </w:rPr>
        <w:t xml:space="preserve">hairman warned the current </w:t>
      </w:r>
      <w:r w:rsidRPr="00C7324B">
        <w:rPr>
          <w:rFonts w:ascii="Arial" w:hAnsi="Arial" w:cs="Arial"/>
          <w:bCs/>
          <w:color w:val="000000" w:themeColor="text1"/>
        </w:rPr>
        <w:t>electricity crisis will worsen. Moreover, with fuel stocks reportedly depleted, supplies to vital facilities (</w:t>
      </w:r>
      <w:r w:rsidR="00AB2A3D" w:rsidRPr="00C7324B">
        <w:rPr>
          <w:rFonts w:ascii="Arial" w:hAnsi="Arial" w:cs="Arial"/>
          <w:bCs/>
          <w:i/>
          <w:color w:val="000000" w:themeColor="text1"/>
        </w:rPr>
        <w:t>e.g.</w:t>
      </w:r>
      <w:r w:rsidR="00AB2A3D" w:rsidRPr="00C7324B">
        <w:rPr>
          <w:rFonts w:ascii="Arial" w:hAnsi="Arial" w:cs="Arial"/>
          <w:bCs/>
          <w:color w:val="000000" w:themeColor="text1"/>
        </w:rPr>
        <w:t xml:space="preserve"> </w:t>
      </w:r>
      <w:r w:rsidRPr="00C7324B">
        <w:rPr>
          <w:rFonts w:ascii="Arial" w:hAnsi="Arial" w:cs="Arial"/>
          <w:bCs/>
          <w:color w:val="000000" w:themeColor="text1"/>
        </w:rPr>
        <w:t xml:space="preserve">General </w:t>
      </w:r>
      <w:proofErr w:type="gramStart"/>
      <w:r w:rsidRPr="00C7324B">
        <w:rPr>
          <w:rFonts w:ascii="Arial" w:hAnsi="Arial" w:cs="Arial"/>
          <w:bCs/>
          <w:color w:val="000000" w:themeColor="text1"/>
        </w:rPr>
        <w:t>electricity company</w:t>
      </w:r>
      <w:proofErr w:type="gramEnd"/>
      <w:r w:rsidRPr="00C7324B">
        <w:rPr>
          <w:rFonts w:ascii="Arial" w:hAnsi="Arial" w:cs="Arial"/>
          <w:bCs/>
          <w:color w:val="000000" w:themeColor="text1"/>
        </w:rPr>
        <w:t xml:space="preserve">, but also </w:t>
      </w:r>
      <w:r w:rsidRPr="00C7324B">
        <w:rPr>
          <w:rStyle w:val="markedcontent"/>
          <w:rFonts w:ascii="Arial" w:hAnsi="Arial" w:cs="Arial"/>
          <w:color w:val="000000" w:themeColor="text1"/>
        </w:rPr>
        <w:t>desalination plants and hospitals)</w:t>
      </w:r>
      <w:r w:rsidR="00DE11D5">
        <w:rPr>
          <w:rStyle w:val="markedcontent"/>
          <w:rFonts w:ascii="Arial" w:hAnsi="Arial" w:cs="Arial"/>
          <w:color w:val="000000" w:themeColor="text1"/>
        </w:rPr>
        <w:t xml:space="preserve"> could</w:t>
      </w:r>
      <w:r w:rsidR="00AB2A3D" w:rsidRPr="00C7324B">
        <w:rPr>
          <w:rStyle w:val="markedcontent"/>
          <w:rFonts w:ascii="Arial" w:hAnsi="Arial" w:cs="Arial"/>
          <w:color w:val="000000" w:themeColor="text1"/>
        </w:rPr>
        <w:t> </w:t>
      </w:r>
      <w:r w:rsidRPr="00C7324B">
        <w:rPr>
          <w:rStyle w:val="markedcontent"/>
          <w:rFonts w:ascii="Arial" w:hAnsi="Arial" w:cs="Arial"/>
          <w:color w:val="000000" w:themeColor="text1"/>
        </w:rPr>
        <w:t>be affected</w:t>
      </w:r>
      <w:r w:rsidR="00AB2A3D" w:rsidRPr="00C7324B">
        <w:rPr>
          <w:rStyle w:val="markedcontent"/>
          <w:rFonts w:ascii="Arial" w:hAnsi="Arial" w:cs="Arial"/>
          <w:color w:val="000000" w:themeColor="text1"/>
        </w:rPr>
        <w:t>.</w:t>
      </w:r>
    </w:p>
    <w:p w:rsidR="00A86910" w:rsidRPr="00AE6C65" w:rsidRDefault="003A27CE" w:rsidP="00644FC7">
      <w:pPr>
        <w:pStyle w:val="ListParagraph"/>
        <w:numPr>
          <w:ilvl w:val="3"/>
          <w:numId w:val="11"/>
        </w:numPr>
        <w:spacing w:before="60"/>
        <w:ind w:left="0" w:right="-567" w:hanging="425"/>
        <w:jc w:val="both"/>
        <w:rPr>
          <w:rStyle w:val="markedcontent"/>
          <w:rFonts w:ascii="Arial" w:hAnsi="Arial" w:cs="Arial"/>
          <w:color w:val="000000" w:themeColor="text1"/>
        </w:rPr>
      </w:pPr>
      <w:r w:rsidRPr="00FB5EB2">
        <w:rPr>
          <w:rStyle w:val="markedcontent"/>
          <w:rFonts w:ascii="Arial" w:hAnsi="Arial" w:cs="Arial"/>
          <w:color w:val="000000"/>
          <w:lang w:eastAsia="en-GB"/>
        </w:rPr>
        <w:t>Rival branches of the Central Bank of Libya (CBL</w:t>
      </w:r>
      <w:r>
        <w:rPr>
          <w:rStyle w:val="markedcontent"/>
          <w:rFonts w:ascii="Arial" w:hAnsi="Arial" w:cs="Arial"/>
          <w:color w:val="000000"/>
          <w:lang w:eastAsia="en-GB"/>
        </w:rPr>
        <w:t xml:space="preserve">) are blaming each other for the liquidity crisis in the East. The Eastern CBL claimed it received insufficient cash from the Tripoli branch and suggested it may have to resort to alternative solutions – a statement understood </w:t>
      </w:r>
      <w:r w:rsidR="00157CFE">
        <w:rPr>
          <w:rStyle w:val="markedcontent"/>
          <w:rFonts w:ascii="Arial" w:hAnsi="Arial" w:cs="Arial"/>
          <w:color w:val="000000"/>
          <w:lang w:eastAsia="en-GB"/>
        </w:rPr>
        <w:t xml:space="preserve">by many </w:t>
      </w:r>
      <w:r>
        <w:rPr>
          <w:rStyle w:val="markedcontent"/>
          <w:rFonts w:ascii="Arial" w:hAnsi="Arial" w:cs="Arial"/>
          <w:color w:val="000000"/>
          <w:lang w:eastAsia="en-GB"/>
        </w:rPr>
        <w:t xml:space="preserve">as a threat the East could be tempted to resume the printing of currency it used to perform in Russia. CBL Governor </w:t>
      </w:r>
      <w:proofErr w:type="spellStart"/>
      <w:r>
        <w:rPr>
          <w:rStyle w:val="markedcontent"/>
          <w:rFonts w:ascii="Arial" w:hAnsi="Arial" w:cs="Arial"/>
          <w:color w:val="000000"/>
          <w:lang w:eastAsia="en-GB"/>
        </w:rPr>
        <w:t>Kabeer</w:t>
      </w:r>
      <w:proofErr w:type="spellEnd"/>
      <w:r>
        <w:rPr>
          <w:rStyle w:val="markedcontent"/>
          <w:rFonts w:ascii="Arial" w:hAnsi="Arial" w:cs="Arial"/>
          <w:color w:val="000000"/>
          <w:lang w:eastAsia="en-GB"/>
        </w:rPr>
        <w:t xml:space="preserve"> responded by releasing official figures showing the various amounts delivered. Accusing the Eastern branch of failing to distribute funds, </w:t>
      </w:r>
      <w:proofErr w:type="spellStart"/>
      <w:r>
        <w:rPr>
          <w:rStyle w:val="markedcontent"/>
          <w:rFonts w:ascii="Arial" w:hAnsi="Arial" w:cs="Arial"/>
          <w:color w:val="000000"/>
          <w:lang w:eastAsia="en-GB"/>
        </w:rPr>
        <w:t>Kabeer</w:t>
      </w:r>
      <w:proofErr w:type="spellEnd"/>
      <w:r>
        <w:rPr>
          <w:rStyle w:val="markedcontent"/>
          <w:rFonts w:ascii="Arial" w:hAnsi="Arial" w:cs="Arial"/>
          <w:color w:val="000000"/>
          <w:lang w:eastAsia="en-GB"/>
        </w:rPr>
        <w:t xml:space="preserve"> warned the Tripoli-based CBL could be forced to provide liquidity directly to commercial eastern banks – thus effectively bypassing the Benghazi-based CBL in a </w:t>
      </w:r>
      <w:r w:rsidR="0015703E">
        <w:rPr>
          <w:rStyle w:val="markedcontent"/>
          <w:rFonts w:ascii="Arial" w:hAnsi="Arial" w:cs="Arial"/>
          <w:b/>
          <w:color w:val="000000"/>
          <w:lang w:eastAsia="en-GB"/>
        </w:rPr>
        <w:t>further setback to </w:t>
      </w:r>
      <w:r w:rsidRPr="0015703E">
        <w:rPr>
          <w:rStyle w:val="markedcontent"/>
          <w:rFonts w:ascii="Arial" w:hAnsi="Arial" w:cs="Arial"/>
          <w:b/>
          <w:color w:val="000000"/>
          <w:lang w:eastAsia="en-GB"/>
        </w:rPr>
        <w:t>the reunification process</w:t>
      </w:r>
      <w:r w:rsidR="00F55BCF">
        <w:rPr>
          <w:rStyle w:val="markedcontent"/>
          <w:rFonts w:ascii="Arial" w:hAnsi="Arial" w:cs="Arial"/>
          <w:color w:val="000000"/>
          <w:lang w:eastAsia="en-GB"/>
        </w:rPr>
        <w:t>.</w:t>
      </w:r>
    </w:p>
    <w:p w:rsidR="001A546F" w:rsidRPr="007F267E" w:rsidRDefault="00AE6C65" w:rsidP="00644FC7">
      <w:pPr>
        <w:pStyle w:val="ListParagraph"/>
        <w:numPr>
          <w:ilvl w:val="3"/>
          <w:numId w:val="11"/>
        </w:numPr>
        <w:spacing w:before="60"/>
        <w:ind w:left="0" w:right="-567" w:hanging="425"/>
        <w:jc w:val="both"/>
        <w:rPr>
          <w:rFonts w:ascii="Arial" w:hAnsi="Arial" w:cs="Arial"/>
          <w:color w:val="000000" w:themeColor="text1"/>
        </w:rPr>
      </w:pPr>
      <w:r w:rsidRPr="00AE6C65">
        <w:rPr>
          <w:rFonts w:ascii="Arial" w:hAnsi="Arial" w:cs="Arial"/>
        </w:rPr>
        <w:t xml:space="preserve">After months of consultations and advocacy </w:t>
      </w:r>
      <w:r>
        <w:rPr>
          <w:rFonts w:ascii="Arial" w:hAnsi="Arial" w:cs="Arial"/>
        </w:rPr>
        <w:t>aiming at</w:t>
      </w:r>
      <w:r w:rsidRPr="00AE6C65">
        <w:rPr>
          <w:rFonts w:ascii="Arial" w:hAnsi="Arial" w:cs="Arial"/>
        </w:rPr>
        <w:t xml:space="preserve"> renew</w:t>
      </w:r>
      <w:r>
        <w:rPr>
          <w:rFonts w:ascii="Arial" w:hAnsi="Arial" w:cs="Arial"/>
        </w:rPr>
        <w:t>ing</w:t>
      </w:r>
      <w:r w:rsidRPr="00AE6C65">
        <w:rPr>
          <w:rFonts w:ascii="Arial" w:hAnsi="Arial" w:cs="Arial"/>
        </w:rPr>
        <w:t xml:space="preserve"> the </w:t>
      </w:r>
      <w:r w:rsidRPr="00C30FA5">
        <w:rPr>
          <w:rFonts w:ascii="Arial" w:hAnsi="Arial" w:cs="Arial"/>
          <w:b/>
        </w:rPr>
        <w:t>UN Fact-Finding Mission’s mandate</w:t>
      </w:r>
      <w:r>
        <w:rPr>
          <w:rFonts w:ascii="Arial" w:hAnsi="Arial" w:cs="Arial"/>
        </w:rPr>
        <w:t>, Libya agreed to table a resolution at th</w:t>
      </w:r>
      <w:r w:rsidR="0014469A">
        <w:rPr>
          <w:rFonts w:ascii="Arial" w:hAnsi="Arial" w:cs="Arial"/>
        </w:rPr>
        <w:t>e Human Rights Council</w:t>
      </w:r>
      <w:r>
        <w:rPr>
          <w:rFonts w:ascii="Arial" w:hAnsi="Arial" w:cs="Arial"/>
        </w:rPr>
        <w:t xml:space="preserve"> </w:t>
      </w:r>
      <w:r w:rsidR="0014469A">
        <w:rPr>
          <w:rFonts w:ascii="Arial" w:hAnsi="Arial" w:cs="Arial"/>
        </w:rPr>
        <w:t>seeking a 9 months</w:t>
      </w:r>
      <w:r w:rsidRPr="00AE6C65">
        <w:rPr>
          <w:rFonts w:ascii="Arial" w:hAnsi="Arial" w:cs="Arial"/>
        </w:rPr>
        <w:t xml:space="preserve"> </w:t>
      </w:r>
      <w:r w:rsidR="0014469A">
        <w:rPr>
          <w:rFonts w:ascii="Arial" w:hAnsi="Arial" w:cs="Arial"/>
        </w:rPr>
        <w:t>extension</w:t>
      </w:r>
      <w:r w:rsidRPr="00AE6C65">
        <w:rPr>
          <w:rFonts w:ascii="Arial" w:hAnsi="Arial" w:cs="Arial"/>
        </w:rPr>
        <w:t xml:space="preserve">. </w:t>
      </w:r>
    </w:p>
    <w:p w:rsidR="007F267E" w:rsidRPr="00945981" w:rsidRDefault="007F267E" w:rsidP="00644FC7">
      <w:pPr>
        <w:pStyle w:val="ListParagraph"/>
        <w:spacing w:before="60"/>
        <w:ind w:left="0" w:right="-567"/>
        <w:jc w:val="both"/>
        <w:rPr>
          <w:rFonts w:ascii="Arial" w:hAnsi="Arial" w:cs="Arial"/>
          <w:color w:val="000000" w:themeColor="text1"/>
        </w:rPr>
      </w:pPr>
    </w:p>
    <w:p w:rsidR="00D7499C" w:rsidRPr="00843768" w:rsidRDefault="00F31D08" w:rsidP="00644FC7">
      <w:pPr>
        <w:pStyle w:val="ListParagraph"/>
        <w:spacing w:before="60"/>
        <w:ind w:left="0" w:right="-340"/>
        <w:rPr>
          <w:rFonts w:ascii="Arial" w:hAnsi="Arial" w:cs="Arial"/>
          <w:bCs/>
          <w:i/>
          <w:color w:val="000000" w:themeColor="text1"/>
        </w:rPr>
      </w:pPr>
      <w:r w:rsidRPr="00843768">
        <w:rPr>
          <w:rFonts w:ascii="Arial" w:hAnsi="Arial" w:cs="Arial"/>
          <w:bCs/>
          <w:i/>
          <w:color w:val="000000" w:themeColor="text1"/>
        </w:rPr>
        <w:t xml:space="preserve">Signed-off: José Antonio SABADELL, </w:t>
      </w:r>
      <w:proofErr w:type="spellStart"/>
      <w:r w:rsidRPr="00843768">
        <w:rPr>
          <w:rFonts w:ascii="Arial" w:hAnsi="Arial" w:cs="Arial"/>
          <w:bCs/>
          <w:i/>
          <w:color w:val="000000" w:themeColor="text1"/>
        </w:rPr>
        <w:t>HoD</w:t>
      </w:r>
      <w:proofErr w:type="spellEnd"/>
    </w:p>
    <w:sectPr w:rsidR="00D7499C" w:rsidRPr="00843768" w:rsidSect="001A546F">
      <w:footerReference w:type="default" r:id="rId8"/>
      <w:pgSz w:w="11906" w:h="16838"/>
      <w:pgMar w:top="851" w:right="1304" w:bottom="737"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F5C" w:rsidRDefault="000C3F5C" w:rsidP="00FB6073">
      <w:r>
        <w:separator/>
      </w:r>
    </w:p>
  </w:endnote>
  <w:endnote w:type="continuationSeparator" w:id="0">
    <w:p w:rsidR="000C3F5C" w:rsidRDefault="000C3F5C" w:rsidP="00FB6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115720"/>
      <w:docPartObj>
        <w:docPartGallery w:val="Page Numbers (Bottom of Page)"/>
        <w:docPartUnique/>
      </w:docPartObj>
    </w:sdtPr>
    <w:sdtEndPr>
      <w:rPr>
        <w:noProof/>
      </w:rPr>
    </w:sdtEndPr>
    <w:sdtContent>
      <w:p w:rsidR="00FB6073" w:rsidRDefault="00FB6073">
        <w:pPr>
          <w:pStyle w:val="Footer"/>
          <w:jc w:val="right"/>
        </w:pPr>
        <w:r>
          <w:fldChar w:fldCharType="begin"/>
        </w:r>
        <w:r>
          <w:instrText xml:space="preserve"> PAGE   \* MERGEFORMAT </w:instrText>
        </w:r>
        <w:r>
          <w:fldChar w:fldCharType="separate"/>
        </w:r>
        <w:r w:rsidR="000D0F18">
          <w:rPr>
            <w:noProof/>
          </w:rPr>
          <w:t>2</w:t>
        </w:r>
        <w:r>
          <w:rPr>
            <w:noProof/>
          </w:rPr>
          <w:fldChar w:fldCharType="end"/>
        </w:r>
      </w:p>
    </w:sdtContent>
  </w:sdt>
  <w:p w:rsidR="00FB6073" w:rsidRDefault="00FB6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F5C" w:rsidRDefault="000C3F5C" w:rsidP="00FB6073">
      <w:r>
        <w:separator/>
      </w:r>
    </w:p>
  </w:footnote>
  <w:footnote w:type="continuationSeparator" w:id="0">
    <w:p w:rsidR="000C3F5C" w:rsidRDefault="000C3F5C" w:rsidP="00FB60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221693"/>
    <w:multiLevelType w:val="hybridMultilevel"/>
    <w:tmpl w:val="239B3FD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C54899"/>
    <w:multiLevelType w:val="hybridMultilevel"/>
    <w:tmpl w:val="C251572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EE2456"/>
    <w:multiLevelType w:val="hybridMultilevel"/>
    <w:tmpl w:val="00C003BA"/>
    <w:lvl w:ilvl="0" w:tplc="D1BEF11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 w15:restartNumberingAfterBreak="0">
    <w:nsid w:val="0F044F65"/>
    <w:multiLevelType w:val="hybridMultilevel"/>
    <w:tmpl w:val="884A1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5F762A3"/>
    <w:multiLevelType w:val="hybridMultilevel"/>
    <w:tmpl w:val="9BE06A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694B30"/>
    <w:multiLevelType w:val="hybridMultilevel"/>
    <w:tmpl w:val="6BEE1BCE"/>
    <w:lvl w:ilvl="0" w:tplc="B6661ACC">
      <w:start w:val="1"/>
      <w:numFmt w:val="upperRoman"/>
      <w:lvlText w:val="%1."/>
      <w:lvlJc w:val="left"/>
      <w:pPr>
        <w:ind w:left="1080" w:hanging="720"/>
      </w:pPr>
      <w:rPr>
        <w:rFonts w:hint="default"/>
      </w:rPr>
    </w:lvl>
    <w:lvl w:ilvl="1" w:tplc="1F00C28C">
      <w:numFmt w:val="bullet"/>
      <w:lvlText w:val="-"/>
      <w:lvlJc w:val="left"/>
      <w:pPr>
        <w:ind w:left="1440" w:hanging="360"/>
      </w:pPr>
      <w:rPr>
        <w:rFonts w:ascii="Arial" w:eastAsiaTheme="minorEastAsia"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35D7D8F"/>
    <w:multiLevelType w:val="hybridMultilevel"/>
    <w:tmpl w:val="59F6AF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565D93"/>
    <w:multiLevelType w:val="multilevel"/>
    <w:tmpl w:val="3DE868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5541185"/>
    <w:multiLevelType w:val="hybridMultilevel"/>
    <w:tmpl w:val="47B8D7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7"/>
  </w:num>
  <w:num w:numId="3">
    <w:abstractNumId w:val="14"/>
  </w:num>
  <w:num w:numId="4">
    <w:abstractNumId w:val="10"/>
  </w:num>
  <w:num w:numId="5">
    <w:abstractNumId w:val="9"/>
  </w:num>
  <w:num w:numId="6">
    <w:abstractNumId w:val="16"/>
  </w:num>
  <w:num w:numId="7">
    <w:abstractNumId w:val="5"/>
  </w:num>
  <w:num w:numId="8">
    <w:abstractNumId w:val="8"/>
  </w:num>
  <w:num w:numId="9">
    <w:abstractNumId w:val="13"/>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4"/>
  </w:num>
  <w:num w:numId="13">
    <w:abstractNumId w:val="6"/>
  </w:num>
  <w:num w:numId="14">
    <w:abstractNumId w:val="2"/>
  </w:num>
  <w:num w:numId="15">
    <w:abstractNumId w:val="11"/>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D08"/>
    <w:rsid w:val="0000041F"/>
    <w:rsid w:val="000004B4"/>
    <w:rsid w:val="00004426"/>
    <w:rsid w:val="00005820"/>
    <w:rsid w:val="0002066E"/>
    <w:rsid w:val="0002179B"/>
    <w:rsid w:val="00024415"/>
    <w:rsid w:val="00025818"/>
    <w:rsid w:val="00025A5A"/>
    <w:rsid w:val="0002757B"/>
    <w:rsid w:val="00037A97"/>
    <w:rsid w:val="00040FC9"/>
    <w:rsid w:val="000455DD"/>
    <w:rsid w:val="00047D7E"/>
    <w:rsid w:val="0005323B"/>
    <w:rsid w:val="00061015"/>
    <w:rsid w:val="00061564"/>
    <w:rsid w:val="000738DB"/>
    <w:rsid w:val="000800DF"/>
    <w:rsid w:val="00086BC7"/>
    <w:rsid w:val="0008766B"/>
    <w:rsid w:val="00090131"/>
    <w:rsid w:val="00091C94"/>
    <w:rsid w:val="00096439"/>
    <w:rsid w:val="000A1529"/>
    <w:rsid w:val="000A18FB"/>
    <w:rsid w:val="000A3FA9"/>
    <w:rsid w:val="000B1E4F"/>
    <w:rsid w:val="000B34D0"/>
    <w:rsid w:val="000C3124"/>
    <w:rsid w:val="000C3F5C"/>
    <w:rsid w:val="000C6A52"/>
    <w:rsid w:val="000D0F18"/>
    <w:rsid w:val="000D1957"/>
    <w:rsid w:val="000D1C52"/>
    <w:rsid w:val="000D409A"/>
    <w:rsid w:val="000D53E5"/>
    <w:rsid w:val="000D5546"/>
    <w:rsid w:val="000D6ABD"/>
    <w:rsid w:val="000D7906"/>
    <w:rsid w:val="000D7B3C"/>
    <w:rsid w:val="000E002A"/>
    <w:rsid w:val="000E272D"/>
    <w:rsid w:val="000E448C"/>
    <w:rsid w:val="000E7E0A"/>
    <w:rsid w:val="000F02CB"/>
    <w:rsid w:val="000F03DF"/>
    <w:rsid w:val="000F1168"/>
    <w:rsid w:val="000F7EEE"/>
    <w:rsid w:val="001011CE"/>
    <w:rsid w:val="00101EEB"/>
    <w:rsid w:val="00101F52"/>
    <w:rsid w:val="00103061"/>
    <w:rsid w:val="001041FA"/>
    <w:rsid w:val="00112DCC"/>
    <w:rsid w:val="00121579"/>
    <w:rsid w:val="00121D58"/>
    <w:rsid w:val="0012281B"/>
    <w:rsid w:val="0012394C"/>
    <w:rsid w:val="00123AC2"/>
    <w:rsid w:val="001244F4"/>
    <w:rsid w:val="00127422"/>
    <w:rsid w:val="001301DD"/>
    <w:rsid w:val="00133B52"/>
    <w:rsid w:val="00135210"/>
    <w:rsid w:val="0014019C"/>
    <w:rsid w:val="00143A1D"/>
    <w:rsid w:val="001443DC"/>
    <w:rsid w:val="0014469A"/>
    <w:rsid w:val="00144B1F"/>
    <w:rsid w:val="001467A4"/>
    <w:rsid w:val="00153465"/>
    <w:rsid w:val="00154399"/>
    <w:rsid w:val="0015703E"/>
    <w:rsid w:val="00157711"/>
    <w:rsid w:val="00157CFE"/>
    <w:rsid w:val="001646DE"/>
    <w:rsid w:val="001661F4"/>
    <w:rsid w:val="00166D06"/>
    <w:rsid w:val="001671F2"/>
    <w:rsid w:val="00167E81"/>
    <w:rsid w:val="00172042"/>
    <w:rsid w:val="00181344"/>
    <w:rsid w:val="00182F41"/>
    <w:rsid w:val="00183B3E"/>
    <w:rsid w:val="00183E40"/>
    <w:rsid w:val="00185554"/>
    <w:rsid w:val="00186BD0"/>
    <w:rsid w:val="001920C1"/>
    <w:rsid w:val="001932EC"/>
    <w:rsid w:val="0019773F"/>
    <w:rsid w:val="001A30E5"/>
    <w:rsid w:val="001A3CA3"/>
    <w:rsid w:val="001A5078"/>
    <w:rsid w:val="001A546F"/>
    <w:rsid w:val="001B0C43"/>
    <w:rsid w:val="001B4CC7"/>
    <w:rsid w:val="001B7847"/>
    <w:rsid w:val="001C1803"/>
    <w:rsid w:val="001C19B6"/>
    <w:rsid w:val="001C3790"/>
    <w:rsid w:val="001C6A06"/>
    <w:rsid w:val="001D153F"/>
    <w:rsid w:val="001D1BEF"/>
    <w:rsid w:val="001D1F86"/>
    <w:rsid w:val="001D35E8"/>
    <w:rsid w:val="001E0477"/>
    <w:rsid w:val="001E0991"/>
    <w:rsid w:val="001E6C78"/>
    <w:rsid w:val="001F00CC"/>
    <w:rsid w:val="001F21EC"/>
    <w:rsid w:val="001F4299"/>
    <w:rsid w:val="001F6D4C"/>
    <w:rsid w:val="001F7039"/>
    <w:rsid w:val="001F741F"/>
    <w:rsid w:val="00210162"/>
    <w:rsid w:val="00213059"/>
    <w:rsid w:val="002142EF"/>
    <w:rsid w:val="002152B5"/>
    <w:rsid w:val="00221376"/>
    <w:rsid w:val="002215C0"/>
    <w:rsid w:val="002219D5"/>
    <w:rsid w:val="00226595"/>
    <w:rsid w:val="00230E5A"/>
    <w:rsid w:val="00231A1B"/>
    <w:rsid w:val="00232350"/>
    <w:rsid w:val="002345CD"/>
    <w:rsid w:val="0025103D"/>
    <w:rsid w:val="00257BC6"/>
    <w:rsid w:val="00265DCC"/>
    <w:rsid w:val="0027217B"/>
    <w:rsid w:val="002764C8"/>
    <w:rsid w:val="00280E79"/>
    <w:rsid w:val="00281EB7"/>
    <w:rsid w:val="0028340C"/>
    <w:rsid w:val="002835B3"/>
    <w:rsid w:val="0028385A"/>
    <w:rsid w:val="00284839"/>
    <w:rsid w:val="00284E56"/>
    <w:rsid w:val="00285C25"/>
    <w:rsid w:val="002863FA"/>
    <w:rsid w:val="00286F7C"/>
    <w:rsid w:val="002912CB"/>
    <w:rsid w:val="00294DDC"/>
    <w:rsid w:val="00297353"/>
    <w:rsid w:val="00297D65"/>
    <w:rsid w:val="002A7C4D"/>
    <w:rsid w:val="002B13C3"/>
    <w:rsid w:val="002B29EB"/>
    <w:rsid w:val="002B3BE6"/>
    <w:rsid w:val="002B5288"/>
    <w:rsid w:val="002B573D"/>
    <w:rsid w:val="002B5A23"/>
    <w:rsid w:val="002C18C1"/>
    <w:rsid w:val="002C45F9"/>
    <w:rsid w:val="002C4FB7"/>
    <w:rsid w:val="002C51D9"/>
    <w:rsid w:val="002C604F"/>
    <w:rsid w:val="002C6A5B"/>
    <w:rsid w:val="002D23B1"/>
    <w:rsid w:val="002D3EC3"/>
    <w:rsid w:val="002D5F4C"/>
    <w:rsid w:val="002E0CC4"/>
    <w:rsid w:val="002E0E90"/>
    <w:rsid w:val="002E3426"/>
    <w:rsid w:val="002F11B9"/>
    <w:rsid w:val="002F2F2F"/>
    <w:rsid w:val="002F6CA2"/>
    <w:rsid w:val="00301423"/>
    <w:rsid w:val="003040A5"/>
    <w:rsid w:val="00304EF8"/>
    <w:rsid w:val="003069A9"/>
    <w:rsid w:val="003104DF"/>
    <w:rsid w:val="00311C2C"/>
    <w:rsid w:val="00312770"/>
    <w:rsid w:val="00314390"/>
    <w:rsid w:val="00320589"/>
    <w:rsid w:val="00324F44"/>
    <w:rsid w:val="0033134D"/>
    <w:rsid w:val="00331B82"/>
    <w:rsid w:val="003328FA"/>
    <w:rsid w:val="00333127"/>
    <w:rsid w:val="00334DC9"/>
    <w:rsid w:val="003411E9"/>
    <w:rsid w:val="00342780"/>
    <w:rsid w:val="003455E8"/>
    <w:rsid w:val="00347025"/>
    <w:rsid w:val="00354300"/>
    <w:rsid w:val="00355285"/>
    <w:rsid w:val="00356EC0"/>
    <w:rsid w:val="0036140E"/>
    <w:rsid w:val="00361FA5"/>
    <w:rsid w:val="00362768"/>
    <w:rsid w:val="0036297C"/>
    <w:rsid w:val="00370D3C"/>
    <w:rsid w:val="003721BC"/>
    <w:rsid w:val="00373B99"/>
    <w:rsid w:val="00373EE7"/>
    <w:rsid w:val="00376909"/>
    <w:rsid w:val="00380193"/>
    <w:rsid w:val="003857CA"/>
    <w:rsid w:val="00390554"/>
    <w:rsid w:val="003933CF"/>
    <w:rsid w:val="003940D3"/>
    <w:rsid w:val="00395A12"/>
    <w:rsid w:val="00395D76"/>
    <w:rsid w:val="00397E40"/>
    <w:rsid w:val="003A27CE"/>
    <w:rsid w:val="003A2D2B"/>
    <w:rsid w:val="003A57AC"/>
    <w:rsid w:val="003B43BB"/>
    <w:rsid w:val="003B4B75"/>
    <w:rsid w:val="003B54F5"/>
    <w:rsid w:val="003C2105"/>
    <w:rsid w:val="003C349C"/>
    <w:rsid w:val="003C3EFF"/>
    <w:rsid w:val="003C41A4"/>
    <w:rsid w:val="003C49F5"/>
    <w:rsid w:val="003C5407"/>
    <w:rsid w:val="003D12E5"/>
    <w:rsid w:val="003D1F81"/>
    <w:rsid w:val="003D24A3"/>
    <w:rsid w:val="003E2C29"/>
    <w:rsid w:val="003E45B3"/>
    <w:rsid w:val="003E69E4"/>
    <w:rsid w:val="003F4670"/>
    <w:rsid w:val="003F6582"/>
    <w:rsid w:val="003F6A0A"/>
    <w:rsid w:val="004035C4"/>
    <w:rsid w:val="00412868"/>
    <w:rsid w:val="00413A4C"/>
    <w:rsid w:val="00414898"/>
    <w:rsid w:val="00415D01"/>
    <w:rsid w:val="00416C84"/>
    <w:rsid w:val="00422968"/>
    <w:rsid w:val="004232B9"/>
    <w:rsid w:val="00425EA4"/>
    <w:rsid w:val="00426054"/>
    <w:rsid w:val="0042718B"/>
    <w:rsid w:val="00436088"/>
    <w:rsid w:val="00440E71"/>
    <w:rsid w:val="004411BE"/>
    <w:rsid w:val="00446B26"/>
    <w:rsid w:val="00446B73"/>
    <w:rsid w:val="004476C8"/>
    <w:rsid w:val="004477B6"/>
    <w:rsid w:val="00447E11"/>
    <w:rsid w:val="0045167B"/>
    <w:rsid w:val="00451786"/>
    <w:rsid w:val="00457326"/>
    <w:rsid w:val="00461F69"/>
    <w:rsid w:val="00465301"/>
    <w:rsid w:val="00473A8B"/>
    <w:rsid w:val="0047491E"/>
    <w:rsid w:val="00477201"/>
    <w:rsid w:val="0048276D"/>
    <w:rsid w:val="00490AA1"/>
    <w:rsid w:val="0049201F"/>
    <w:rsid w:val="00494441"/>
    <w:rsid w:val="00497CE4"/>
    <w:rsid w:val="004A0965"/>
    <w:rsid w:val="004A3D92"/>
    <w:rsid w:val="004A7322"/>
    <w:rsid w:val="004B4C8C"/>
    <w:rsid w:val="004B5C99"/>
    <w:rsid w:val="004B6235"/>
    <w:rsid w:val="004C03BA"/>
    <w:rsid w:val="004C4F72"/>
    <w:rsid w:val="004C5697"/>
    <w:rsid w:val="004C5AD0"/>
    <w:rsid w:val="004C5E0B"/>
    <w:rsid w:val="004C752C"/>
    <w:rsid w:val="004D1A02"/>
    <w:rsid w:val="004D24A3"/>
    <w:rsid w:val="004D3AD0"/>
    <w:rsid w:val="004D60AA"/>
    <w:rsid w:val="004E19B0"/>
    <w:rsid w:val="004E1D0B"/>
    <w:rsid w:val="004F1DB3"/>
    <w:rsid w:val="004F4C0B"/>
    <w:rsid w:val="004F77FE"/>
    <w:rsid w:val="005103C6"/>
    <w:rsid w:val="00511175"/>
    <w:rsid w:val="00513CE0"/>
    <w:rsid w:val="00517C52"/>
    <w:rsid w:val="005225A0"/>
    <w:rsid w:val="005242D4"/>
    <w:rsid w:val="00533A8D"/>
    <w:rsid w:val="00534B54"/>
    <w:rsid w:val="00534F01"/>
    <w:rsid w:val="005365C0"/>
    <w:rsid w:val="00537375"/>
    <w:rsid w:val="00541441"/>
    <w:rsid w:val="00543406"/>
    <w:rsid w:val="00547851"/>
    <w:rsid w:val="00547A80"/>
    <w:rsid w:val="005558C9"/>
    <w:rsid w:val="005565E5"/>
    <w:rsid w:val="00556767"/>
    <w:rsid w:val="00560278"/>
    <w:rsid w:val="005606EE"/>
    <w:rsid w:val="0056299B"/>
    <w:rsid w:val="00562A02"/>
    <w:rsid w:val="00566E93"/>
    <w:rsid w:val="005709A5"/>
    <w:rsid w:val="00572CFB"/>
    <w:rsid w:val="00574F8B"/>
    <w:rsid w:val="00580A51"/>
    <w:rsid w:val="005827E3"/>
    <w:rsid w:val="00587F9F"/>
    <w:rsid w:val="00590F23"/>
    <w:rsid w:val="005917C1"/>
    <w:rsid w:val="005A0677"/>
    <w:rsid w:val="005A1371"/>
    <w:rsid w:val="005B1DCF"/>
    <w:rsid w:val="005B77C3"/>
    <w:rsid w:val="005C02CE"/>
    <w:rsid w:val="005C6C61"/>
    <w:rsid w:val="005C7EDD"/>
    <w:rsid w:val="005D0F38"/>
    <w:rsid w:val="005D70BC"/>
    <w:rsid w:val="005E04DF"/>
    <w:rsid w:val="005E205B"/>
    <w:rsid w:val="005E5517"/>
    <w:rsid w:val="005E63D9"/>
    <w:rsid w:val="005E7F43"/>
    <w:rsid w:val="005F1635"/>
    <w:rsid w:val="005F5488"/>
    <w:rsid w:val="005F71D1"/>
    <w:rsid w:val="00605669"/>
    <w:rsid w:val="006076E9"/>
    <w:rsid w:val="0061192B"/>
    <w:rsid w:val="00612B23"/>
    <w:rsid w:val="00612B5D"/>
    <w:rsid w:val="006161E7"/>
    <w:rsid w:val="00616D5F"/>
    <w:rsid w:val="00621436"/>
    <w:rsid w:val="00625583"/>
    <w:rsid w:val="00626ED4"/>
    <w:rsid w:val="00631467"/>
    <w:rsid w:val="00632CCC"/>
    <w:rsid w:val="00636E9B"/>
    <w:rsid w:val="00637989"/>
    <w:rsid w:val="00640323"/>
    <w:rsid w:val="00640E0B"/>
    <w:rsid w:val="00641CDE"/>
    <w:rsid w:val="00644FC7"/>
    <w:rsid w:val="00645A98"/>
    <w:rsid w:val="00645FC3"/>
    <w:rsid w:val="00651DD3"/>
    <w:rsid w:val="00660834"/>
    <w:rsid w:val="006615CD"/>
    <w:rsid w:val="00670877"/>
    <w:rsid w:val="00673156"/>
    <w:rsid w:val="00676FEB"/>
    <w:rsid w:val="00691B90"/>
    <w:rsid w:val="006926EB"/>
    <w:rsid w:val="0069332E"/>
    <w:rsid w:val="006948E0"/>
    <w:rsid w:val="00694B60"/>
    <w:rsid w:val="00695C81"/>
    <w:rsid w:val="00697025"/>
    <w:rsid w:val="006A313A"/>
    <w:rsid w:val="006A4830"/>
    <w:rsid w:val="006A58E4"/>
    <w:rsid w:val="006A6910"/>
    <w:rsid w:val="006C11BE"/>
    <w:rsid w:val="006C13A3"/>
    <w:rsid w:val="006C18C9"/>
    <w:rsid w:val="006C280B"/>
    <w:rsid w:val="006D3BFF"/>
    <w:rsid w:val="006D4D79"/>
    <w:rsid w:val="006D590E"/>
    <w:rsid w:val="006D5C90"/>
    <w:rsid w:val="006D7E4A"/>
    <w:rsid w:val="006E04A2"/>
    <w:rsid w:val="006E086E"/>
    <w:rsid w:val="006E279E"/>
    <w:rsid w:val="006E31E4"/>
    <w:rsid w:val="006E6707"/>
    <w:rsid w:val="006E7417"/>
    <w:rsid w:val="006F1015"/>
    <w:rsid w:val="006F4894"/>
    <w:rsid w:val="00702DA2"/>
    <w:rsid w:val="00704D6C"/>
    <w:rsid w:val="00705507"/>
    <w:rsid w:val="007059E3"/>
    <w:rsid w:val="00707D96"/>
    <w:rsid w:val="0071407D"/>
    <w:rsid w:val="0071568E"/>
    <w:rsid w:val="007177CB"/>
    <w:rsid w:val="0071793B"/>
    <w:rsid w:val="00723737"/>
    <w:rsid w:val="0072434E"/>
    <w:rsid w:val="00725462"/>
    <w:rsid w:val="00726701"/>
    <w:rsid w:val="00727D5C"/>
    <w:rsid w:val="00731E57"/>
    <w:rsid w:val="00734A8E"/>
    <w:rsid w:val="00736169"/>
    <w:rsid w:val="00737AB2"/>
    <w:rsid w:val="00745EBD"/>
    <w:rsid w:val="0074691B"/>
    <w:rsid w:val="00751693"/>
    <w:rsid w:val="00753874"/>
    <w:rsid w:val="00760576"/>
    <w:rsid w:val="00761602"/>
    <w:rsid w:val="00763855"/>
    <w:rsid w:val="00763ED4"/>
    <w:rsid w:val="00764B48"/>
    <w:rsid w:val="0076707A"/>
    <w:rsid w:val="007674DF"/>
    <w:rsid w:val="007702A4"/>
    <w:rsid w:val="007702AF"/>
    <w:rsid w:val="007766E2"/>
    <w:rsid w:val="00776BD7"/>
    <w:rsid w:val="00781434"/>
    <w:rsid w:val="0078174F"/>
    <w:rsid w:val="007877F9"/>
    <w:rsid w:val="007931B3"/>
    <w:rsid w:val="00794B46"/>
    <w:rsid w:val="007A1824"/>
    <w:rsid w:val="007A29E7"/>
    <w:rsid w:val="007A3044"/>
    <w:rsid w:val="007A333F"/>
    <w:rsid w:val="007A4432"/>
    <w:rsid w:val="007A5D3A"/>
    <w:rsid w:val="007B2735"/>
    <w:rsid w:val="007B70EF"/>
    <w:rsid w:val="007B765B"/>
    <w:rsid w:val="007C19EC"/>
    <w:rsid w:val="007C70AB"/>
    <w:rsid w:val="007C7B0E"/>
    <w:rsid w:val="007D1B26"/>
    <w:rsid w:val="007D3A12"/>
    <w:rsid w:val="007D4D55"/>
    <w:rsid w:val="007D6907"/>
    <w:rsid w:val="007E1D3B"/>
    <w:rsid w:val="007E2B7D"/>
    <w:rsid w:val="007E78B7"/>
    <w:rsid w:val="007F267E"/>
    <w:rsid w:val="007F5D04"/>
    <w:rsid w:val="007F751D"/>
    <w:rsid w:val="008065AC"/>
    <w:rsid w:val="00813607"/>
    <w:rsid w:val="0081398D"/>
    <w:rsid w:val="0081435A"/>
    <w:rsid w:val="008162B6"/>
    <w:rsid w:val="008174AA"/>
    <w:rsid w:val="00817DE3"/>
    <w:rsid w:val="00822FF2"/>
    <w:rsid w:val="0082378A"/>
    <w:rsid w:val="008244C0"/>
    <w:rsid w:val="00826103"/>
    <w:rsid w:val="0082617B"/>
    <w:rsid w:val="008327A7"/>
    <w:rsid w:val="00832921"/>
    <w:rsid w:val="0083467B"/>
    <w:rsid w:val="00834688"/>
    <w:rsid w:val="00834E7D"/>
    <w:rsid w:val="008362BF"/>
    <w:rsid w:val="00836D8F"/>
    <w:rsid w:val="008371B6"/>
    <w:rsid w:val="008424DC"/>
    <w:rsid w:val="00843107"/>
    <w:rsid w:val="00843768"/>
    <w:rsid w:val="00843E3A"/>
    <w:rsid w:val="00845715"/>
    <w:rsid w:val="00846BB9"/>
    <w:rsid w:val="0085009D"/>
    <w:rsid w:val="008546EB"/>
    <w:rsid w:val="008617B5"/>
    <w:rsid w:val="0086676F"/>
    <w:rsid w:val="008671C5"/>
    <w:rsid w:val="00870F26"/>
    <w:rsid w:val="00871C76"/>
    <w:rsid w:val="008755F5"/>
    <w:rsid w:val="00881CB2"/>
    <w:rsid w:val="0088217A"/>
    <w:rsid w:val="00886566"/>
    <w:rsid w:val="00886D19"/>
    <w:rsid w:val="0089202F"/>
    <w:rsid w:val="00892582"/>
    <w:rsid w:val="00894EED"/>
    <w:rsid w:val="008976B8"/>
    <w:rsid w:val="008A363D"/>
    <w:rsid w:val="008B6A5B"/>
    <w:rsid w:val="008C06CD"/>
    <w:rsid w:val="008C1A96"/>
    <w:rsid w:val="008C2032"/>
    <w:rsid w:val="008C213E"/>
    <w:rsid w:val="008C537C"/>
    <w:rsid w:val="008C78A2"/>
    <w:rsid w:val="008E3525"/>
    <w:rsid w:val="008E5BC6"/>
    <w:rsid w:val="008E6BB6"/>
    <w:rsid w:val="008E7941"/>
    <w:rsid w:val="008E7D02"/>
    <w:rsid w:val="008F7C64"/>
    <w:rsid w:val="0091015C"/>
    <w:rsid w:val="00910354"/>
    <w:rsid w:val="009133A0"/>
    <w:rsid w:val="00913BA8"/>
    <w:rsid w:val="009155D0"/>
    <w:rsid w:val="009165D5"/>
    <w:rsid w:val="00920EED"/>
    <w:rsid w:val="009240EC"/>
    <w:rsid w:val="00924ACF"/>
    <w:rsid w:val="00930D8B"/>
    <w:rsid w:val="00934B49"/>
    <w:rsid w:val="0093750B"/>
    <w:rsid w:val="00940849"/>
    <w:rsid w:val="0094560F"/>
    <w:rsid w:val="00945981"/>
    <w:rsid w:val="00946C83"/>
    <w:rsid w:val="00960A6F"/>
    <w:rsid w:val="00960DFC"/>
    <w:rsid w:val="00961C76"/>
    <w:rsid w:val="00963067"/>
    <w:rsid w:val="00967ADE"/>
    <w:rsid w:val="00971540"/>
    <w:rsid w:val="00972BD1"/>
    <w:rsid w:val="00972F47"/>
    <w:rsid w:val="00976748"/>
    <w:rsid w:val="00982CFE"/>
    <w:rsid w:val="009830C4"/>
    <w:rsid w:val="00986520"/>
    <w:rsid w:val="00987503"/>
    <w:rsid w:val="009A7891"/>
    <w:rsid w:val="009C50E8"/>
    <w:rsid w:val="009C5BDD"/>
    <w:rsid w:val="009D1271"/>
    <w:rsid w:val="009D43B0"/>
    <w:rsid w:val="009D4526"/>
    <w:rsid w:val="009D6D5C"/>
    <w:rsid w:val="009E09E1"/>
    <w:rsid w:val="009E3977"/>
    <w:rsid w:val="009F32B7"/>
    <w:rsid w:val="00A04602"/>
    <w:rsid w:val="00A05248"/>
    <w:rsid w:val="00A07F01"/>
    <w:rsid w:val="00A10F3F"/>
    <w:rsid w:val="00A13CA4"/>
    <w:rsid w:val="00A16747"/>
    <w:rsid w:val="00A17AEA"/>
    <w:rsid w:val="00A247F3"/>
    <w:rsid w:val="00A2756F"/>
    <w:rsid w:val="00A30C4B"/>
    <w:rsid w:val="00A33992"/>
    <w:rsid w:val="00A33E2F"/>
    <w:rsid w:val="00A361E1"/>
    <w:rsid w:val="00A41DAA"/>
    <w:rsid w:val="00A42E07"/>
    <w:rsid w:val="00A436BA"/>
    <w:rsid w:val="00A4426C"/>
    <w:rsid w:val="00A459D5"/>
    <w:rsid w:val="00A518B5"/>
    <w:rsid w:val="00A521C8"/>
    <w:rsid w:val="00A5255E"/>
    <w:rsid w:val="00A52982"/>
    <w:rsid w:val="00A54211"/>
    <w:rsid w:val="00A54515"/>
    <w:rsid w:val="00A5469B"/>
    <w:rsid w:val="00A55051"/>
    <w:rsid w:val="00A5616E"/>
    <w:rsid w:val="00A63451"/>
    <w:rsid w:val="00A66980"/>
    <w:rsid w:val="00A730A1"/>
    <w:rsid w:val="00A76051"/>
    <w:rsid w:val="00A76BAA"/>
    <w:rsid w:val="00A84A17"/>
    <w:rsid w:val="00A86910"/>
    <w:rsid w:val="00A96299"/>
    <w:rsid w:val="00A96379"/>
    <w:rsid w:val="00A976B7"/>
    <w:rsid w:val="00A97752"/>
    <w:rsid w:val="00AA02AA"/>
    <w:rsid w:val="00AA0757"/>
    <w:rsid w:val="00AA1976"/>
    <w:rsid w:val="00AA2DD5"/>
    <w:rsid w:val="00AA594D"/>
    <w:rsid w:val="00AA69FE"/>
    <w:rsid w:val="00AA6CC0"/>
    <w:rsid w:val="00AA73D5"/>
    <w:rsid w:val="00AB2A3D"/>
    <w:rsid w:val="00AB2FB1"/>
    <w:rsid w:val="00AB5F5D"/>
    <w:rsid w:val="00AB7461"/>
    <w:rsid w:val="00AB7845"/>
    <w:rsid w:val="00AC466A"/>
    <w:rsid w:val="00AC4F87"/>
    <w:rsid w:val="00AD441B"/>
    <w:rsid w:val="00AD6B5C"/>
    <w:rsid w:val="00AD6E0E"/>
    <w:rsid w:val="00AD744E"/>
    <w:rsid w:val="00AE1082"/>
    <w:rsid w:val="00AE2CBF"/>
    <w:rsid w:val="00AE6C65"/>
    <w:rsid w:val="00AF0448"/>
    <w:rsid w:val="00AF584B"/>
    <w:rsid w:val="00B004FC"/>
    <w:rsid w:val="00B007C7"/>
    <w:rsid w:val="00B0239A"/>
    <w:rsid w:val="00B032B1"/>
    <w:rsid w:val="00B03F36"/>
    <w:rsid w:val="00B0446D"/>
    <w:rsid w:val="00B06463"/>
    <w:rsid w:val="00B151E5"/>
    <w:rsid w:val="00B178DA"/>
    <w:rsid w:val="00B20555"/>
    <w:rsid w:val="00B249BA"/>
    <w:rsid w:val="00B24C3D"/>
    <w:rsid w:val="00B40DB2"/>
    <w:rsid w:val="00B42633"/>
    <w:rsid w:val="00B4314F"/>
    <w:rsid w:val="00B43A59"/>
    <w:rsid w:val="00B441D8"/>
    <w:rsid w:val="00B443E9"/>
    <w:rsid w:val="00B45A79"/>
    <w:rsid w:val="00B50BAB"/>
    <w:rsid w:val="00B54DA7"/>
    <w:rsid w:val="00B62098"/>
    <w:rsid w:val="00B65775"/>
    <w:rsid w:val="00B700C5"/>
    <w:rsid w:val="00B71E89"/>
    <w:rsid w:val="00B72D14"/>
    <w:rsid w:val="00B734B0"/>
    <w:rsid w:val="00B737EA"/>
    <w:rsid w:val="00B7607A"/>
    <w:rsid w:val="00B82085"/>
    <w:rsid w:val="00B85289"/>
    <w:rsid w:val="00B90CC8"/>
    <w:rsid w:val="00B92D58"/>
    <w:rsid w:val="00B9673A"/>
    <w:rsid w:val="00BA6692"/>
    <w:rsid w:val="00BA6CE0"/>
    <w:rsid w:val="00BA7D47"/>
    <w:rsid w:val="00BB1B56"/>
    <w:rsid w:val="00BB623F"/>
    <w:rsid w:val="00BC008D"/>
    <w:rsid w:val="00BC2390"/>
    <w:rsid w:val="00BC309A"/>
    <w:rsid w:val="00BC4C3E"/>
    <w:rsid w:val="00BC4F75"/>
    <w:rsid w:val="00BC61B8"/>
    <w:rsid w:val="00BC6AA0"/>
    <w:rsid w:val="00BC6D72"/>
    <w:rsid w:val="00BD3DC9"/>
    <w:rsid w:val="00BD7520"/>
    <w:rsid w:val="00BE104E"/>
    <w:rsid w:val="00BE187C"/>
    <w:rsid w:val="00BE2818"/>
    <w:rsid w:val="00BE36E5"/>
    <w:rsid w:val="00BE7C04"/>
    <w:rsid w:val="00BF149E"/>
    <w:rsid w:val="00BF31EF"/>
    <w:rsid w:val="00C00AD0"/>
    <w:rsid w:val="00C0359A"/>
    <w:rsid w:val="00C03CBC"/>
    <w:rsid w:val="00C04057"/>
    <w:rsid w:val="00C1012D"/>
    <w:rsid w:val="00C20063"/>
    <w:rsid w:val="00C20CA8"/>
    <w:rsid w:val="00C22781"/>
    <w:rsid w:val="00C22F31"/>
    <w:rsid w:val="00C24D32"/>
    <w:rsid w:val="00C2550F"/>
    <w:rsid w:val="00C30378"/>
    <w:rsid w:val="00C30FA5"/>
    <w:rsid w:val="00C35CA0"/>
    <w:rsid w:val="00C36E07"/>
    <w:rsid w:val="00C42C23"/>
    <w:rsid w:val="00C4587B"/>
    <w:rsid w:val="00C45C67"/>
    <w:rsid w:val="00C467E1"/>
    <w:rsid w:val="00C5370D"/>
    <w:rsid w:val="00C548DF"/>
    <w:rsid w:val="00C62B22"/>
    <w:rsid w:val="00C63142"/>
    <w:rsid w:val="00C65ADE"/>
    <w:rsid w:val="00C6750B"/>
    <w:rsid w:val="00C67B70"/>
    <w:rsid w:val="00C7324B"/>
    <w:rsid w:val="00C767BC"/>
    <w:rsid w:val="00C7753F"/>
    <w:rsid w:val="00C859BE"/>
    <w:rsid w:val="00C915B5"/>
    <w:rsid w:val="00C9407A"/>
    <w:rsid w:val="00C94FA4"/>
    <w:rsid w:val="00CA4A6F"/>
    <w:rsid w:val="00CA5890"/>
    <w:rsid w:val="00CA70AA"/>
    <w:rsid w:val="00CB00C7"/>
    <w:rsid w:val="00CB1CF2"/>
    <w:rsid w:val="00CB6EA6"/>
    <w:rsid w:val="00CC130B"/>
    <w:rsid w:val="00CC3FD6"/>
    <w:rsid w:val="00CC4338"/>
    <w:rsid w:val="00CC54B8"/>
    <w:rsid w:val="00CC6BC6"/>
    <w:rsid w:val="00CE3535"/>
    <w:rsid w:val="00CE4318"/>
    <w:rsid w:val="00CE4723"/>
    <w:rsid w:val="00CE6170"/>
    <w:rsid w:val="00CE64B9"/>
    <w:rsid w:val="00CF1DF7"/>
    <w:rsid w:val="00CF289E"/>
    <w:rsid w:val="00D028B4"/>
    <w:rsid w:val="00D04C3C"/>
    <w:rsid w:val="00D066AA"/>
    <w:rsid w:val="00D06DE1"/>
    <w:rsid w:val="00D06EAC"/>
    <w:rsid w:val="00D06F73"/>
    <w:rsid w:val="00D07696"/>
    <w:rsid w:val="00D07DD1"/>
    <w:rsid w:val="00D1175D"/>
    <w:rsid w:val="00D12681"/>
    <w:rsid w:val="00D13CB2"/>
    <w:rsid w:val="00D14EF5"/>
    <w:rsid w:val="00D22A9A"/>
    <w:rsid w:val="00D255C2"/>
    <w:rsid w:val="00D32C06"/>
    <w:rsid w:val="00D33C25"/>
    <w:rsid w:val="00D40A56"/>
    <w:rsid w:val="00D4170B"/>
    <w:rsid w:val="00D4284B"/>
    <w:rsid w:val="00D44021"/>
    <w:rsid w:val="00D47333"/>
    <w:rsid w:val="00D47C7B"/>
    <w:rsid w:val="00D53344"/>
    <w:rsid w:val="00D63864"/>
    <w:rsid w:val="00D63926"/>
    <w:rsid w:val="00D64FE8"/>
    <w:rsid w:val="00D65FC6"/>
    <w:rsid w:val="00D67B78"/>
    <w:rsid w:val="00D7078B"/>
    <w:rsid w:val="00D70878"/>
    <w:rsid w:val="00D72455"/>
    <w:rsid w:val="00D72ABD"/>
    <w:rsid w:val="00D73E3A"/>
    <w:rsid w:val="00D7499C"/>
    <w:rsid w:val="00D74F20"/>
    <w:rsid w:val="00D75E31"/>
    <w:rsid w:val="00D76F57"/>
    <w:rsid w:val="00D77782"/>
    <w:rsid w:val="00D81708"/>
    <w:rsid w:val="00D825A5"/>
    <w:rsid w:val="00D8444C"/>
    <w:rsid w:val="00D85BEC"/>
    <w:rsid w:val="00D938ED"/>
    <w:rsid w:val="00DA322F"/>
    <w:rsid w:val="00DB1F14"/>
    <w:rsid w:val="00DB6D78"/>
    <w:rsid w:val="00DB7AE8"/>
    <w:rsid w:val="00DC27BE"/>
    <w:rsid w:val="00DC4884"/>
    <w:rsid w:val="00DC57C4"/>
    <w:rsid w:val="00DC653E"/>
    <w:rsid w:val="00DC6A00"/>
    <w:rsid w:val="00DD0C86"/>
    <w:rsid w:val="00DD33B2"/>
    <w:rsid w:val="00DD4230"/>
    <w:rsid w:val="00DD5BAD"/>
    <w:rsid w:val="00DD7739"/>
    <w:rsid w:val="00DE11D5"/>
    <w:rsid w:val="00DE1D2C"/>
    <w:rsid w:val="00DE3E5F"/>
    <w:rsid w:val="00DE4D76"/>
    <w:rsid w:val="00DE78DE"/>
    <w:rsid w:val="00DF151C"/>
    <w:rsid w:val="00DF196B"/>
    <w:rsid w:val="00DF413F"/>
    <w:rsid w:val="00DF46B0"/>
    <w:rsid w:val="00E00BA5"/>
    <w:rsid w:val="00E017FF"/>
    <w:rsid w:val="00E10AE6"/>
    <w:rsid w:val="00E129DE"/>
    <w:rsid w:val="00E13C92"/>
    <w:rsid w:val="00E151D4"/>
    <w:rsid w:val="00E16BD2"/>
    <w:rsid w:val="00E21F43"/>
    <w:rsid w:val="00E24BC7"/>
    <w:rsid w:val="00E30988"/>
    <w:rsid w:val="00E34212"/>
    <w:rsid w:val="00E37DA1"/>
    <w:rsid w:val="00E41D6A"/>
    <w:rsid w:val="00E46D3A"/>
    <w:rsid w:val="00E4760B"/>
    <w:rsid w:val="00E5198D"/>
    <w:rsid w:val="00E521D5"/>
    <w:rsid w:val="00E544D1"/>
    <w:rsid w:val="00E54F06"/>
    <w:rsid w:val="00E5779F"/>
    <w:rsid w:val="00E704C7"/>
    <w:rsid w:val="00E72683"/>
    <w:rsid w:val="00E72BC3"/>
    <w:rsid w:val="00E7303B"/>
    <w:rsid w:val="00E8265B"/>
    <w:rsid w:val="00E86916"/>
    <w:rsid w:val="00E96A53"/>
    <w:rsid w:val="00E976D6"/>
    <w:rsid w:val="00EA1FA5"/>
    <w:rsid w:val="00EA5016"/>
    <w:rsid w:val="00EA563B"/>
    <w:rsid w:val="00EA6A4D"/>
    <w:rsid w:val="00EB172E"/>
    <w:rsid w:val="00EB4797"/>
    <w:rsid w:val="00EB525E"/>
    <w:rsid w:val="00EB6D6B"/>
    <w:rsid w:val="00ED1596"/>
    <w:rsid w:val="00ED1FD8"/>
    <w:rsid w:val="00ED2CF1"/>
    <w:rsid w:val="00ED7E45"/>
    <w:rsid w:val="00EE2AEA"/>
    <w:rsid w:val="00EE402E"/>
    <w:rsid w:val="00EE4514"/>
    <w:rsid w:val="00EE73C1"/>
    <w:rsid w:val="00EF10C9"/>
    <w:rsid w:val="00EF20AE"/>
    <w:rsid w:val="00EF2813"/>
    <w:rsid w:val="00EF64B2"/>
    <w:rsid w:val="00F00A9E"/>
    <w:rsid w:val="00F021FE"/>
    <w:rsid w:val="00F038FE"/>
    <w:rsid w:val="00F11F06"/>
    <w:rsid w:val="00F13F39"/>
    <w:rsid w:val="00F1739C"/>
    <w:rsid w:val="00F17542"/>
    <w:rsid w:val="00F215FB"/>
    <w:rsid w:val="00F2164A"/>
    <w:rsid w:val="00F22267"/>
    <w:rsid w:val="00F223E7"/>
    <w:rsid w:val="00F2686F"/>
    <w:rsid w:val="00F307A8"/>
    <w:rsid w:val="00F31D08"/>
    <w:rsid w:val="00F323AD"/>
    <w:rsid w:val="00F37063"/>
    <w:rsid w:val="00F404E3"/>
    <w:rsid w:val="00F46B7C"/>
    <w:rsid w:val="00F51870"/>
    <w:rsid w:val="00F546C4"/>
    <w:rsid w:val="00F54FD7"/>
    <w:rsid w:val="00F55145"/>
    <w:rsid w:val="00F55BCF"/>
    <w:rsid w:val="00F6361A"/>
    <w:rsid w:val="00F74D13"/>
    <w:rsid w:val="00F76EF8"/>
    <w:rsid w:val="00F77CB0"/>
    <w:rsid w:val="00F8258C"/>
    <w:rsid w:val="00F82DAE"/>
    <w:rsid w:val="00F842EC"/>
    <w:rsid w:val="00F86E67"/>
    <w:rsid w:val="00F94E1B"/>
    <w:rsid w:val="00F96A7C"/>
    <w:rsid w:val="00F9736C"/>
    <w:rsid w:val="00F9781B"/>
    <w:rsid w:val="00FA28EF"/>
    <w:rsid w:val="00FA3E1C"/>
    <w:rsid w:val="00FA4D5B"/>
    <w:rsid w:val="00FA6417"/>
    <w:rsid w:val="00FB1506"/>
    <w:rsid w:val="00FB220E"/>
    <w:rsid w:val="00FB5A76"/>
    <w:rsid w:val="00FB5E14"/>
    <w:rsid w:val="00FB6073"/>
    <w:rsid w:val="00FB6D3A"/>
    <w:rsid w:val="00FB7616"/>
    <w:rsid w:val="00FC5785"/>
    <w:rsid w:val="00FC6888"/>
    <w:rsid w:val="00FC6EB3"/>
    <w:rsid w:val="00FD0136"/>
    <w:rsid w:val="00FD0F82"/>
    <w:rsid w:val="00FD562C"/>
    <w:rsid w:val="00FD5A42"/>
    <w:rsid w:val="00FE6A8B"/>
    <w:rsid w:val="00FF24B7"/>
    <w:rsid w:val="00FF2838"/>
    <w:rsid w:val="00FF3C3E"/>
    <w:rsid w:val="00FF3C82"/>
    <w:rsid w:val="00FF604A"/>
    <w:rsid w:val="00FF78F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654FC"/>
  <w15:chartTrackingRefBased/>
  <w15:docId w15:val="{DAB125A3-C2EE-4A51-8FB0-DA073C10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08"/>
    <w:pPr>
      <w:spacing w:after="0" w:line="240" w:lineRule="auto"/>
    </w:pPr>
    <w:rPr>
      <w:rFonts w:ascii="Times New Roman" w:eastAsia="Times New Roman" w:hAnsi="Times New Roman" w:cs="Times New Roman"/>
      <w:sz w:val="24"/>
      <w:szCs w:val="24"/>
      <w:lang w:val="de-DE" w:eastAsia="de-DE"/>
    </w:rPr>
  </w:style>
  <w:style w:type="paragraph" w:styleId="Heading1">
    <w:name w:val="heading 1"/>
    <w:basedOn w:val="Normal"/>
    <w:link w:val="Heading1Char"/>
    <w:uiPriority w:val="9"/>
    <w:qFormat/>
    <w:rsid w:val="00BD3DC9"/>
    <w:pPr>
      <w:spacing w:before="100" w:beforeAutospacing="1" w:after="100" w:afterAutospacing="1"/>
      <w:outlineLvl w:val="0"/>
    </w:pPr>
    <w:rPr>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qFormat/>
    <w:rsid w:val="00F31D08"/>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F31D08"/>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F31D08"/>
    <w:rPr>
      <w:rFonts w:ascii="Calibri" w:eastAsia="Calibri" w:hAnsi="Calibri" w:cs="Times New Roman"/>
      <w:sz w:val="20"/>
      <w:szCs w:val="20"/>
    </w:rPr>
  </w:style>
  <w:style w:type="paragraph" w:styleId="Footer">
    <w:name w:val="footer"/>
    <w:basedOn w:val="Normal"/>
    <w:link w:val="FooterChar"/>
    <w:uiPriority w:val="99"/>
    <w:unhideWhenUsed/>
    <w:rsid w:val="00F31D08"/>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31D08"/>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F31D08"/>
    <w:rPr>
      <w:rFonts w:ascii="Calibri" w:eastAsiaTheme="minorEastAsia" w:hAnsi="Calibri" w:cs="Times New Roman"/>
      <w:lang w:bidi="mn-Mong-CN"/>
    </w:rPr>
  </w:style>
  <w:style w:type="paragraph" w:styleId="NormalWeb">
    <w:name w:val="Normal (Web)"/>
    <w:basedOn w:val="Normal"/>
    <w:uiPriority w:val="99"/>
    <w:unhideWhenUsed/>
    <w:rsid w:val="00F31D08"/>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F31D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D08"/>
    <w:rPr>
      <w:rFonts w:ascii="Segoe UI" w:eastAsia="Times New Roman" w:hAnsi="Segoe UI" w:cs="Segoe UI"/>
      <w:sz w:val="18"/>
      <w:szCs w:val="18"/>
      <w:lang w:val="de-DE" w:eastAsia="de-DE"/>
    </w:rPr>
  </w:style>
  <w:style w:type="character" w:customStyle="1" w:styleId="css-901oao">
    <w:name w:val="css-901oao"/>
    <w:basedOn w:val="DefaultParagraphFont"/>
    <w:rsid w:val="00F31D08"/>
  </w:style>
  <w:style w:type="character" w:styleId="Hyperlink">
    <w:name w:val="Hyperlink"/>
    <w:basedOn w:val="DefaultParagraphFont"/>
    <w:uiPriority w:val="99"/>
    <w:semiHidden/>
    <w:unhideWhenUsed/>
    <w:rsid w:val="00F31D08"/>
    <w:rPr>
      <w:color w:val="0563C1"/>
      <w:u w:val="single"/>
    </w:rPr>
  </w:style>
  <w:style w:type="paragraph" w:customStyle="1" w:styleId="Default">
    <w:name w:val="Default"/>
    <w:rsid w:val="00F31D0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F31D08"/>
    <w:pPr>
      <w:spacing w:before="100" w:beforeAutospacing="1" w:after="100" w:afterAutospacing="1"/>
    </w:pPr>
    <w:rPr>
      <w:lang w:val="en-GB" w:eastAsia="en-GB"/>
    </w:rPr>
  </w:style>
  <w:style w:type="character" w:styleId="Strong">
    <w:name w:val="Strong"/>
    <w:basedOn w:val="DefaultParagraphFont"/>
    <w:uiPriority w:val="22"/>
    <w:qFormat/>
    <w:rsid w:val="00F31D08"/>
    <w:rPr>
      <w:b/>
      <w:bCs/>
    </w:rPr>
  </w:style>
  <w:style w:type="paragraph" w:styleId="Header">
    <w:name w:val="header"/>
    <w:basedOn w:val="Normal"/>
    <w:link w:val="HeaderChar"/>
    <w:uiPriority w:val="99"/>
    <w:unhideWhenUsed/>
    <w:rsid w:val="00F31D08"/>
    <w:pPr>
      <w:tabs>
        <w:tab w:val="center" w:pos="4513"/>
        <w:tab w:val="right" w:pos="9026"/>
      </w:tabs>
    </w:pPr>
  </w:style>
  <w:style w:type="character" w:customStyle="1" w:styleId="HeaderChar">
    <w:name w:val="Header Char"/>
    <w:basedOn w:val="DefaultParagraphFont"/>
    <w:link w:val="Header"/>
    <w:uiPriority w:val="99"/>
    <w:rsid w:val="00F31D08"/>
    <w:rPr>
      <w:rFonts w:ascii="Times New Roman" w:eastAsia="Times New Roman" w:hAnsi="Times New Roman" w:cs="Times New Roman"/>
      <w:sz w:val="24"/>
      <w:szCs w:val="24"/>
      <w:lang w:val="de-DE" w:eastAsia="de-DE"/>
    </w:rPr>
  </w:style>
  <w:style w:type="character" w:customStyle="1" w:styleId="gmail-s1">
    <w:name w:val="gmail-s1"/>
    <w:basedOn w:val="DefaultParagraphFont"/>
    <w:rsid w:val="004477B6"/>
  </w:style>
  <w:style w:type="character" w:customStyle="1" w:styleId="markedcontent">
    <w:name w:val="markedcontent"/>
    <w:basedOn w:val="DefaultParagraphFont"/>
    <w:rsid w:val="00412868"/>
  </w:style>
  <w:style w:type="character" w:styleId="Emphasis">
    <w:name w:val="Emphasis"/>
    <w:basedOn w:val="DefaultParagraphFont"/>
    <w:uiPriority w:val="20"/>
    <w:qFormat/>
    <w:rsid w:val="00976748"/>
    <w:rPr>
      <w:i/>
      <w:iCs/>
    </w:rPr>
  </w:style>
  <w:style w:type="character" w:customStyle="1" w:styleId="Heading1Char">
    <w:name w:val="Heading 1 Char"/>
    <w:basedOn w:val="DefaultParagraphFont"/>
    <w:link w:val="Heading1"/>
    <w:uiPriority w:val="9"/>
    <w:rsid w:val="00BD3DC9"/>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5268">
      <w:bodyDiv w:val="1"/>
      <w:marLeft w:val="0"/>
      <w:marRight w:val="0"/>
      <w:marTop w:val="0"/>
      <w:marBottom w:val="0"/>
      <w:divBdr>
        <w:top w:val="none" w:sz="0" w:space="0" w:color="auto"/>
        <w:left w:val="none" w:sz="0" w:space="0" w:color="auto"/>
        <w:bottom w:val="none" w:sz="0" w:space="0" w:color="auto"/>
        <w:right w:val="none" w:sz="0" w:space="0" w:color="auto"/>
      </w:divBdr>
    </w:div>
    <w:div w:id="271210399">
      <w:bodyDiv w:val="1"/>
      <w:marLeft w:val="0"/>
      <w:marRight w:val="0"/>
      <w:marTop w:val="0"/>
      <w:marBottom w:val="0"/>
      <w:divBdr>
        <w:top w:val="none" w:sz="0" w:space="0" w:color="auto"/>
        <w:left w:val="none" w:sz="0" w:space="0" w:color="auto"/>
        <w:bottom w:val="none" w:sz="0" w:space="0" w:color="auto"/>
        <w:right w:val="none" w:sz="0" w:space="0" w:color="auto"/>
      </w:divBdr>
    </w:div>
    <w:div w:id="1640260836">
      <w:bodyDiv w:val="1"/>
      <w:marLeft w:val="0"/>
      <w:marRight w:val="0"/>
      <w:marTop w:val="0"/>
      <w:marBottom w:val="0"/>
      <w:divBdr>
        <w:top w:val="none" w:sz="0" w:space="0" w:color="auto"/>
        <w:left w:val="none" w:sz="0" w:space="0" w:color="auto"/>
        <w:bottom w:val="none" w:sz="0" w:space="0" w:color="auto"/>
        <w:right w:val="none" w:sz="0" w:space="0" w:color="auto"/>
      </w:divBdr>
    </w:div>
    <w:div w:id="1863130144">
      <w:bodyDiv w:val="1"/>
      <w:marLeft w:val="0"/>
      <w:marRight w:val="0"/>
      <w:marTop w:val="0"/>
      <w:marBottom w:val="0"/>
      <w:divBdr>
        <w:top w:val="none" w:sz="0" w:space="0" w:color="auto"/>
        <w:left w:val="none" w:sz="0" w:space="0" w:color="auto"/>
        <w:bottom w:val="none" w:sz="0" w:space="0" w:color="auto"/>
        <w:right w:val="none" w:sz="0" w:space="0" w:color="auto"/>
      </w:divBdr>
    </w:div>
    <w:div w:id="1926571992">
      <w:bodyDiv w:val="1"/>
      <w:marLeft w:val="0"/>
      <w:marRight w:val="0"/>
      <w:marTop w:val="0"/>
      <w:marBottom w:val="0"/>
      <w:divBdr>
        <w:top w:val="none" w:sz="0" w:space="0" w:color="auto"/>
        <w:left w:val="none" w:sz="0" w:space="0" w:color="auto"/>
        <w:bottom w:val="none" w:sz="0" w:space="0" w:color="auto"/>
        <w:right w:val="none" w:sz="0" w:space="0" w:color="auto"/>
      </w:divBdr>
    </w:div>
    <w:div w:id="200974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56ACE-7DAF-49E0-A628-E263D7A6F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Pages>
  <Words>1384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ANJO Liliane (EEAS-TRIPOLI)</dc:creator>
  <cp:keywords/>
  <dc:description/>
  <cp:lastModifiedBy>ANJO Liliane (EEAS-TRIPOLI)</cp:lastModifiedBy>
  <cp:revision>178</cp:revision>
  <dcterms:created xsi:type="dcterms:W3CDTF">2022-07-02T14:29:00Z</dcterms:created>
  <dcterms:modified xsi:type="dcterms:W3CDTF">2022-07-04T08:14:00Z</dcterms:modified>
</cp:coreProperties>
</file>