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521E9" w14:textId="423B9F15" w:rsidR="00D20505" w:rsidRPr="001002AA" w:rsidRDefault="004D1619" w:rsidP="00D666AF">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07410034" w:rsidR="00AE05A0" w:rsidRPr="001002AA" w:rsidRDefault="00943389" w:rsidP="00D666AF">
      <w:pPr>
        <w:pBdr>
          <w:top w:val="nil"/>
          <w:left w:val="nil"/>
          <w:bottom w:val="nil"/>
          <w:right w:val="nil"/>
          <w:between w:val="nil"/>
          <w:bar w:val="nil"/>
        </w:pBdr>
        <w:suppressAutoHyphens/>
        <w:spacing w:before="12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013A92">
        <w:rPr>
          <w:rFonts w:ascii="Arial" w:eastAsia="Arial Unicode MS" w:hAnsi="Arial" w:cs="Arial"/>
          <w:u w:color="000000"/>
          <w:bdr w:val="nil"/>
          <w:lang w:eastAsia="en-GB"/>
          <w14:textOutline w14:w="12700" w14:cap="flat" w14:cmpd="sng" w14:algn="ctr">
            <w14:noFill/>
            <w14:prstDash w14:val="solid"/>
            <w14:miter w14:lim="400000"/>
          </w14:textOutline>
        </w:rPr>
        <w:t>2</w:t>
      </w:r>
      <w:r w:rsidR="00D86A2F">
        <w:rPr>
          <w:rFonts w:ascii="Arial" w:eastAsia="Arial Unicode MS" w:hAnsi="Arial" w:cs="Arial"/>
          <w:u w:color="000000"/>
          <w:bdr w:val="nil"/>
          <w:lang w:eastAsia="en-GB"/>
          <w14:textOutline w14:w="12700" w14:cap="flat" w14:cmpd="sng" w14:algn="ctr">
            <w14:noFill/>
            <w14:prstDash w14:val="solid"/>
            <w14:miter w14:lim="400000"/>
          </w14:textOutline>
        </w:rPr>
        <w:t>4/06</w:t>
      </w:r>
      <w:r w:rsidR="00201458"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3EE9B6E8" w:rsidR="00AE05A0" w:rsidRPr="001002AA"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BE4BC7"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e-note: </w:t>
      </w:r>
      <w:r w:rsidR="00DF7364">
        <w:rPr>
          <w:rFonts w:ascii="Arial" w:eastAsia="Arial Unicode MS" w:hAnsi="Arial" w:cs="Arial"/>
          <w:u w:color="000000"/>
          <w:bdr w:val="nil"/>
          <w:lang w:eastAsia="en-GB"/>
          <w14:textOutline w14:w="12700" w14:cap="flat" w14:cmpd="sng" w14:algn="ctr">
            <w14:noFill/>
            <w14:prstDash w14:val="solid"/>
            <w14:miter w14:lim="400000"/>
          </w14:textOutline>
        </w:rPr>
        <w:t>181</w:t>
      </w:r>
      <w:r w:rsidR="002025BF"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00EAC3BB" w14:textId="77777777" w:rsidR="00D20505" w:rsidRPr="001002AA" w:rsidRDefault="00D20505"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bookmarkStart w:id="0" w:name="_GoBack"/>
      <w:bookmarkEnd w:id="0"/>
    </w:p>
    <w:p w14:paraId="0746B4BA" w14:textId="77777777" w:rsidR="00D01DFF"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T</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o be shared with MS locally</w:t>
      </w:r>
    </w:p>
    <w:p w14:paraId="124EBECB" w14:textId="1016FBDB" w:rsidR="00AE05A0" w:rsidRPr="001002AA" w:rsidRDefault="00D01DFF"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i/>
          <w:iCs/>
          <w:u w:color="000000"/>
          <w:bdr w:val="nil"/>
          <w:lang w:eastAsia="en-GB"/>
          <w14:textOutline w14:w="12700" w14:cap="flat" w14:cmpd="sng" w14:algn="ctr">
            <w14:noFill/>
            <w14:prstDash w14:val="solid"/>
            <w14:miter w14:lim="400000"/>
          </w14:textOutline>
        </w:rPr>
        <w:t>To be shared with EP</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r w:rsidR="00AE05A0"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p>
    <w:p w14:paraId="14D2533F" w14:textId="25232D81" w:rsidR="009D1F8B" w:rsidRPr="001002AA"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1002AA">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1CF7CF2A" w:rsidR="00196B83" w:rsidRPr="001002AA"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1002AA">
        <w:rPr>
          <w:rFonts w:ascii="Arial" w:eastAsia="Arial Unicode MS" w:hAnsi="Arial" w:cs="Arial"/>
          <w:b/>
          <w:bCs/>
          <w:u w:color="000000"/>
          <w:bdr w:val="nil"/>
          <w:lang w:eastAsia="en-GB"/>
          <w14:textOutline w14:w="0" w14:cap="flat" w14:cmpd="sng" w14:algn="ctr">
            <w14:noFill/>
            <w14:prstDash w14:val="solid"/>
            <w14:bevel/>
          </w14:textOutline>
        </w:rPr>
        <w:t>Turkey</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1002AA">
        <w:rPr>
          <w:rFonts w:ascii="Arial" w:eastAsia="Arial Unicode MS" w:hAnsi="Arial" w:cs="Arial"/>
          <w:b/>
          <w:bCs/>
          <w:u w:color="000000"/>
          <w:bdr w:val="nil"/>
          <w:lang w:eastAsia="en-GB"/>
          <w14:textOutline w14:w="0" w14:cap="flat" w14:cmpd="sng" w14:algn="ctr">
            <w14:noFill/>
            <w14:prstDash w14:val="solid"/>
            <w14:bevel/>
          </w14:textOutline>
        </w:rPr>
        <w:t>W</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D86A2F">
        <w:rPr>
          <w:rFonts w:ascii="Arial" w:eastAsia="Arial Unicode MS" w:hAnsi="Arial" w:cs="Arial"/>
          <w:b/>
          <w:bCs/>
          <w:u w:color="000000"/>
          <w:bdr w:val="nil"/>
          <w:lang w:eastAsia="en-GB"/>
          <w14:textOutline w14:w="0" w14:cap="flat" w14:cmpd="sng" w14:algn="ctr">
            <w14:noFill/>
            <w14:prstDash w14:val="solid"/>
            <w14:bevel/>
          </w14:textOutline>
        </w:rPr>
        <w:t>18-24</w:t>
      </w:r>
      <w:r w:rsidR="00275AE6">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82F6E">
        <w:rPr>
          <w:rFonts w:ascii="Arial" w:eastAsia="Arial Unicode MS" w:hAnsi="Arial" w:cs="Arial"/>
          <w:b/>
          <w:bCs/>
          <w:u w:color="000000"/>
          <w:bdr w:val="nil"/>
          <w:lang w:eastAsia="en-GB"/>
          <w14:textOutline w14:w="0" w14:cap="flat" w14:cmpd="sng" w14:algn="ctr">
            <w14:noFill/>
            <w14:prstDash w14:val="solid"/>
            <w14:bevel/>
          </w14:textOutline>
        </w:rPr>
        <w:t>June</w:t>
      </w:r>
      <w:r w:rsidR="004379FE"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1002AA">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02AA"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02AA">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3436C125" w14:textId="38C07495" w:rsidR="000E6AFA" w:rsidRDefault="000E6AFA" w:rsidP="000E6AFA">
      <w:pPr>
        <w:pStyle w:val="ListParagraph"/>
        <w:numPr>
          <w:ilvl w:val="0"/>
          <w:numId w:val="41"/>
        </w:numPr>
        <w:spacing w:before="60" w:after="0" w:line="240" w:lineRule="auto"/>
        <w:ind w:left="425" w:hanging="357"/>
        <w:contextualSpacing w:val="0"/>
        <w:jc w:val="both"/>
        <w:rPr>
          <w:rFonts w:ascii="Arial" w:hAnsi="Arial" w:cs="Arial"/>
          <w:b/>
          <w:i/>
          <w:bdr w:val="nil"/>
        </w:rPr>
      </w:pPr>
      <w:r w:rsidRPr="000E6AFA">
        <w:rPr>
          <w:rFonts w:ascii="Arial" w:hAnsi="Arial" w:cs="Arial"/>
          <w:b/>
          <w:i/>
          <w:bdr w:val="nil"/>
        </w:rPr>
        <w:t>A lot of diplomatic traffic</w:t>
      </w:r>
      <w:r>
        <w:rPr>
          <w:rFonts w:ascii="Arial" w:hAnsi="Arial" w:cs="Arial"/>
          <w:b/>
          <w:i/>
          <w:bdr w:val="nil"/>
        </w:rPr>
        <w:t xml:space="preserve"> in Ankara this week, with the noteworthy visit of KSA Crown Prince MBS, the visits of UK FM and Defense Minister, as well as of the IL FM.</w:t>
      </w:r>
    </w:p>
    <w:p w14:paraId="33B761C1" w14:textId="1C18B6B3" w:rsidR="000E6AFA" w:rsidRDefault="000E6AFA" w:rsidP="000E6AFA">
      <w:pPr>
        <w:pStyle w:val="ListParagraph"/>
        <w:numPr>
          <w:ilvl w:val="0"/>
          <w:numId w:val="41"/>
        </w:numPr>
        <w:spacing w:before="60" w:after="0" w:line="240" w:lineRule="auto"/>
        <w:ind w:left="425" w:hanging="357"/>
        <w:contextualSpacing w:val="0"/>
        <w:jc w:val="both"/>
        <w:rPr>
          <w:rFonts w:ascii="Arial" w:hAnsi="Arial" w:cs="Arial"/>
          <w:b/>
          <w:i/>
          <w:bdr w:val="nil"/>
        </w:rPr>
      </w:pPr>
      <w:r w:rsidRPr="000E6AFA">
        <w:rPr>
          <w:rFonts w:ascii="Arial" w:hAnsi="Arial" w:cs="Arial"/>
          <w:b/>
          <w:i/>
          <w:bdr w:val="nil"/>
        </w:rPr>
        <w:t>The government proposed 1 trillion lira extra budget to tackle rising costs</w:t>
      </w:r>
    </w:p>
    <w:p w14:paraId="7F2990BC" w14:textId="73C5E78B" w:rsidR="00C1237F" w:rsidRPr="000E6AFA" w:rsidRDefault="00D86A2F" w:rsidP="000E6AFA">
      <w:pPr>
        <w:pStyle w:val="ListParagraph"/>
        <w:numPr>
          <w:ilvl w:val="0"/>
          <w:numId w:val="41"/>
        </w:numPr>
        <w:spacing w:before="60" w:after="0" w:line="240" w:lineRule="auto"/>
        <w:ind w:left="425" w:hanging="357"/>
        <w:contextualSpacing w:val="0"/>
        <w:jc w:val="both"/>
        <w:rPr>
          <w:rFonts w:ascii="Arial" w:hAnsi="Arial" w:cs="Arial"/>
          <w:b/>
          <w:i/>
          <w:bdr w:val="nil"/>
        </w:rPr>
      </w:pPr>
      <w:r w:rsidRPr="00D86A2F">
        <w:rPr>
          <w:rFonts w:ascii="Arial" w:hAnsi="Arial" w:cs="Arial"/>
          <w:b/>
          <w:i/>
          <w:bdr w:val="nil"/>
        </w:rPr>
        <w:t>An AKP-sponsored bill envisages extending the tenure of the Chief of General Staff for another 5 years.</w:t>
      </w:r>
    </w:p>
    <w:p w14:paraId="070C6EFF" w14:textId="225E7E3F" w:rsidR="00D62508" w:rsidRDefault="006D7B35" w:rsidP="000E6AFA">
      <w:pPr>
        <w:spacing w:before="120" w:after="0" w:line="240" w:lineRule="auto"/>
        <w:jc w:val="both"/>
        <w:rPr>
          <w:rFonts w:ascii="Arial" w:eastAsia="Calibri" w:hAnsi="Arial" w:cs="Arial"/>
          <w:b/>
          <w:u w:val="single"/>
        </w:rPr>
      </w:pPr>
      <w:r w:rsidRPr="001002AA">
        <w:rPr>
          <w:rFonts w:ascii="Arial" w:eastAsia="Calibri" w:hAnsi="Arial" w:cs="Arial"/>
          <w:b/>
          <w:u w:val="single"/>
        </w:rPr>
        <w:t>ASSESSMENT</w:t>
      </w:r>
    </w:p>
    <w:p w14:paraId="477065A1" w14:textId="31F7B1EC" w:rsidR="00D86A2F" w:rsidRPr="00DB1068" w:rsidRDefault="00DB1068" w:rsidP="000E6AFA">
      <w:pPr>
        <w:spacing w:before="60" w:after="120" w:line="240" w:lineRule="auto"/>
        <w:jc w:val="both"/>
        <w:rPr>
          <w:rFonts w:ascii="Arial" w:eastAsia="Calibri" w:hAnsi="Arial" w:cs="Arial"/>
        </w:rPr>
      </w:pPr>
      <w:r w:rsidRPr="00DB1068">
        <w:rPr>
          <w:rFonts w:ascii="Arial" w:eastAsia="Calibri" w:hAnsi="Arial" w:cs="Arial"/>
        </w:rPr>
        <w:t xml:space="preserve">No movement to be noted in Ankara on the SE and FI NATO application, only a few days before the NATO summit in Madrid. </w:t>
      </w:r>
      <w:proofErr w:type="gramStart"/>
      <w:r w:rsidR="000E6AFA">
        <w:rPr>
          <w:rFonts w:ascii="Arial" w:eastAsia="Calibri" w:hAnsi="Arial" w:cs="Arial"/>
        </w:rPr>
        <w:t>this</w:t>
      </w:r>
      <w:proofErr w:type="gramEnd"/>
      <w:r w:rsidR="000E6AFA">
        <w:rPr>
          <w:rFonts w:ascii="Arial" w:eastAsia="Calibri" w:hAnsi="Arial" w:cs="Arial"/>
        </w:rPr>
        <w:t xml:space="preserve"> </w:t>
      </w:r>
      <w:proofErr w:type="spellStart"/>
      <w:r w:rsidR="000E6AFA">
        <w:rPr>
          <w:rFonts w:ascii="Arial" w:eastAsia="Calibri" w:hAnsi="Arial" w:cs="Arial"/>
        </w:rPr>
        <w:t>w</w:t>
      </w:r>
      <w:r w:rsidRPr="00DB1068">
        <w:rPr>
          <w:rFonts w:ascii="Arial" w:eastAsia="Calibri" w:hAnsi="Arial" w:cs="Arial"/>
        </w:rPr>
        <w:t>The</w:t>
      </w:r>
      <w:proofErr w:type="spellEnd"/>
      <w:r w:rsidRPr="00DB1068">
        <w:rPr>
          <w:rFonts w:ascii="Arial" w:eastAsia="Calibri" w:hAnsi="Arial" w:cs="Arial"/>
        </w:rPr>
        <w:t xml:space="preserve"> visit of KSA crown-prince MBS</w:t>
      </w:r>
      <w:r>
        <w:rPr>
          <w:rFonts w:ascii="Arial" w:eastAsia="Calibri" w:hAnsi="Arial" w:cs="Arial"/>
        </w:rPr>
        <w:t xml:space="preserve"> has apparently not led to the signature of any economic </w:t>
      </w:r>
      <w:r w:rsidR="000E6AFA">
        <w:rPr>
          <w:rFonts w:ascii="Arial" w:eastAsia="Calibri" w:hAnsi="Arial" w:cs="Arial"/>
        </w:rPr>
        <w:t xml:space="preserve">or financial </w:t>
      </w:r>
      <w:r>
        <w:rPr>
          <w:rFonts w:ascii="Arial" w:eastAsia="Calibri" w:hAnsi="Arial" w:cs="Arial"/>
        </w:rPr>
        <w:t xml:space="preserve">agreements </w:t>
      </w:r>
      <w:r w:rsidR="000E6AFA">
        <w:rPr>
          <w:rFonts w:ascii="Arial" w:eastAsia="Calibri" w:hAnsi="Arial" w:cs="Arial"/>
        </w:rPr>
        <w:t>between the two countries.</w:t>
      </w:r>
    </w:p>
    <w:p w14:paraId="1FDE79F5" w14:textId="3083B2D5" w:rsidR="005E7401" w:rsidRPr="001002AA" w:rsidRDefault="005D571E" w:rsidP="000E6AFA">
      <w:pPr>
        <w:spacing w:before="120" w:after="120" w:line="240" w:lineRule="auto"/>
        <w:jc w:val="both"/>
        <w:rPr>
          <w:rFonts w:ascii="Arial" w:eastAsia="Calibri" w:hAnsi="Arial" w:cs="Arial"/>
          <w:b/>
          <w:i/>
        </w:rPr>
      </w:pPr>
      <w:r w:rsidRPr="001002AA">
        <w:rPr>
          <w:rFonts w:ascii="Arial" w:eastAsia="Calibri" w:hAnsi="Arial" w:cs="Arial"/>
          <w:b/>
          <w:u w:val="single"/>
        </w:rPr>
        <w:t>DETAIL</w:t>
      </w:r>
    </w:p>
    <w:p w14:paraId="3630AA39" w14:textId="77777777" w:rsidR="00A06E9F" w:rsidRPr="001C1C31" w:rsidRDefault="00A06E9F" w:rsidP="005135EA">
      <w:pPr>
        <w:spacing w:after="120"/>
        <w:rPr>
          <w:rFonts w:ascii="Arial" w:hAnsi="Arial" w:cs="Arial"/>
          <w:b/>
          <w:bCs/>
          <w:u w:val="single"/>
          <w:lang w:val="en-US" w:eastAsia="en-GB"/>
        </w:rPr>
      </w:pPr>
      <w:bookmarkStart w:id="1" w:name="_Toc79565815"/>
      <w:bookmarkStart w:id="2" w:name="_Toc79565818"/>
      <w:bookmarkEnd w:id="1"/>
      <w:bookmarkEnd w:id="2"/>
      <w:r w:rsidRPr="001C1C31">
        <w:rPr>
          <w:rFonts w:ascii="Arial" w:hAnsi="Arial" w:cs="Arial"/>
          <w:b/>
          <w:bCs/>
          <w:u w:val="single"/>
          <w:lang w:val="en-US" w:eastAsia="en-GB"/>
        </w:rPr>
        <w:t>EU-Turkey relations</w:t>
      </w:r>
    </w:p>
    <w:p w14:paraId="0F74FD3C" w14:textId="687EF583" w:rsidR="00D86A2F" w:rsidRDefault="00D86A2F" w:rsidP="00D86A2F">
      <w:pPr>
        <w:pStyle w:val="Default"/>
        <w:numPr>
          <w:ilvl w:val="0"/>
          <w:numId w:val="45"/>
        </w:numPr>
        <w:spacing w:before="120"/>
        <w:jc w:val="both"/>
        <w:rPr>
          <w:sz w:val="22"/>
          <w:szCs w:val="22"/>
        </w:rPr>
      </w:pPr>
      <w:r>
        <w:rPr>
          <w:b/>
          <w:sz w:val="22"/>
          <w:szCs w:val="22"/>
        </w:rPr>
        <w:t>EL</w:t>
      </w:r>
      <w:r>
        <w:rPr>
          <w:sz w:val="22"/>
          <w:szCs w:val="22"/>
        </w:rPr>
        <w:t xml:space="preserve">: President Erdogan lashed against EL </w:t>
      </w:r>
      <w:r w:rsidR="001F436B">
        <w:rPr>
          <w:sz w:val="22"/>
          <w:szCs w:val="22"/>
        </w:rPr>
        <w:t>emphasizing</w:t>
      </w:r>
      <w:r>
        <w:rPr>
          <w:sz w:val="22"/>
          <w:szCs w:val="22"/>
        </w:rPr>
        <w:t xml:space="preserve"> that TR would not host the High-Level Strategic Council Meeting mentioning, “</w:t>
      </w:r>
      <w:r w:rsidRPr="001F436B">
        <w:rPr>
          <w:i/>
          <w:sz w:val="22"/>
          <w:szCs w:val="22"/>
        </w:rPr>
        <w:t>EL is on its own from now</w:t>
      </w:r>
      <w:r>
        <w:rPr>
          <w:sz w:val="22"/>
          <w:szCs w:val="22"/>
        </w:rPr>
        <w:t xml:space="preserve">”. Vice President </w:t>
      </w:r>
      <w:proofErr w:type="spellStart"/>
      <w:r>
        <w:rPr>
          <w:sz w:val="22"/>
          <w:szCs w:val="22"/>
        </w:rPr>
        <w:t>Oktay</w:t>
      </w:r>
      <w:proofErr w:type="spellEnd"/>
      <w:r>
        <w:rPr>
          <w:sz w:val="22"/>
          <w:szCs w:val="22"/>
        </w:rPr>
        <w:t xml:space="preserve"> </w:t>
      </w:r>
      <w:r w:rsidR="001F436B">
        <w:rPr>
          <w:sz w:val="22"/>
          <w:szCs w:val="22"/>
        </w:rPr>
        <w:t>stated,</w:t>
      </w:r>
      <w:r>
        <w:rPr>
          <w:sz w:val="22"/>
          <w:szCs w:val="22"/>
        </w:rPr>
        <w:t xml:space="preserve"> "</w:t>
      </w:r>
      <w:r>
        <w:rPr>
          <w:i/>
          <w:sz w:val="22"/>
          <w:szCs w:val="22"/>
        </w:rPr>
        <w:t>If disarmament of the islands in the Aegean is not done as soon as possible, we will question the sovereignty of the islands within the framework of international law and agreements</w:t>
      </w:r>
      <w:r>
        <w:rPr>
          <w:sz w:val="22"/>
          <w:szCs w:val="22"/>
        </w:rPr>
        <w:t>."</w:t>
      </w:r>
    </w:p>
    <w:p w14:paraId="1623958E" w14:textId="5E0E4406" w:rsidR="00D86A2F" w:rsidRDefault="00D86A2F" w:rsidP="00D86A2F">
      <w:pPr>
        <w:pStyle w:val="Default"/>
        <w:numPr>
          <w:ilvl w:val="0"/>
          <w:numId w:val="45"/>
        </w:numPr>
        <w:spacing w:before="120"/>
        <w:jc w:val="both"/>
      </w:pPr>
      <w:r>
        <w:rPr>
          <w:b/>
          <w:sz w:val="22"/>
          <w:szCs w:val="22"/>
        </w:rPr>
        <w:t>SE and FI NATO applications</w:t>
      </w:r>
      <w:r>
        <w:rPr>
          <w:sz w:val="22"/>
          <w:szCs w:val="22"/>
        </w:rPr>
        <w:t xml:space="preserve">: FM Cavusoglu criticised </w:t>
      </w:r>
      <w:r w:rsidR="001F436B">
        <w:rPr>
          <w:sz w:val="22"/>
          <w:szCs w:val="22"/>
        </w:rPr>
        <w:t xml:space="preserve">the </w:t>
      </w:r>
      <w:r>
        <w:rPr>
          <w:sz w:val="22"/>
          <w:szCs w:val="22"/>
        </w:rPr>
        <w:t>so-called “</w:t>
      </w:r>
      <w:r>
        <w:rPr>
          <w:i/>
          <w:sz w:val="22"/>
          <w:szCs w:val="22"/>
        </w:rPr>
        <w:t>lax attitude of SE laws and authorities</w:t>
      </w:r>
      <w:r>
        <w:rPr>
          <w:sz w:val="22"/>
          <w:szCs w:val="22"/>
        </w:rPr>
        <w:t xml:space="preserve">” in fighting terrorism. Presidential spokesperson Kalin and Deputy FM </w:t>
      </w:r>
      <w:proofErr w:type="spellStart"/>
      <w:r>
        <w:rPr>
          <w:sz w:val="22"/>
          <w:szCs w:val="22"/>
        </w:rPr>
        <w:t>Onal</w:t>
      </w:r>
      <w:proofErr w:type="spellEnd"/>
      <w:r>
        <w:rPr>
          <w:sz w:val="22"/>
          <w:szCs w:val="22"/>
        </w:rPr>
        <w:t xml:space="preserve"> participated in talks in Brussels on the NATO candidacies.  Kalin mentioned that discussions </w:t>
      </w:r>
      <w:proofErr w:type="gramStart"/>
      <w:r>
        <w:rPr>
          <w:sz w:val="22"/>
          <w:szCs w:val="22"/>
        </w:rPr>
        <w:t>will</w:t>
      </w:r>
      <w:proofErr w:type="gramEnd"/>
      <w:r>
        <w:rPr>
          <w:sz w:val="22"/>
          <w:szCs w:val="22"/>
        </w:rPr>
        <w:t xml:space="preserve"> continue, but that the NATO summit in Madrid next week is not a deadline. </w:t>
      </w:r>
    </w:p>
    <w:p w14:paraId="3D7E2378" w14:textId="22C7D8AB" w:rsidR="0088472E" w:rsidRPr="00D86A2F" w:rsidRDefault="0088472E" w:rsidP="00D86A2F">
      <w:pPr>
        <w:pStyle w:val="NoSpacing"/>
        <w:spacing w:before="120"/>
        <w:jc w:val="both"/>
        <w:rPr>
          <w:rFonts w:ascii="Arial" w:hAnsi="Arial" w:cs="Arial"/>
          <w:b/>
          <w:u w:val="single"/>
        </w:rPr>
      </w:pPr>
      <w:r w:rsidRPr="00D86A2F">
        <w:rPr>
          <w:rFonts w:ascii="Arial" w:hAnsi="Arial" w:cs="Arial"/>
          <w:b/>
          <w:u w:val="single"/>
        </w:rPr>
        <w:t>Domestic Politics</w:t>
      </w:r>
    </w:p>
    <w:p w14:paraId="2118B6B2" w14:textId="77777777" w:rsidR="00D86A2F" w:rsidRPr="00D86A2F" w:rsidRDefault="00D86A2F" w:rsidP="00D86A2F">
      <w:pPr>
        <w:pStyle w:val="NoSpacing"/>
        <w:numPr>
          <w:ilvl w:val="0"/>
          <w:numId w:val="45"/>
        </w:numPr>
        <w:spacing w:before="60"/>
        <w:ind w:left="357" w:hanging="357"/>
        <w:jc w:val="both"/>
        <w:rPr>
          <w:rStyle w:val="css-901oao"/>
          <w:rFonts w:ascii="Arial" w:hAnsi="Arial" w:cs="Arial"/>
        </w:rPr>
      </w:pPr>
      <w:r w:rsidRPr="00D86A2F">
        <w:rPr>
          <w:rStyle w:val="css-901oao"/>
          <w:rFonts w:ascii="Arial" w:hAnsi="Arial" w:cs="Arial"/>
          <w:b/>
        </w:rPr>
        <w:t>The government proposed 1 trillion lira extra budget to tackle rising costs:</w:t>
      </w:r>
      <w:r w:rsidRPr="00D86A2F">
        <w:rPr>
          <w:rStyle w:val="css-901oao"/>
          <w:rFonts w:ascii="Arial" w:hAnsi="Arial" w:cs="Arial"/>
        </w:rPr>
        <w:t xml:space="preserve"> The government submitted a proposal to parliament for a supplementary budget of some 1 trillion lira ($57.74 billion) to cover rising costs of tackling a currency slide, soaring energy prices and rampant inflation. The supplementary budget bill </w:t>
      </w:r>
      <w:proofErr w:type="gramStart"/>
      <w:r w:rsidRPr="00D86A2F">
        <w:rPr>
          <w:rStyle w:val="css-901oao"/>
          <w:rFonts w:ascii="Arial" w:hAnsi="Arial" w:cs="Arial"/>
        </w:rPr>
        <w:t>is expected to be adopted</w:t>
      </w:r>
      <w:proofErr w:type="gramEnd"/>
      <w:r w:rsidRPr="00D86A2F">
        <w:rPr>
          <w:rStyle w:val="css-901oao"/>
          <w:rFonts w:ascii="Arial" w:hAnsi="Arial" w:cs="Arial"/>
        </w:rPr>
        <w:t xml:space="preserve"> through parliament before summer recess.</w:t>
      </w:r>
    </w:p>
    <w:p w14:paraId="41C673AE" w14:textId="7B19265F" w:rsidR="00013A92" w:rsidRPr="00D86A2F" w:rsidRDefault="00D86A2F" w:rsidP="00D86A2F">
      <w:pPr>
        <w:pStyle w:val="NoSpacing"/>
        <w:numPr>
          <w:ilvl w:val="0"/>
          <w:numId w:val="45"/>
        </w:numPr>
        <w:spacing w:before="60"/>
        <w:ind w:left="357" w:hanging="357"/>
        <w:jc w:val="both"/>
        <w:rPr>
          <w:rStyle w:val="css-901oao"/>
          <w:rFonts w:ascii="Arial" w:hAnsi="Arial" w:cs="Arial"/>
        </w:rPr>
      </w:pPr>
      <w:r w:rsidRPr="00D86A2F">
        <w:rPr>
          <w:rStyle w:val="css-901oao"/>
          <w:rFonts w:ascii="Arial" w:hAnsi="Arial" w:cs="Arial"/>
          <w:b/>
        </w:rPr>
        <w:t>AKP-sponsored bill envisages extending the tenure of the Chief of General Staff</w:t>
      </w:r>
      <w:r w:rsidR="001F436B">
        <w:rPr>
          <w:rStyle w:val="css-901oao"/>
          <w:rFonts w:ascii="Arial" w:hAnsi="Arial" w:cs="Arial"/>
          <w:b/>
        </w:rPr>
        <w:t>:</w:t>
      </w:r>
      <w:r w:rsidRPr="00D86A2F">
        <w:rPr>
          <w:rStyle w:val="css-901oao"/>
          <w:rFonts w:ascii="Arial" w:hAnsi="Arial" w:cs="Arial"/>
        </w:rPr>
        <w:t xml:space="preserve"> A bill submitted to parliament stipulates extending the age limit from 67 to 72 for the chief of general staff. </w:t>
      </w:r>
      <w:r w:rsidR="001F436B">
        <w:rPr>
          <w:rStyle w:val="css-901oao"/>
          <w:rFonts w:ascii="Arial" w:hAnsi="Arial" w:cs="Arial"/>
        </w:rPr>
        <w:t>For this reason, t</w:t>
      </w:r>
      <w:r w:rsidRPr="00D86A2F">
        <w:rPr>
          <w:rStyle w:val="css-901oao"/>
          <w:rFonts w:ascii="Arial" w:hAnsi="Arial" w:cs="Arial"/>
        </w:rPr>
        <w:t>he sitting Chief of General Staff, who normally should retire next August, will be able to serve another five years.</w:t>
      </w:r>
    </w:p>
    <w:p w14:paraId="7E8CF872" w14:textId="55105D4B" w:rsidR="00D86A2F" w:rsidRDefault="00D86A2F" w:rsidP="00D86A2F">
      <w:pPr>
        <w:pStyle w:val="NoSpacing"/>
        <w:spacing w:before="60"/>
        <w:jc w:val="both"/>
        <w:rPr>
          <w:rFonts w:ascii="Arial" w:hAnsi="Arial" w:cs="Arial"/>
          <w:b/>
          <w:u w:val="single"/>
        </w:rPr>
      </w:pPr>
      <w:r w:rsidRPr="00D86A2F">
        <w:rPr>
          <w:rFonts w:ascii="Arial" w:hAnsi="Arial" w:cs="Arial"/>
          <w:b/>
          <w:u w:val="single"/>
        </w:rPr>
        <w:t>Judiciary and Fundamental Rights</w:t>
      </w:r>
    </w:p>
    <w:p w14:paraId="322D2133" w14:textId="769631B4"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bCs/>
          <w:color w:val="000000" w:themeColor="text1"/>
          <w:lang w:eastAsia="en-GB"/>
        </w:rPr>
        <w:t xml:space="preserve">Judiciary: </w:t>
      </w:r>
      <w:r w:rsidRPr="008B2067">
        <w:rPr>
          <w:rFonts w:ascii="Arial" w:hAnsi="Arial" w:cs="Arial"/>
          <w:lang w:eastAsia="en-GB"/>
        </w:rPr>
        <w:t xml:space="preserve">Pursuant to the decree issued by the </w:t>
      </w:r>
      <w:r w:rsidR="001F436B" w:rsidRPr="008B2067">
        <w:rPr>
          <w:rFonts w:ascii="Arial" w:hAnsi="Arial" w:cs="Arial"/>
          <w:lang w:eastAsia="en-GB"/>
        </w:rPr>
        <w:t>first</w:t>
      </w:r>
      <w:r w:rsidRPr="008B2067">
        <w:rPr>
          <w:rFonts w:ascii="Arial" w:hAnsi="Arial" w:cs="Arial"/>
          <w:lang w:eastAsia="en-GB"/>
        </w:rPr>
        <w:t xml:space="preserve"> Chamber of </w:t>
      </w:r>
      <w:r w:rsidR="001F436B">
        <w:rPr>
          <w:rFonts w:ascii="Arial" w:hAnsi="Arial" w:cs="Arial"/>
          <w:lang w:eastAsia="en-GB"/>
        </w:rPr>
        <w:t xml:space="preserve">the </w:t>
      </w:r>
      <w:r w:rsidRPr="008B2067">
        <w:rPr>
          <w:rFonts w:ascii="Arial" w:hAnsi="Arial" w:cs="Arial"/>
          <w:lang w:eastAsia="en-GB"/>
        </w:rPr>
        <w:t>Co</w:t>
      </w:r>
      <w:r w:rsidR="001F436B">
        <w:rPr>
          <w:rFonts w:ascii="Arial" w:hAnsi="Arial" w:cs="Arial"/>
          <w:lang w:eastAsia="en-GB"/>
        </w:rPr>
        <w:t>uncil of Judges and Prosecutors</w:t>
      </w:r>
      <w:r w:rsidRPr="008B2067">
        <w:rPr>
          <w:rFonts w:ascii="Arial" w:hAnsi="Arial" w:cs="Arial"/>
          <w:lang w:eastAsia="en-GB"/>
        </w:rPr>
        <w:t xml:space="preserve">, the duty stations of 5.426 judges and prosecutors and chief prosecutors of 33 provinces, </w:t>
      </w:r>
      <w:proofErr w:type="gramStart"/>
      <w:r w:rsidRPr="008B2067">
        <w:rPr>
          <w:rFonts w:ascii="Arial" w:hAnsi="Arial" w:cs="Arial"/>
          <w:lang w:eastAsia="en-GB"/>
        </w:rPr>
        <w:t>have been changed</w:t>
      </w:r>
      <w:proofErr w:type="gramEnd"/>
      <w:r w:rsidRPr="008B2067">
        <w:rPr>
          <w:rFonts w:ascii="Arial" w:hAnsi="Arial" w:cs="Arial"/>
          <w:lang w:eastAsia="en-GB"/>
        </w:rPr>
        <w:t xml:space="preserve">. </w:t>
      </w:r>
      <w:proofErr w:type="spellStart"/>
      <w:r w:rsidRPr="008B2067">
        <w:rPr>
          <w:rFonts w:ascii="Arial" w:hAnsi="Arial" w:cs="Arial"/>
          <w:lang w:eastAsia="en-GB"/>
        </w:rPr>
        <w:t>Bektaş</w:t>
      </w:r>
      <w:proofErr w:type="spellEnd"/>
      <w:r w:rsidRPr="008B2067">
        <w:rPr>
          <w:rFonts w:ascii="Arial" w:hAnsi="Arial" w:cs="Arial"/>
          <w:lang w:eastAsia="en-GB"/>
        </w:rPr>
        <w:t>, judge-memb</w:t>
      </w:r>
      <w:r w:rsidR="001F436B">
        <w:rPr>
          <w:rFonts w:ascii="Arial" w:hAnsi="Arial" w:cs="Arial"/>
          <w:lang w:eastAsia="en-GB"/>
        </w:rPr>
        <w:t xml:space="preserve">er of </w:t>
      </w:r>
      <w:r w:rsidR="0063074E">
        <w:rPr>
          <w:rFonts w:ascii="Arial" w:hAnsi="Arial" w:cs="Arial"/>
          <w:lang w:eastAsia="en-GB"/>
        </w:rPr>
        <w:t>I</w:t>
      </w:r>
      <w:r w:rsidR="001F436B">
        <w:rPr>
          <w:rFonts w:ascii="Arial" w:hAnsi="Arial" w:cs="Arial"/>
          <w:lang w:eastAsia="en-GB"/>
        </w:rPr>
        <w:t>stanbul 13</w:t>
      </w:r>
      <w:r w:rsidR="001F436B" w:rsidRPr="001F436B">
        <w:rPr>
          <w:rFonts w:ascii="Arial" w:hAnsi="Arial" w:cs="Arial"/>
          <w:vertAlign w:val="superscript"/>
          <w:lang w:eastAsia="en-GB"/>
        </w:rPr>
        <w:t>th</w:t>
      </w:r>
      <w:r w:rsidR="001F436B">
        <w:rPr>
          <w:rFonts w:ascii="Arial" w:hAnsi="Arial" w:cs="Arial"/>
          <w:lang w:eastAsia="en-GB"/>
        </w:rPr>
        <w:t xml:space="preserve"> </w:t>
      </w:r>
      <w:r w:rsidRPr="008B2067">
        <w:rPr>
          <w:rFonts w:ascii="Arial" w:hAnsi="Arial" w:cs="Arial"/>
          <w:lang w:eastAsia="en-GB"/>
        </w:rPr>
        <w:t xml:space="preserve">Heavy Penal Court who had dissented the verdicts in the Gezi Case, </w:t>
      </w:r>
      <w:proofErr w:type="gramStart"/>
      <w:r w:rsidRPr="008B2067">
        <w:rPr>
          <w:rFonts w:ascii="Arial" w:hAnsi="Arial" w:cs="Arial"/>
          <w:lang w:eastAsia="en-GB"/>
        </w:rPr>
        <w:t xml:space="preserve">has been </w:t>
      </w:r>
      <w:r w:rsidR="001F436B">
        <w:rPr>
          <w:rFonts w:ascii="Arial" w:hAnsi="Arial" w:cs="Arial"/>
          <w:lang w:eastAsia="en-GB"/>
        </w:rPr>
        <w:t>transferred</w:t>
      </w:r>
      <w:proofErr w:type="gramEnd"/>
      <w:r w:rsidR="001F436B">
        <w:rPr>
          <w:rFonts w:ascii="Arial" w:hAnsi="Arial" w:cs="Arial"/>
          <w:lang w:eastAsia="en-GB"/>
        </w:rPr>
        <w:t xml:space="preserve"> from Istanbul to far away provincial </w:t>
      </w:r>
      <w:proofErr w:type="spellStart"/>
      <w:r w:rsidR="001F436B">
        <w:rPr>
          <w:rFonts w:ascii="Arial" w:hAnsi="Arial" w:cs="Arial"/>
          <w:lang w:eastAsia="en-GB"/>
        </w:rPr>
        <w:t>Tokat</w:t>
      </w:r>
      <w:proofErr w:type="spellEnd"/>
      <w:r w:rsidRPr="008B2067">
        <w:rPr>
          <w:rFonts w:ascii="Arial" w:hAnsi="Arial" w:cs="Arial"/>
          <w:lang w:eastAsia="en-GB"/>
        </w:rPr>
        <w:t xml:space="preserve">. </w:t>
      </w:r>
    </w:p>
    <w:p w14:paraId="52A297E2" w14:textId="1836ADA8"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bCs/>
          <w:lang w:eastAsia="en-GB"/>
        </w:rPr>
        <w:t xml:space="preserve">Release of cadets on duty on 15 July: </w:t>
      </w:r>
      <w:r w:rsidRPr="008B2067">
        <w:rPr>
          <w:rFonts w:ascii="Arial" w:hAnsi="Arial" w:cs="Arial"/>
          <w:lang w:eastAsia="en-GB"/>
        </w:rPr>
        <w:t xml:space="preserve">The Court of Cassation has decided to release around 70 of the </w:t>
      </w:r>
      <w:proofErr w:type="spellStart"/>
      <w:r w:rsidRPr="008B2067">
        <w:rPr>
          <w:rFonts w:ascii="Arial" w:hAnsi="Arial" w:cs="Arial"/>
          <w:lang w:eastAsia="en-GB"/>
        </w:rPr>
        <w:t>Kuleli</w:t>
      </w:r>
      <w:proofErr w:type="spellEnd"/>
      <w:r w:rsidRPr="008B2067">
        <w:rPr>
          <w:rFonts w:ascii="Arial" w:hAnsi="Arial" w:cs="Arial"/>
          <w:lang w:eastAsia="en-GB"/>
        </w:rPr>
        <w:t xml:space="preserve"> Military High School cadets who </w:t>
      </w:r>
      <w:proofErr w:type="gramStart"/>
      <w:r w:rsidRPr="008B2067">
        <w:rPr>
          <w:rFonts w:ascii="Arial" w:hAnsi="Arial" w:cs="Arial"/>
          <w:lang w:eastAsia="en-GB"/>
        </w:rPr>
        <w:t>were sentenced</w:t>
      </w:r>
      <w:proofErr w:type="gramEnd"/>
      <w:r w:rsidRPr="008B2067">
        <w:rPr>
          <w:rFonts w:ascii="Arial" w:hAnsi="Arial" w:cs="Arial"/>
          <w:lang w:eastAsia="en-GB"/>
        </w:rPr>
        <w:t xml:space="preserve"> to life </w:t>
      </w:r>
      <w:r w:rsidRPr="008B2067">
        <w:rPr>
          <w:rFonts w:ascii="Arial" w:hAnsi="Arial" w:cs="Arial"/>
          <w:lang w:eastAsia="en-GB"/>
        </w:rPr>
        <w:lastRenderedPageBreak/>
        <w:t xml:space="preserve">imprisonment for allegedly participating in the </w:t>
      </w:r>
      <w:r w:rsidR="0059506E">
        <w:rPr>
          <w:rFonts w:ascii="Arial" w:hAnsi="Arial" w:cs="Arial"/>
          <w:lang w:eastAsia="en-GB"/>
        </w:rPr>
        <w:t>2016 coup attempt</w:t>
      </w:r>
      <w:r w:rsidRPr="008B2067">
        <w:rPr>
          <w:rFonts w:ascii="Arial" w:hAnsi="Arial" w:cs="Arial"/>
          <w:lang w:eastAsia="en-GB"/>
        </w:rPr>
        <w:t xml:space="preserve">.  The sentences were </w:t>
      </w:r>
      <w:r w:rsidR="0063074E">
        <w:rPr>
          <w:rFonts w:ascii="Arial" w:hAnsi="Arial" w:cs="Arial"/>
          <w:lang w:eastAsia="en-GB"/>
        </w:rPr>
        <w:t>criticised as being</w:t>
      </w:r>
      <w:r w:rsidRPr="008B2067">
        <w:rPr>
          <w:rFonts w:ascii="Arial" w:hAnsi="Arial" w:cs="Arial"/>
          <w:lang w:eastAsia="en-GB"/>
        </w:rPr>
        <w:t xml:space="preserve"> unlawful as </w:t>
      </w:r>
      <w:r w:rsidR="0059506E">
        <w:rPr>
          <w:rFonts w:ascii="Arial" w:hAnsi="Arial" w:cs="Arial"/>
          <w:lang w:eastAsia="en-GB"/>
        </w:rPr>
        <w:t xml:space="preserve">the </w:t>
      </w:r>
      <w:r w:rsidRPr="008B2067">
        <w:rPr>
          <w:rFonts w:ascii="Arial" w:hAnsi="Arial" w:cs="Arial"/>
          <w:lang w:eastAsia="en-GB"/>
        </w:rPr>
        <w:t xml:space="preserve">cadets were </w:t>
      </w:r>
      <w:r w:rsidR="0063074E">
        <w:rPr>
          <w:rFonts w:ascii="Arial" w:hAnsi="Arial" w:cs="Arial"/>
          <w:lang w:eastAsia="en-GB"/>
        </w:rPr>
        <w:t>abiding</w:t>
      </w:r>
      <w:r w:rsidRPr="008B2067">
        <w:rPr>
          <w:rFonts w:ascii="Arial" w:hAnsi="Arial" w:cs="Arial"/>
          <w:lang w:eastAsia="en-GB"/>
        </w:rPr>
        <w:t xml:space="preserve"> orders of their superiors.</w:t>
      </w:r>
    </w:p>
    <w:p w14:paraId="2C56543C" w14:textId="0EE48D28" w:rsidR="00D86A2F" w:rsidRPr="008B2067" w:rsidRDefault="0059506E"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bCs/>
          <w:lang w:eastAsia="en-GB"/>
        </w:rPr>
        <w:t>Ill-treatment</w:t>
      </w:r>
      <w:r w:rsidR="00D86A2F" w:rsidRPr="008B2067">
        <w:rPr>
          <w:rFonts w:ascii="Arial" w:hAnsi="Arial" w:cs="Arial"/>
          <w:b/>
          <w:bCs/>
          <w:lang w:eastAsia="en-GB"/>
        </w:rPr>
        <w:t xml:space="preserve"> and torture - Allegations of use of excessive force in </w:t>
      </w:r>
      <w:proofErr w:type="spellStart"/>
      <w:r w:rsidR="00D86A2F" w:rsidRPr="008B2067">
        <w:rPr>
          <w:rFonts w:ascii="Arial" w:hAnsi="Arial" w:cs="Arial"/>
          <w:b/>
          <w:bCs/>
          <w:lang w:eastAsia="en-GB"/>
        </w:rPr>
        <w:t>Başkale</w:t>
      </w:r>
      <w:proofErr w:type="spellEnd"/>
      <w:r w:rsidR="00D86A2F" w:rsidRPr="008B2067">
        <w:rPr>
          <w:rFonts w:ascii="Arial" w:hAnsi="Arial" w:cs="Arial"/>
          <w:b/>
          <w:bCs/>
          <w:lang w:eastAsia="en-GB"/>
        </w:rPr>
        <w:t>/Van/</w:t>
      </w:r>
      <w:proofErr w:type="spellStart"/>
      <w:r w:rsidR="00D86A2F" w:rsidRPr="008B2067">
        <w:rPr>
          <w:rFonts w:ascii="Arial" w:hAnsi="Arial" w:cs="Arial"/>
          <w:b/>
          <w:bCs/>
          <w:lang w:eastAsia="en-GB"/>
        </w:rPr>
        <w:t>Serzul</w:t>
      </w:r>
      <w:proofErr w:type="spellEnd"/>
      <w:r w:rsidR="00D86A2F" w:rsidRPr="008B2067">
        <w:rPr>
          <w:rFonts w:ascii="Arial" w:hAnsi="Arial" w:cs="Arial"/>
          <w:b/>
          <w:bCs/>
          <w:lang w:eastAsia="en-GB"/>
        </w:rPr>
        <w:t xml:space="preserve"> hamlet</w:t>
      </w:r>
      <w:r>
        <w:rPr>
          <w:rFonts w:ascii="Arial" w:hAnsi="Arial" w:cs="Arial"/>
          <w:b/>
          <w:bCs/>
          <w:lang w:eastAsia="en-GB"/>
        </w:rPr>
        <w:t>:</w:t>
      </w:r>
      <w:r w:rsidR="00D86A2F" w:rsidRPr="008B2067">
        <w:rPr>
          <w:rFonts w:ascii="Arial" w:hAnsi="Arial" w:cs="Arial"/>
          <w:b/>
          <w:bCs/>
          <w:lang w:eastAsia="en-GB"/>
        </w:rPr>
        <w:t xml:space="preserve"> </w:t>
      </w:r>
      <w:r w:rsidR="00D86A2F" w:rsidRPr="008B2067">
        <w:rPr>
          <w:rFonts w:ascii="Arial" w:hAnsi="Arial" w:cs="Arial"/>
          <w:lang w:eastAsia="en-GB"/>
        </w:rPr>
        <w:t>Soldiers have detained a citizen in Van by excessive force and by firing hundre</w:t>
      </w:r>
      <w:r>
        <w:rPr>
          <w:rFonts w:ascii="Arial" w:hAnsi="Arial" w:cs="Arial"/>
          <w:lang w:eastAsia="en-GB"/>
        </w:rPr>
        <w:t xml:space="preserve">ds of live rounds into the air in a behaviour reminiscent of the practices of the </w:t>
      </w:r>
      <w:r w:rsidR="00D86A2F" w:rsidRPr="008B2067">
        <w:rPr>
          <w:rFonts w:ascii="Arial" w:hAnsi="Arial" w:cs="Arial"/>
          <w:lang w:eastAsia="en-GB"/>
        </w:rPr>
        <w:t>1990s</w:t>
      </w:r>
      <w:r>
        <w:rPr>
          <w:rFonts w:ascii="Arial" w:hAnsi="Arial" w:cs="Arial"/>
          <w:lang w:eastAsia="en-GB"/>
        </w:rPr>
        <w:t xml:space="preserve"> and stirring huge public reaction</w:t>
      </w:r>
      <w:r w:rsidR="00D86A2F" w:rsidRPr="008B2067">
        <w:rPr>
          <w:rFonts w:ascii="Arial" w:hAnsi="Arial" w:cs="Arial"/>
          <w:lang w:eastAsia="en-GB"/>
        </w:rPr>
        <w:t>. After the release of the video, the Van governorship published a statement, s</w:t>
      </w:r>
      <w:r>
        <w:rPr>
          <w:rFonts w:ascii="Arial" w:hAnsi="Arial" w:cs="Arial"/>
          <w:lang w:eastAsia="en-GB"/>
        </w:rPr>
        <w:t>tating</w:t>
      </w:r>
      <w:r w:rsidR="00D86A2F" w:rsidRPr="008B2067">
        <w:rPr>
          <w:rFonts w:ascii="Arial" w:hAnsi="Arial" w:cs="Arial"/>
          <w:lang w:eastAsia="en-GB"/>
        </w:rPr>
        <w:t xml:space="preserve"> that the troops opened fire because relatives of the detained were throwing stones at the gendarmerie. </w:t>
      </w:r>
    </w:p>
    <w:p w14:paraId="2AA5D95A" w14:textId="5C1AD109"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rPr>
        <w:t xml:space="preserve">Human Rights Foundation of Turkey (HRFT) Diyarbakır branch announced recent torture cases; </w:t>
      </w:r>
      <w:r w:rsidRPr="008B2067">
        <w:rPr>
          <w:rFonts w:ascii="Arial" w:hAnsi="Arial" w:cs="Arial"/>
        </w:rPr>
        <w:t>The HRFT Diyarbakır branch revealed that between January 1</w:t>
      </w:r>
      <w:r w:rsidRPr="00CA47A7">
        <w:rPr>
          <w:rFonts w:ascii="Arial" w:hAnsi="Arial" w:cs="Arial"/>
          <w:vertAlign w:val="superscript"/>
        </w:rPr>
        <w:t>st</w:t>
      </w:r>
      <w:r w:rsidR="00CA47A7">
        <w:rPr>
          <w:rFonts w:ascii="Arial" w:hAnsi="Arial" w:cs="Arial"/>
        </w:rPr>
        <w:t xml:space="preserve"> </w:t>
      </w:r>
      <w:r w:rsidRPr="008B2067">
        <w:rPr>
          <w:rFonts w:ascii="Arial" w:hAnsi="Arial" w:cs="Arial"/>
        </w:rPr>
        <w:t>and May 31</w:t>
      </w:r>
      <w:r w:rsidRPr="008B2067">
        <w:rPr>
          <w:rFonts w:ascii="Arial" w:hAnsi="Arial" w:cs="Arial"/>
          <w:vertAlign w:val="superscript"/>
        </w:rPr>
        <w:t>st</w:t>
      </w:r>
      <w:r w:rsidRPr="008B2067">
        <w:rPr>
          <w:rFonts w:ascii="Arial" w:hAnsi="Arial" w:cs="Arial"/>
        </w:rPr>
        <w:t xml:space="preserve"> 2022, </w:t>
      </w:r>
      <w:r w:rsidR="00CA47A7" w:rsidRPr="008B2067">
        <w:rPr>
          <w:rFonts w:ascii="Arial" w:hAnsi="Arial" w:cs="Arial"/>
        </w:rPr>
        <w:t>137</w:t>
      </w:r>
      <w:r w:rsidRPr="008B2067">
        <w:rPr>
          <w:rFonts w:ascii="Arial" w:hAnsi="Arial" w:cs="Arial"/>
        </w:rPr>
        <w:t xml:space="preserve"> people </w:t>
      </w:r>
      <w:r w:rsidR="0059506E">
        <w:rPr>
          <w:rFonts w:ascii="Arial" w:hAnsi="Arial" w:cs="Arial"/>
        </w:rPr>
        <w:t>filed</w:t>
      </w:r>
      <w:r w:rsidRPr="008B2067">
        <w:rPr>
          <w:rFonts w:ascii="Arial" w:hAnsi="Arial" w:cs="Arial"/>
        </w:rPr>
        <w:t xml:space="preserve"> to</w:t>
      </w:r>
      <w:r w:rsidR="0059506E">
        <w:rPr>
          <w:rFonts w:ascii="Arial" w:hAnsi="Arial" w:cs="Arial"/>
        </w:rPr>
        <w:t xml:space="preserve">rture complaints in Diyarbakır, with the real number of cases </w:t>
      </w:r>
      <w:r w:rsidR="00CA47A7">
        <w:rPr>
          <w:rFonts w:ascii="Arial" w:hAnsi="Arial" w:cs="Arial"/>
        </w:rPr>
        <w:t xml:space="preserve">estimated to be much higher. </w:t>
      </w:r>
      <w:r w:rsidRPr="008B2067">
        <w:rPr>
          <w:rFonts w:ascii="Arial" w:hAnsi="Arial" w:cs="Arial"/>
        </w:rPr>
        <w:t xml:space="preserve"> </w:t>
      </w:r>
    </w:p>
    <w:p w14:paraId="35AA32C9" w14:textId="3D560495" w:rsidR="00D86A2F" w:rsidRPr="008B2067" w:rsidRDefault="00D86A2F" w:rsidP="0063074E">
      <w:pPr>
        <w:pStyle w:val="ListParagraph"/>
        <w:numPr>
          <w:ilvl w:val="0"/>
          <w:numId w:val="45"/>
        </w:numPr>
        <w:spacing w:before="60" w:after="0" w:line="240" w:lineRule="auto"/>
        <w:contextualSpacing w:val="0"/>
        <w:jc w:val="both"/>
        <w:rPr>
          <w:rFonts w:ascii="Arial" w:hAnsi="Arial" w:cs="Arial"/>
          <w:lang w:eastAsia="en-GB"/>
        </w:rPr>
      </w:pPr>
      <w:r w:rsidRPr="008B2067">
        <w:rPr>
          <w:rFonts w:ascii="Arial" w:hAnsi="Arial" w:cs="Arial"/>
          <w:b/>
          <w:bCs/>
          <w:lang w:eastAsia="en-GB"/>
        </w:rPr>
        <w:t xml:space="preserve">Violence against women - Pınar </w:t>
      </w:r>
      <w:proofErr w:type="spellStart"/>
      <w:r w:rsidRPr="008B2067">
        <w:rPr>
          <w:rFonts w:ascii="Arial" w:hAnsi="Arial" w:cs="Arial"/>
          <w:b/>
          <w:bCs/>
          <w:lang w:eastAsia="en-GB"/>
        </w:rPr>
        <w:t>Gültekin</w:t>
      </w:r>
      <w:proofErr w:type="spellEnd"/>
      <w:r w:rsidR="000E6AFA">
        <w:rPr>
          <w:rFonts w:ascii="Arial" w:hAnsi="Arial" w:cs="Arial"/>
          <w:b/>
          <w:bCs/>
          <w:lang w:eastAsia="en-GB"/>
        </w:rPr>
        <w:t xml:space="preserve"> </w:t>
      </w:r>
      <w:r w:rsidRPr="008B2067">
        <w:rPr>
          <w:rFonts w:ascii="Arial" w:hAnsi="Arial" w:cs="Arial"/>
          <w:b/>
          <w:bCs/>
          <w:lang w:eastAsia="en-GB"/>
        </w:rPr>
        <w:t xml:space="preserve">case: </w:t>
      </w:r>
      <w:r w:rsidRPr="008B2067">
        <w:rPr>
          <w:rFonts w:ascii="Arial" w:hAnsi="Arial" w:cs="Arial"/>
          <w:lang w:eastAsia="en-GB"/>
        </w:rPr>
        <w:t>the 13th hearing of the</w:t>
      </w:r>
      <w:r w:rsidR="00CA47A7">
        <w:rPr>
          <w:rFonts w:ascii="Arial" w:hAnsi="Arial" w:cs="Arial"/>
          <w:lang w:eastAsia="en-GB"/>
        </w:rPr>
        <w:t xml:space="preserve"> murder</w:t>
      </w:r>
      <w:r w:rsidRPr="008B2067">
        <w:rPr>
          <w:rFonts w:ascii="Arial" w:hAnsi="Arial" w:cs="Arial"/>
          <w:lang w:eastAsia="en-GB"/>
        </w:rPr>
        <w:t xml:space="preserve"> case </w:t>
      </w:r>
      <w:r w:rsidR="00CA47A7">
        <w:rPr>
          <w:rFonts w:ascii="Arial" w:hAnsi="Arial" w:cs="Arial"/>
          <w:lang w:eastAsia="en-GB"/>
        </w:rPr>
        <w:t>on</w:t>
      </w:r>
      <w:r w:rsidRPr="008B2067">
        <w:rPr>
          <w:rFonts w:ascii="Arial" w:hAnsi="Arial" w:cs="Arial"/>
          <w:lang w:eastAsia="en-GB"/>
        </w:rPr>
        <w:t xml:space="preserve"> university student Pınar </w:t>
      </w:r>
      <w:proofErr w:type="spellStart"/>
      <w:r w:rsidRPr="008B2067">
        <w:rPr>
          <w:rFonts w:ascii="Arial" w:hAnsi="Arial" w:cs="Arial"/>
          <w:lang w:eastAsia="en-GB"/>
        </w:rPr>
        <w:t>Gültekin</w:t>
      </w:r>
      <w:proofErr w:type="spellEnd"/>
      <w:r w:rsidRPr="008B2067">
        <w:rPr>
          <w:rFonts w:ascii="Arial" w:hAnsi="Arial" w:cs="Arial"/>
          <w:lang w:eastAsia="en-GB"/>
        </w:rPr>
        <w:t xml:space="preserve"> </w:t>
      </w:r>
      <w:proofErr w:type="gramStart"/>
      <w:r w:rsidRPr="008B2067">
        <w:rPr>
          <w:rFonts w:ascii="Arial" w:hAnsi="Arial" w:cs="Arial"/>
          <w:lang w:eastAsia="en-GB"/>
        </w:rPr>
        <w:t>was held</w:t>
      </w:r>
      <w:proofErr w:type="gramEnd"/>
      <w:r w:rsidRPr="008B2067">
        <w:rPr>
          <w:rFonts w:ascii="Arial" w:hAnsi="Arial" w:cs="Arial"/>
          <w:lang w:eastAsia="en-GB"/>
        </w:rPr>
        <w:t xml:space="preserve"> at the </w:t>
      </w:r>
      <w:proofErr w:type="spellStart"/>
      <w:r w:rsidRPr="008B2067">
        <w:rPr>
          <w:rFonts w:ascii="Arial" w:hAnsi="Arial" w:cs="Arial"/>
          <w:lang w:eastAsia="en-GB"/>
        </w:rPr>
        <w:t>Muğla</w:t>
      </w:r>
      <w:proofErr w:type="spellEnd"/>
      <w:r w:rsidRPr="008B2067">
        <w:rPr>
          <w:rFonts w:ascii="Arial" w:hAnsi="Arial" w:cs="Arial"/>
          <w:lang w:eastAsia="en-GB"/>
        </w:rPr>
        <w:t xml:space="preserve"> 3</w:t>
      </w:r>
      <w:r w:rsidRPr="00CA47A7">
        <w:rPr>
          <w:rFonts w:ascii="Arial" w:hAnsi="Arial" w:cs="Arial"/>
          <w:vertAlign w:val="superscript"/>
          <w:lang w:eastAsia="en-GB"/>
        </w:rPr>
        <w:t>rd</w:t>
      </w:r>
      <w:r w:rsidR="00CA47A7">
        <w:rPr>
          <w:rFonts w:ascii="Arial" w:hAnsi="Arial" w:cs="Arial"/>
          <w:lang w:eastAsia="en-GB"/>
        </w:rPr>
        <w:t xml:space="preserve"> </w:t>
      </w:r>
      <w:r w:rsidRPr="008B2067">
        <w:rPr>
          <w:rFonts w:ascii="Arial" w:hAnsi="Arial" w:cs="Arial"/>
          <w:lang w:eastAsia="en-GB"/>
        </w:rPr>
        <w:t xml:space="preserve">High Criminal Court. </w:t>
      </w:r>
      <w:r w:rsidR="00CA47A7">
        <w:rPr>
          <w:rFonts w:ascii="Arial" w:hAnsi="Arial" w:cs="Arial"/>
          <w:lang w:eastAsia="en-GB"/>
        </w:rPr>
        <w:t>The court reduced the perpetrator’s</w:t>
      </w:r>
      <w:r w:rsidRPr="008B2067">
        <w:rPr>
          <w:rFonts w:ascii="Arial" w:hAnsi="Arial" w:cs="Arial"/>
          <w:lang w:eastAsia="en-GB"/>
        </w:rPr>
        <w:t xml:space="preserve"> aggravated life imprisonment to 23 years on the grounds of “</w:t>
      </w:r>
      <w:r w:rsidRPr="00CA47A7">
        <w:rPr>
          <w:rFonts w:ascii="Arial" w:hAnsi="Arial" w:cs="Arial"/>
          <w:i/>
          <w:lang w:eastAsia="en-GB"/>
        </w:rPr>
        <w:t>unjust provocation</w:t>
      </w:r>
      <w:r w:rsidRPr="008B2067">
        <w:rPr>
          <w:rFonts w:ascii="Arial" w:hAnsi="Arial" w:cs="Arial"/>
          <w:lang w:eastAsia="en-GB"/>
        </w:rPr>
        <w:t xml:space="preserve">”. </w:t>
      </w:r>
      <w:r w:rsidR="00CA47A7">
        <w:rPr>
          <w:rFonts w:ascii="Arial" w:hAnsi="Arial" w:cs="Arial"/>
          <w:lang w:eastAsia="en-GB"/>
        </w:rPr>
        <w:t>The verdict</w:t>
      </w:r>
      <w:r w:rsidRPr="008B2067">
        <w:rPr>
          <w:rFonts w:ascii="Arial" w:hAnsi="Arial" w:cs="Arial"/>
          <w:lang w:eastAsia="en-GB"/>
        </w:rPr>
        <w:t xml:space="preserve"> led to </w:t>
      </w:r>
      <w:r w:rsidR="0063074E">
        <w:rPr>
          <w:rFonts w:ascii="Arial" w:hAnsi="Arial" w:cs="Arial"/>
          <w:lang w:eastAsia="en-GB"/>
        </w:rPr>
        <w:t xml:space="preserve">public outcry and the </w:t>
      </w:r>
      <w:r w:rsidR="0063074E" w:rsidRPr="0063074E">
        <w:rPr>
          <w:rFonts w:ascii="Arial" w:hAnsi="Arial" w:cs="Arial"/>
          <w:lang w:eastAsia="en-GB"/>
        </w:rPr>
        <w:t xml:space="preserve">victim’s family announced to </w:t>
      </w:r>
      <w:r w:rsidR="0063074E">
        <w:rPr>
          <w:rFonts w:ascii="Arial" w:hAnsi="Arial" w:cs="Arial"/>
          <w:lang w:eastAsia="en-GB"/>
        </w:rPr>
        <w:t xml:space="preserve">lodge an </w:t>
      </w:r>
      <w:r w:rsidR="0063074E" w:rsidRPr="0063074E">
        <w:rPr>
          <w:rFonts w:ascii="Arial" w:hAnsi="Arial" w:cs="Arial"/>
          <w:lang w:eastAsia="en-GB"/>
        </w:rPr>
        <w:t>appeal</w:t>
      </w:r>
      <w:r w:rsidRPr="008B2067">
        <w:rPr>
          <w:rFonts w:ascii="Arial" w:hAnsi="Arial" w:cs="Arial"/>
          <w:lang w:eastAsia="en-GB"/>
        </w:rPr>
        <w:t xml:space="preserve">. </w:t>
      </w:r>
    </w:p>
    <w:p w14:paraId="4AC85B3F" w14:textId="6AB461FF" w:rsidR="00D86A2F" w:rsidRPr="008B2067" w:rsidRDefault="00D86A2F" w:rsidP="0063074E">
      <w:pPr>
        <w:pStyle w:val="ListParagraph"/>
        <w:numPr>
          <w:ilvl w:val="0"/>
          <w:numId w:val="45"/>
        </w:numPr>
        <w:spacing w:before="60" w:after="0" w:line="240" w:lineRule="auto"/>
        <w:contextualSpacing w:val="0"/>
        <w:jc w:val="both"/>
        <w:rPr>
          <w:rFonts w:ascii="Arial" w:hAnsi="Arial" w:cs="Arial"/>
          <w:lang w:eastAsia="en-GB"/>
        </w:rPr>
      </w:pPr>
      <w:r w:rsidRPr="008B2067">
        <w:rPr>
          <w:rFonts w:ascii="Arial" w:eastAsia="Times New Roman" w:hAnsi="Arial" w:cs="Arial"/>
          <w:b/>
          <w:bCs/>
          <w:lang w:eastAsia="en-GB"/>
        </w:rPr>
        <w:t>LGBTIQ - Interventions and Bans on Pride Month Events</w:t>
      </w:r>
      <w:r w:rsidRPr="0063074E">
        <w:rPr>
          <w:rFonts w:ascii="Arial" w:eastAsia="Times New Roman" w:hAnsi="Arial" w:cs="Arial"/>
          <w:bCs/>
          <w:lang w:eastAsia="en-GB"/>
        </w:rPr>
        <w:t xml:space="preserve">:  </w:t>
      </w:r>
      <w:r w:rsidR="0063074E" w:rsidRPr="0063074E">
        <w:rPr>
          <w:rFonts w:ascii="Arial" w:eastAsia="Times New Roman" w:hAnsi="Arial" w:cs="Arial"/>
          <w:bCs/>
          <w:lang w:eastAsia="en-GB"/>
        </w:rPr>
        <w:t xml:space="preserve">The District Governors of </w:t>
      </w:r>
      <w:proofErr w:type="spellStart"/>
      <w:r w:rsidR="0063074E" w:rsidRPr="0063074E">
        <w:rPr>
          <w:rFonts w:ascii="Arial" w:eastAsia="Times New Roman" w:hAnsi="Arial" w:cs="Arial"/>
          <w:bCs/>
          <w:lang w:eastAsia="en-GB"/>
        </w:rPr>
        <w:t>Beyoğlu</w:t>
      </w:r>
      <w:proofErr w:type="spellEnd"/>
      <w:r w:rsidR="0063074E" w:rsidRPr="0063074E">
        <w:rPr>
          <w:rFonts w:ascii="Arial" w:eastAsia="Times New Roman" w:hAnsi="Arial" w:cs="Arial"/>
          <w:bCs/>
          <w:lang w:eastAsia="en-GB"/>
        </w:rPr>
        <w:t xml:space="preserve"> and </w:t>
      </w:r>
      <w:proofErr w:type="spellStart"/>
      <w:r w:rsidR="0063074E" w:rsidRPr="0063074E">
        <w:rPr>
          <w:rFonts w:ascii="Arial" w:eastAsia="Times New Roman" w:hAnsi="Arial" w:cs="Arial"/>
          <w:bCs/>
          <w:lang w:eastAsia="en-GB"/>
        </w:rPr>
        <w:t>Kadıköy</w:t>
      </w:r>
      <w:proofErr w:type="spellEnd"/>
      <w:r w:rsidR="0063074E" w:rsidRPr="0063074E">
        <w:rPr>
          <w:rFonts w:ascii="Arial" w:eastAsia="Times New Roman" w:hAnsi="Arial" w:cs="Arial"/>
          <w:bCs/>
          <w:lang w:eastAsia="en-GB"/>
        </w:rPr>
        <w:t xml:space="preserve"> in Istanbul</w:t>
      </w:r>
      <w:r w:rsidR="0063074E">
        <w:rPr>
          <w:rFonts w:ascii="Arial" w:eastAsia="Times New Roman" w:hAnsi="Arial" w:cs="Arial"/>
          <w:b/>
          <w:bCs/>
          <w:lang w:eastAsia="en-GB"/>
        </w:rPr>
        <w:t xml:space="preserve"> </w:t>
      </w:r>
      <w:r w:rsidR="0063074E" w:rsidRPr="0063074E">
        <w:rPr>
          <w:rFonts w:ascii="Arial" w:eastAsia="Times New Roman" w:hAnsi="Arial" w:cs="Arial"/>
          <w:bCs/>
          <w:lang w:eastAsia="en-GB"/>
        </w:rPr>
        <w:t>banned t</w:t>
      </w:r>
      <w:r w:rsidRPr="0063074E">
        <w:rPr>
          <w:rFonts w:ascii="Arial" w:eastAsia="Times New Roman" w:hAnsi="Arial" w:cs="Arial"/>
          <w:lang w:eastAsia="tr-TR"/>
        </w:rPr>
        <w:t>he</w:t>
      </w:r>
      <w:r w:rsidRPr="008B2067">
        <w:rPr>
          <w:rFonts w:ascii="Arial" w:eastAsia="Times New Roman" w:hAnsi="Arial" w:cs="Arial"/>
          <w:lang w:eastAsia="tr-TR"/>
        </w:rPr>
        <w:t xml:space="preserve"> main Pride March events</w:t>
      </w:r>
      <w:r w:rsidR="0063074E">
        <w:rPr>
          <w:rFonts w:ascii="Arial" w:eastAsia="Times New Roman" w:hAnsi="Arial" w:cs="Arial"/>
          <w:lang w:eastAsia="tr-TR"/>
        </w:rPr>
        <w:t>, while the Istanbul governorate banned all I</w:t>
      </w:r>
      <w:r w:rsidRPr="008B2067">
        <w:rPr>
          <w:rFonts w:ascii="Arial" w:eastAsia="Times New Roman" w:hAnsi="Arial" w:cs="Arial"/>
          <w:lang w:eastAsia="tr-TR"/>
        </w:rPr>
        <w:t xml:space="preserve">stanbul </w:t>
      </w:r>
      <w:proofErr w:type="spellStart"/>
      <w:r w:rsidRPr="008B2067">
        <w:rPr>
          <w:rFonts w:ascii="Arial" w:eastAsia="Times New Roman" w:hAnsi="Arial" w:cs="Arial"/>
          <w:lang w:eastAsia="tr-TR"/>
        </w:rPr>
        <w:t>LGBTI+Pride</w:t>
      </w:r>
      <w:proofErr w:type="spellEnd"/>
      <w:r w:rsidRPr="008B2067">
        <w:rPr>
          <w:rFonts w:ascii="Arial" w:eastAsia="Times New Roman" w:hAnsi="Arial" w:cs="Arial"/>
          <w:lang w:eastAsia="tr-TR"/>
        </w:rPr>
        <w:t xml:space="preserve"> Week events.  </w:t>
      </w:r>
      <w:r w:rsidR="0063074E">
        <w:rPr>
          <w:rFonts w:ascii="Arial" w:eastAsia="Times New Roman" w:hAnsi="Arial" w:cs="Arial"/>
          <w:lang w:eastAsia="tr-TR"/>
        </w:rPr>
        <w:t>T</w:t>
      </w:r>
      <w:r w:rsidRPr="008B2067">
        <w:rPr>
          <w:rFonts w:ascii="Arial" w:eastAsia="Times New Roman" w:hAnsi="Arial" w:cs="Arial"/>
          <w:lang w:eastAsia="tr-TR"/>
        </w:rPr>
        <w:t>he Istanbul University Equality Club</w:t>
      </w:r>
      <w:r w:rsidR="0063074E">
        <w:rPr>
          <w:rFonts w:ascii="Arial" w:eastAsia="Times New Roman" w:hAnsi="Arial" w:cs="Arial"/>
          <w:lang w:eastAsia="tr-TR"/>
        </w:rPr>
        <w:t xml:space="preserve"> picnic event</w:t>
      </w:r>
      <w:r w:rsidRPr="008B2067">
        <w:rPr>
          <w:rFonts w:ascii="Arial" w:eastAsia="Times New Roman" w:hAnsi="Arial" w:cs="Arial"/>
          <w:lang w:eastAsia="tr-TR"/>
        </w:rPr>
        <w:t xml:space="preserve">, as part of the “LGBTI+ Pride Month”, </w:t>
      </w:r>
      <w:proofErr w:type="gramStart"/>
      <w:r w:rsidRPr="008B2067">
        <w:rPr>
          <w:rFonts w:ascii="Arial" w:eastAsia="Times New Roman" w:hAnsi="Arial" w:cs="Arial"/>
          <w:lang w:eastAsia="tr-TR"/>
        </w:rPr>
        <w:t>was cancelled</w:t>
      </w:r>
      <w:proofErr w:type="gramEnd"/>
      <w:r w:rsidRPr="008B2067">
        <w:rPr>
          <w:rFonts w:ascii="Arial" w:eastAsia="Times New Roman" w:hAnsi="Arial" w:cs="Arial"/>
          <w:lang w:eastAsia="tr-TR"/>
        </w:rPr>
        <w:t xml:space="preserve"> after ultra-religious groups gathered around the university campus. </w:t>
      </w:r>
      <w:r w:rsidR="0063074E">
        <w:rPr>
          <w:rFonts w:ascii="Arial" w:eastAsia="Times New Roman" w:hAnsi="Arial" w:cs="Arial"/>
          <w:lang w:eastAsia="tr-TR"/>
        </w:rPr>
        <w:t xml:space="preserve">In contrast, authorities did not act against the </w:t>
      </w:r>
      <w:r w:rsidRPr="008B2067">
        <w:rPr>
          <w:rFonts w:ascii="Arial" w:eastAsia="Times New Roman" w:hAnsi="Arial" w:cs="Arial"/>
          <w:lang w:eastAsia="tr-TR"/>
        </w:rPr>
        <w:t xml:space="preserve">lynching call of this group, </w:t>
      </w:r>
      <w:proofErr w:type="spellStart"/>
      <w:r w:rsidRPr="008B2067">
        <w:rPr>
          <w:rFonts w:ascii="Arial" w:eastAsia="Times New Roman" w:hAnsi="Arial" w:cs="Arial"/>
          <w:lang w:eastAsia="tr-TR"/>
        </w:rPr>
        <w:t>Müdafaa-i</w:t>
      </w:r>
      <w:proofErr w:type="spellEnd"/>
      <w:r w:rsidRPr="008B2067">
        <w:rPr>
          <w:rFonts w:ascii="Arial" w:eastAsia="Times New Roman" w:hAnsi="Arial" w:cs="Arial"/>
          <w:lang w:eastAsia="tr-TR"/>
        </w:rPr>
        <w:t xml:space="preserve"> İslam </w:t>
      </w:r>
      <w:proofErr w:type="spellStart"/>
      <w:r w:rsidRPr="008B2067">
        <w:rPr>
          <w:rFonts w:ascii="Arial" w:eastAsia="Times New Roman" w:hAnsi="Arial" w:cs="Arial"/>
          <w:lang w:eastAsia="tr-TR"/>
        </w:rPr>
        <w:t>Hareketi</w:t>
      </w:r>
      <w:proofErr w:type="spellEnd"/>
      <w:r w:rsidRPr="008B2067">
        <w:rPr>
          <w:rFonts w:ascii="Arial" w:eastAsia="Times New Roman" w:hAnsi="Arial" w:cs="Arial"/>
          <w:lang w:eastAsia="tr-TR"/>
        </w:rPr>
        <w:t xml:space="preserve"> (Defense of Islam Movement) that previously targeted </w:t>
      </w:r>
      <w:r w:rsidR="007723A7">
        <w:rPr>
          <w:rFonts w:ascii="Arial" w:eastAsia="Times New Roman" w:hAnsi="Arial" w:cs="Arial"/>
          <w:lang w:eastAsia="tr-TR"/>
        </w:rPr>
        <w:t xml:space="preserve">other </w:t>
      </w:r>
      <w:r w:rsidRPr="008B2067">
        <w:rPr>
          <w:rFonts w:ascii="Arial" w:eastAsia="Times New Roman" w:hAnsi="Arial" w:cs="Arial"/>
          <w:lang w:eastAsia="tr-TR"/>
        </w:rPr>
        <w:t xml:space="preserve">LGBTI+s </w:t>
      </w:r>
      <w:r w:rsidR="00BA0AD8">
        <w:rPr>
          <w:rFonts w:ascii="Arial" w:eastAsia="Times New Roman" w:hAnsi="Arial" w:cs="Arial"/>
          <w:lang w:eastAsia="tr-TR"/>
        </w:rPr>
        <w:t>events</w:t>
      </w:r>
      <w:r w:rsidRPr="008B2067">
        <w:rPr>
          <w:rFonts w:ascii="Arial" w:eastAsia="Times New Roman" w:hAnsi="Arial" w:cs="Arial"/>
          <w:lang w:eastAsia="tr-TR"/>
        </w:rPr>
        <w:t xml:space="preserve">. The Governor of Gaziantep city tweeted on 18/06 not </w:t>
      </w:r>
      <w:r w:rsidR="007723A7">
        <w:rPr>
          <w:rFonts w:ascii="Arial" w:eastAsia="Times New Roman" w:hAnsi="Arial" w:cs="Arial"/>
          <w:lang w:eastAsia="tr-TR"/>
        </w:rPr>
        <w:t xml:space="preserve">to </w:t>
      </w:r>
      <w:r w:rsidRPr="008B2067">
        <w:rPr>
          <w:rFonts w:ascii="Arial" w:eastAsia="Times New Roman" w:hAnsi="Arial" w:cs="Arial"/>
          <w:lang w:eastAsia="tr-TR"/>
        </w:rPr>
        <w:t xml:space="preserve">grant permission to </w:t>
      </w:r>
      <w:r w:rsidR="00BA0AD8">
        <w:rPr>
          <w:rFonts w:ascii="Arial" w:eastAsia="Times New Roman" w:hAnsi="Arial" w:cs="Arial"/>
          <w:lang w:eastAsia="tr-TR"/>
        </w:rPr>
        <w:t>“</w:t>
      </w:r>
      <w:r w:rsidRPr="00BA0AD8">
        <w:rPr>
          <w:rFonts w:ascii="Arial" w:eastAsia="Times New Roman" w:hAnsi="Arial" w:cs="Arial"/>
          <w:i/>
          <w:lang w:eastAsia="tr-TR"/>
        </w:rPr>
        <w:t>pervert</w:t>
      </w:r>
      <w:r w:rsidR="00BA0AD8">
        <w:rPr>
          <w:rFonts w:ascii="Arial" w:eastAsia="Times New Roman" w:hAnsi="Arial" w:cs="Arial"/>
          <w:lang w:eastAsia="tr-TR"/>
        </w:rPr>
        <w:t>” [sic]</w:t>
      </w:r>
      <w:r w:rsidRPr="008B2067">
        <w:rPr>
          <w:rFonts w:ascii="Arial" w:eastAsia="Times New Roman" w:hAnsi="Arial" w:cs="Arial"/>
          <w:lang w:eastAsia="tr-TR"/>
        </w:rPr>
        <w:t xml:space="preserve"> events.</w:t>
      </w:r>
    </w:p>
    <w:p w14:paraId="481A3412" w14:textId="42915EF4"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rPr>
        <w:t xml:space="preserve">Minorities: </w:t>
      </w:r>
      <w:r w:rsidRPr="008B2067">
        <w:rPr>
          <w:rFonts w:ascii="Arial" w:eastAsia="Times New Roman" w:hAnsi="Arial" w:cs="Arial"/>
          <w:lang w:eastAsia="tr-TR"/>
        </w:rPr>
        <w:t xml:space="preserve">The </w:t>
      </w:r>
      <w:r w:rsidRPr="008B2067">
        <w:rPr>
          <w:rFonts w:ascii="Arial" w:eastAsia="Times New Roman" w:hAnsi="Arial" w:cs="Arial"/>
          <w:b/>
          <w:lang w:eastAsia="tr-TR"/>
        </w:rPr>
        <w:t xml:space="preserve">Regulation on the election of minority foundations’ </w:t>
      </w:r>
      <w:proofErr w:type="gramStart"/>
      <w:r w:rsidRPr="008B2067">
        <w:rPr>
          <w:rFonts w:ascii="Arial" w:eastAsia="Times New Roman" w:hAnsi="Arial" w:cs="Arial"/>
          <w:b/>
          <w:lang w:eastAsia="tr-TR"/>
        </w:rPr>
        <w:t>boards</w:t>
      </w:r>
      <w:r w:rsidRPr="008B2067">
        <w:rPr>
          <w:rFonts w:ascii="Arial" w:eastAsia="Times New Roman" w:hAnsi="Arial" w:cs="Arial"/>
          <w:lang w:eastAsia="tr-TR"/>
        </w:rPr>
        <w:t xml:space="preserve"> which had been annulled in 2013</w:t>
      </w:r>
      <w:proofErr w:type="gramEnd"/>
      <w:r w:rsidRPr="008B2067">
        <w:rPr>
          <w:rFonts w:ascii="Arial" w:eastAsia="Times New Roman" w:hAnsi="Arial" w:cs="Arial"/>
          <w:lang w:eastAsia="tr-TR"/>
        </w:rPr>
        <w:t xml:space="preserve"> was finally published on 18/06. The new Regulation increases control and interference of the state on minority foundations at every stage of the election period.</w:t>
      </w:r>
      <w:r w:rsidRPr="008B2067">
        <w:rPr>
          <w:rFonts w:ascii="Arial" w:hAnsi="Arial" w:cs="Arial"/>
          <w:lang w:eastAsia="en-GB"/>
        </w:rPr>
        <w:t xml:space="preserve"> The condition “to be residing in the constituencies for a minimum of 6 months” for electors and the candidates for the management board is another big obstacle for the already dwindling minority populations. </w:t>
      </w:r>
    </w:p>
    <w:p w14:paraId="03FFBC74" w14:textId="353B77B2"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rPr>
        <w:t xml:space="preserve">Hate crimes: Racist attitude by police against an African restaurant in Ankara; </w:t>
      </w:r>
      <w:r w:rsidRPr="008B2067">
        <w:rPr>
          <w:rFonts w:ascii="Arial" w:hAnsi="Arial" w:cs="Arial"/>
        </w:rPr>
        <w:t xml:space="preserve">The Saab restaurant </w:t>
      </w:r>
      <w:r w:rsidRPr="008B2067">
        <w:rPr>
          <w:rFonts w:ascii="Arial" w:eastAsia="Times New Roman" w:hAnsi="Arial" w:cs="Arial"/>
          <w:lang w:eastAsia="en-GB"/>
        </w:rPr>
        <w:t xml:space="preserve">belonging to a Somali-born Turkish citizen </w:t>
      </w:r>
      <w:r w:rsidRPr="008B2067">
        <w:rPr>
          <w:rFonts w:ascii="Arial" w:hAnsi="Arial" w:cs="Arial"/>
        </w:rPr>
        <w:t xml:space="preserve">which serves Arabic and African meals in Ankara </w:t>
      </w:r>
      <w:proofErr w:type="gramStart"/>
      <w:r w:rsidRPr="008B2067">
        <w:rPr>
          <w:rFonts w:ascii="Arial" w:hAnsi="Arial" w:cs="Arial"/>
        </w:rPr>
        <w:t>was subjected</w:t>
      </w:r>
      <w:proofErr w:type="gramEnd"/>
      <w:r w:rsidRPr="008B2067">
        <w:rPr>
          <w:rFonts w:ascii="Arial" w:hAnsi="Arial" w:cs="Arial"/>
        </w:rPr>
        <w:t xml:space="preserve"> to police harassment at </w:t>
      </w:r>
      <w:r w:rsidRPr="008B2067">
        <w:rPr>
          <w:rFonts w:ascii="Arial" w:eastAsia="Times New Roman" w:hAnsi="Arial" w:cs="Arial"/>
          <w:lang w:eastAsia="en-GB"/>
        </w:rPr>
        <w:t>the opening ceremony</w:t>
      </w:r>
      <w:r w:rsidR="007723A7">
        <w:rPr>
          <w:rFonts w:ascii="Arial" w:eastAsia="Times New Roman" w:hAnsi="Arial" w:cs="Arial"/>
          <w:lang w:eastAsia="en-GB"/>
        </w:rPr>
        <w:t xml:space="preserve">. The owner </w:t>
      </w:r>
      <w:proofErr w:type="gramStart"/>
      <w:r w:rsidR="007723A7">
        <w:rPr>
          <w:rFonts w:ascii="Arial" w:eastAsia="Times New Roman" w:hAnsi="Arial" w:cs="Arial"/>
          <w:lang w:eastAsia="en-GB"/>
        </w:rPr>
        <w:t>was forced</w:t>
      </w:r>
      <w:proofErr w:type="gramEnd"/>
      <w:r w:rsidR="007723A7">
        <w:rPr>
          <w:rFonts w:ascii="Arial" w:eastAsia="Times New Roman" w:hAnsi="Arial" w:cs="Arial"/>
          <w:lang w:eastAsia="en-GB"/>
        </w:rPr>
        <w:t xml:space="preserve"> to </w:t>
      </w:r>
      <w:r w:rsidR="007723A7">
        <w:rPr>
          <w:rFonts w:ascii="Arial" w:hAnsi="Arial" w:cs="Arial"/>
        </w:rPr>
        <w:t xml:space="preserve">change the </w:t>
      </w:r>
      <w:r w:rsidR="00E415FF">
        <w:rPr>
          <w:rFonts w:ascii="Arial" w:hAnsi="Arial" w:cs="Arial"/>
        </w:rPr>
        <w:t xml:space="preserve">(African Union) </w:t>
      </w:r>
      <w:r w:rsidRPr="008B2067">
        <w:rPr>
          <w:rFonts w:ascii="Arial" w:hAnsi="Arial" w:cs="Arial"/>
        </w:rPr>
        <w:t xml:space="preserve">colours </w:t>
      </w:r>
      <w:r w:rsidR="007723A7">
        <w:rPr>
          <w:rFonts w:ascii="Arial" w:hAnsi="Arial" w:cs="Arial"/>
        </w:rPr>
        <w:t xml:space="preserve">of his signboard </w:t>
      </w:r>
      <w:r w:rsidRPr="008B2067">
        <w:rPr>
          <w:rFonts w:ascii="Arial" w:hAnsi="Arial" w:cs="Arial"/>
        </w:rPr>
        <w:t>after police intervention.</w:t>
      </w:r>
      <w:r w:rsidRPr="008B2067">
        <w:rPr>
          <w:rFonts w:ascii="Arial" w:eastAsia="Times New Roman" w:hAnsi="Arial" w:cs="Arial"/>
          <w:lang w:eastAsia="en-GB"/>
        </w:rPr>
        <w:t xml:space="preserve"> </w:t>
      </w:r>
    </w:p>
    <w:p w14:paraId="09308135" w14:textId="6AB27E37"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eastAsia="Times New Roman" w:hAnsi="Arial" w:cs="Arial"/>
          <w:b/>
          <w:bCs/>
          <w:lang w:eastAsia="en-GB"/>
        </w:rPr>
        <w:t xml:space="preserve">Right to life – impunity - Diyarbakır JITEM/Musa </w:t>
      </w:r>
      <w:proofErr w:type="spellStart"/>
      <w:r w:rsidRPr="008B2067">
        <w:rPr>
          <w:rFonts w:ascii="Arial" w:eastAsia="Times New Roman" w:hAnsi="Arial" w:cs="Arial"/>
          <w:b/>
          <w:bCs/>
          <w:lang w:eastAsia="en-GB"/>
        </w:rPr>
        <w:t>Anter</w:t>
      </w:r>
      <w:proofErr w:type="spellEnd"/>
      <w:r w:rsidRPr="008B2067">
        <w:rPr>
          <w:rFonts w:ascii="Arial" w:eastAsia="Times New Roman" w:hAnsi="Arial" w:cs="Arial"/>
          <w:b/>
          <w:bCs/>
          <w:lang w:eastAsia="en-GB"/>
        </w:rPr>
        <w:t xml:space="preserve"> Case: </w:t>
      </w:r>
      <w:r w:rsidRPr="008B2067">
        <w:rPr>
          <w:rFonts w:ascii="Arial" w:eastAsia="Times New Roman" w:hAnsi="Arial" w:cs="Arial"/>
          <w:lang w:eastAsia="en-GB"/>
        </w:rPr>
        <w:t xml:space="preserve">The case on the murder of writer Musa </w:t>
      </w:r>
      <w:proofErr w:type="spellStart"/>
      <w:r w:rsidRPr="008B2067">
        <w:rPr>
          <w:rFonts w:ascii="Arial" w:eastAsia="Times New Roman" w:hAnsi="Arial" w:cs="Arial"/>
          <w:lang w:eastAsia="en-GB"/>
        </w:rPr>
        <w:t>Anter</w:t>
      </w:r>
      <w:proofErr w:type="spellEnd"/>
      <w:r w:rsidRPr="008B2067">
        <w:rPr>
          <w:rFonts w:ascii="Arial" w:eastAsia="Times New Roman" w:hAnsi="Arial" w:cs="Arial"/>
          <w:lang w:eastAsia="en-GB"/>
        </w:rPr>
        <w:t xml:space="preserve"> in Diyarbakır in 1992 and the activities of JITEM (Gendarmerie Intelligence and Anti-Terror Unit) in Diyarbakır </w:t>
      </w:r>
      <w:proofErr w:type="gramStart"/>
      <w:r w:rsidRPr="008B2067">
        <w:rPr>
          <w:rFonts w:ascii="Arial" w:eastAsia="Times New Roman" w:hAnsi="Arial" w:cs="Arial"/>
          <w:lang w:eastAsia="en-GB"/>
        </w:rPr>
        <w:t>was held</w:t>
      </w:r>
      <w:proofErr w:type="gramEnd"/>
      <w:r w:rsidRPr="008B2067">
        <w:rPr>
          <w:rFonts w:ascii="Arial" w:eastAsia="Times New Roman" w:hAnsi="Arial" w:cs="Arial"/>
          <w:lang w:eastAsia="en-GB"/>
        </w:rPr>
        <w:t xml:space="preserve"> at Ankara Heavy Penal Court on 20/06. The </w:t>
      </w:r>
      <w:proofErr w:type="gramStart"/>
      <w:r w:rsidRPr="008B2067">
        <w:rPr>
          <w:rFonts w:ascii="Arial" w:eastAsia="Times New Roman" w:hAnsi="Arial" w:cs="Arial"/>
          <w:lang w:eastAsia="en-GB"/>
        </w:rPr>
        <w:t>case has been consolidated by the Court of Cassation</w:t>
      </w:r>
      <w:proofErr w:type="gramEnd"/>
      <w:r w:rsidRPr="008B2067">
        <w:rPr>
          <w:rFonts w:ascii="Arial" w:eastAsia="Times New Roman" w:hAnsi="Arial" w:cs="Arial"/>
          <w:lang w:eastAsia="en-GB"/>
        </w:rPr>
        <w:t xml:space="preserve"> in 2016. The court adjourned the trial to 15/</w:t>
      </w:r>
      <w:r w:rsidR="00E415FF" w:rsidRPr="008B2067">
        <w:rPr>
          <w:rFonts w:ascii="Arial" w:eastAsia="Times New Roman" w:hAnsi="Arial" w:cs="Arial"/>
          <w:lang w:eastAsia="en-GB"/>
        </w:rPr>
        <w:t>09, which</w:t>
      </w:r>
      <w:r w:rsidRPr="008B2067">
        <w:rPr>
          <w:rFonts w:ascii="Arial" w:eastAsia="Times New Roman" w:hAnsi="Arial" w:cs="Arial"/>
          <w:lang w:eastAsia="en-GB"/>
        </w:rPr>
        <w:t xml:space="preserve"> is two weeks before the case faces statute of limitations.</w:t>
      </w:r>
    </w:p>
    <w:p w14:paraId="34A28C61" w14:textId="0B7310B4"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eastAsia="Times New Roman" w:hAnsi="Arial" w:cs="Arial"/>
          <w:b/>
          <w:bCs/>
          <w:lang w:eastAsia="en-GB"/>
        </w:rPr>
        <w:t xml:space="preserve">Police Officer acquitted in Diyarbakır: </w:t>
      </w:r>
      <w:r w:rsidRPr="008B2067">
        <w:rPr>
          <w:rFonts w:ascii="Arial" w:eastAsia="Times New Roman" w:hAnsi="Arial" w:cs="Arial"/>
          <w:lang w:eastAsia="en-GB"/>
        </w:rPr>
        <w:t xml:space="preserve">The final trial of the case against police officer K. B., for the killing of </w:t>
      </w:r>
      <w:r w:rsidR="00E415FF">
        <w:rPr>
          <w:rFonts w:ascii="Arial" w:eastAsia="Times New Roman" w:hAnsi="Arial" w:cs="Arial"/>
          <w:lang w:eastAsia="en-GB"/>
        </w:rPr>
        <w:t xml:space="preserve">Mr. </w:t>
      </w:r>
      <w:proofErr w:type="spellStart"/>
      <w:r w:rsidR="00E415FF">
        <w:rPr>
          <w:rFonts w:ascii="Arial" w:eastAsia="Times New Roman" w:hAnsi="Arial" w:cs="Arial"/>
          <w:lang w:eastAsia="en-GB"/>
        </w:rPr>
        <w:t>Recep</w:t>
      </w:r>
      <w:proofErr w:type="spellEnd"/>
      <w:r w:rsidR="00E415FF">
        <w:rPr>
          <w:rFonts w:ascii="Arial" w:eastAsia="Times New Roman" w:hAnsi="Arial" w:cs="Arial"/>
          <w:lang w:eastAsia="en-GB"/>
        </w:rPr>
        <w:t xml:space="preserve"> </w:t>
      </w:r>
      <w:proofErr w:type="spellStart"/>
      <w:r w:rsidR="00E415FF">
        <w:rPr>
          <w:rFonts w:ascii="Arial" w:eastAsia="Times New Roman" w:hAnsi="Arial" w:cs="Arial"/>
          <w:lang w:eastAsia="en-GB"/>
        </w:rPr>
        <w:t>Hantas</w:t>
      </w:r>
      <w:proofErr w:type="spellEnd"/>
      <w:r w:rsidR="00E415FF">
        <w:rPr>
          <w:rFonts w:ascii="Arial" w:eastAsia="Times New Roman" w:hAnsi="Arial" w:cs="Arial"/>
          <w:lang w:eastAsia="en-GB"/>
        </w:rPr>
        <w:t xml:space="preserve"> </w:t>
      </w:r>
      <w:proofErr w:type="gramStart"/>
      <w:r w:rsidR="00E415FF" w:rsidRPr="008B2067">
        <w:rPr>
          <w:rFonts w:ascii="Arial" w:eastAsia="Times New Roman" w:hAnsi="Arial" w:cs="Arial"/>
          <w:lang w:eastAsia="en-GB"/>
        </w:rPr>
        <w:t>was</w:t>
      </w:r>
      <w:r w:rsidRPr="008B2067">
        <w:rPr>
          <w:rFonts w:ascii="Arial" w:eastAsia="Times New Roman" w:hAnsi="Arial" w:cs="Arial"/>
          <w:lang w:eastAsia="en-GB"/>
        </w:rPr>
        <w:t xml:space="preserve"> held</w:t>
      </w:r>
      <w:proofErr w:type="gramEnd"/>
      <w:r w:rsidRPr="008B2067">
        <w:rPr>
          <w:rFonts w:ascii="Arial" w:eastAsia="Times New Roman" w:hAnsi="Arial" w:cs="Arial"/>
          <w:lang w:eastAsia="en-GB"/>
        </w:rPr>
        <w:t xml:space="preserve"> at Diyarbakır Heavy Penal Court on 21/06. </w:t>
      </w:r>
      <w:proofErr w:type="spellStart"/>
      <w:r w:rsidRPr="008B2067">
        <w:rPr>
          <w:rFonts w:ascii="Arial" w:eastAsia="Times New Roman" w:hAnsi="Arial" w:cs="Arial"/>
          <w:lang w:eastAsia="en-GB"/>
        </w:rPr>
        <w:t>Hantaş</w:t>
      </w:r>
      <w:proofErr w:type="spellEnd"/>
      <w:r w:rsidRPr="008B2067">
        <w:rPr>
          <w:rFonts w:ascii="Arial" w:eastAsia="Times New Roman" w:hAnsi="Arial" w:cs="Arial"/>
          <w:lang w:eastAsia="en-GB"/>
        </w:rPr>
        <w:t xml:space="preserve"> </w:t>
      </w:r>
      <w:proofErr w:type="gramStart"/>
      <w:r w:rsidRPr="008B2067">
        <w:rPr>
          <w:rFonts w:ascii="Arial" w:eastAsia="Times New Roman" w:hAnsi="Arial" w:cs="Arial"/>
          <w:lang w:eastAsia="en-GB"/>
        </w:rPr>
        <w:t>was killed</w:t>
      </w:r>
      <w:proofErr w:type="gramEnd"/>
      <w:r w:rsidRPr="008B2067">
        <w:rPr>
          <w:rFonts w:ascii="Arial" w:eastAsia="Times New Roman" w:hAnsi="Arial" w:cs="Arial"/>
          <w:lang w:eastAsia="en-GB"/>
        </w:rPr>
        <w:t xml:space="preserve"> by police fire while he was collecting waste paper in Diyarbakır in April 2019. The indictment demanded 18 to 25 years in prison on charges of ‘</w:t>
      </w:r>
      <w:r w:rsidRPr="00E415FF">
        <w:rPr>
          <w:rFonts w:ascii="Arial" w:eastAsia="Times New Roman" w:hAnsi="Arial" w:cs="Arial"/>
          <w:i/>
          <w:lang w:eastAsia="en-GB"/>
        </w:rPr>
        <w:t>murder with probable intent</w:t>
      </w:r>
      <w:r w:rsidRPr="008B2067">
        <w:rPr>
          <w:rFonts w:ascii="Arial" w:eastAsia="Times New Roman" w:hAnsi="Arial" w:cs="Arial"/>
          <w:lang w:eastAsia="en-GB"/>
        </w:rPr>
        <w:t xml:space="preserve">’. </w:t>
      </w:r>
      <w:r w:rsidR="00E415FF" w:rsidRPr="008B2067">
        <w:rPr>
          <w:rFonts w:ascii="Arial" w:eastAsia="Times New Roman" w:hAnsi="Arial" w:cs="Arial"/>
          <w:lang w:eastAsia="en-GB"/>
        </w:rPr>
        <w:t>However,</w:t>
      </w:r>
      <w:r w:rsidRPr="008B2067">
        <w:rPr>
          <w:rFonts w:ascii="Arial" w:eastAsia="Times New Roman" w:hAnsi="Arial" w:cs="Arial"/>
          <w:lang w:eastAsia="en-GB"/>
        </w:rPr>
        <w:t xml:space="preserve"> the court acquitted the defendant police officer.</w:t>
      </w:r>
    </w:p>
    <w:p w14:paraId="3D235DBF" w14:textId="364C4913"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eastAsia="Times New Roman" w:hAnsi="Arial" w:cs="Arial"/>
          <w:b/>
          <w:bCs/>
          <w:lang w:eastAsia="en-GB"/>
        </w:rPr>
        <w:t xml:space="preserve">Cultural rights: </w:t>
      </w:r>
      <w:r w:rsidRPr="008B2067">
        <w:rPr>
          <w:rFonts w:ascii="Arial" w:eastAsia="Times New Roman" w:hAnsi="Arial" w:cs="Arial"/>
          <w:lang w:eastAsia="en-GB"/>
        </w:rPr>
        <w:t xml:space="preserve">The state appointed trustee mayors continue changing original names of streets. Districts etc. The - </w:t>
      </w:r>
      <w:proofErr w:type="spellStart"/>
      <w:r w:rsidRPr="008B2067">
        <w:rPr>
          <w:rFonts w:ascii="Arial" w:eastAsia="Times New Roman" w:hAnsi="Arial" w:cs="Arial"/>
          <w:lang w:eastAsia="en-GB"/>
        </w:rPr>
        <w:t>Kıtılbil</w:t>
      </w:r>
      <w:proofErr w:type="spellEnd"/>
      <w:r w:rsidRPr="008B2067">
        <w:rPr>
          <w:rFonts w:ascii="Arial" w:eastAsia="Times New Roman" w:hAnsi="Arial" w:cs="Arial"/>
          <w:lang w:eastAsia="en-GB"/>
        </w:rPr>
        <w:t xml:space="preserve"> District of Sur in Diyarbakır, which has a history of approximately 400 years, </w:t>
      </w:r>
      <w:proofErr w:type="gramStart"/>
      <w:r w:rsidRPr="008B2067">
        <w:rPr>
          <w:rFonts w:ascii="Arial" w:eastAsia="Times New Roman" w:hAnsi="Arial" w:cs="Arial"/>
          <w:lang w:eastAsia="en-GB"/>
        </w:rPr>
        <w:t>was changed</w:t>
      </w:r>
      <w:proofErr w:type="gramEnd"/>
      <w:r w:rsidRPr="008B2067">
        <w:rPr>
          <w:rFonts w:ascii="Arial" w:eastAsia="Times New Roman" w:hAnsi="Arial" w:cs="Arial"/>
          <w:lang w:eastAsia="en-GB"/>
        </w:rPr>
        <w:t xml:space="preserve"> to "</w:t>
      </w:r>
      <w:proofErr w:type="spellStart"/>
      <w:r w:rsidRPr="008B2067">
        <w:rPr>
          <w:rFonts w:ascii="Arial" w:eastAsia="Times New Roman" w:hAnsi="Arial" w:cs="Arial"/>
          <w:lang w:eastAsia="en-GB"/>
        </w:rPr>
        <w:t>Fetih</w:t>
      </w:r>
      <w:proofErr w:type="spellEnd"/>
      <w:r w:rsidRPr="008B2067">
        <w:rPr>
          <w:rFonts w:ascii="Arial" w:eastAsia="Times New Roman" w:hAnsi="Arial" w:cs="Arial"/>
          <w:lang w:eastAsia="en-GB"/>
        </w:rPr>
        <w:t xml:space="preserve"> (conquest) District" without </w:t>
      </w:r>
      <w:r w:rsidR="00E415FF">
        <w:rPr>
          <w:rFonts w:ascii="Arial" w:eastAsia="Times New Roman" w:hAnsi="Arial" w:cs="Arial"/>
          <w:lang w:eastAsia="en-GB"/>
        </w:rPr>
        <w:t xml:space="preserve">any consultation.  The locals declared </w:t>
      </w:r>
      <w:r w:rsidRPr="008B2067">
        <w:rPr>
          <w:rFonts w:ascii="Arial" w:eastAsia="Times New Roman" w:hAnsi="Arial" w:cs="Arial"/>
          <w:lang w:eastAsia="en-GB"/>
        </w:rPr>
        <w:t xml:space="preserve">they would </w:t>
      </w:r>
      <w:r w:rsidR="00E415FF">
        <w:rPr>
          <w:rFonts w:ascii="Arial" w:eastAsia="Times New Roman" w:hAnsi="Arial" w:cs="Arial"/>
          <w:lang w:eastAsia="en-GB"/>
        </w:rPr>
        <w:t>lodge an appeal</w:t>
      </w:r>
      <w:r w:rsidRPr="008B2067">
        <w:rPr>
          <w:rFonts w:ascii="Arial" w:eastAsia="Times New Roman" w:hAnsi="Arial" w:cs="Arial"/>
          <w:lang w:eastAsia="en-GB"/>
        </w:rPr>
        <w:t xml:space="preserve"> to the court. </w:t>
      </w:r>
    </w:p>
    <w:p w14:paraId="552D6A05" w14:textId="77777777" w:rsidR="00D86A2F" w:rsidRPr="008B2067"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eastAsia="Times New Roman" w:hAnsi="Arial" w:cs="Arial"/>
          <w:b/>
          <w:lang w:eastAsia="en-GB"/>
        </w:rPr>
        <w:t xml:space="preserve">Refugees: </w:t>
      </w:r>
      <w:r w:rsidRPr="008B2067">
        <w:rPr>
          <w:rFonts w:ascii="Arial" w:hAnsi="Arial" w:cs="Arial"/>
          <w:color w:val="000000"/>
        </w:rPr>
        <w:t xml:space="preserve">The </w:t>
      </w:r>
      <w:r w:rsidRPr="008B2067">
        <w:rPr>
          <w:rFonts w:ascii="Arial" w:hAnsi="Arial" w:cs="Arial"/>
        </w:rPr>
        <w:t>ECHR</w:t>
      </w:r>
      <w:r w:rsidRPr="00E415FF">
        <w:rPr>
          <w:rFonts w:ascii="Arial" w:hAnsi="Arial" w:cs="Arial"/>
        </w:rPr>
        <w:t xml:space="preserve"> </w:t>
      </w:r>
      <w:hyperlink r:id="rId8" w:anchor="{%22itemid%22:[%22001-217815%22]}" w:history="1">
        <w:r w:rsidRPr="00E415FF">
          <w:rPr>
            <w:rFonts w:ascii="Arial" w:hAnsi="Arial" w:cs="Arial"/>
            <w:b/>
            <w:u w:val="single"/>
          </w:rPr>
          <w:t>rule</w:t>
        </w:r>
      </w:hyperlink>
      <w:r w:rsidRPr="00E415FF">
        <w:rPr>
          <w:rFonts w:ascii="Arial" w:hAnsi="Arial" w:cs="Arial"/>
        </w:rPr>
        <w:t xml:space="preserve"> </w:t>
      </w:r>
      <w:r w:rsidRPr="008B2067">
        <w:rPr>
          <w:rFonts w:ascii="Arial" w:hAnsi="Arial" w:cs="Arial"/>
        </w:rPr>
        <w:t>on 21/06 in the Akkad vs. TR case</w:t>
      </w:r>
      <w:r w:rsidRPr="008B2067">
        <w:rPr>
          <w:rFonts w:ascii="Arial" w:hAnsi="Arial" w:cs="Arial"/>
          <w:color w:val="000000"/>
        </w:rPr>
        <w:t xml:space="preserve"> stated that Turkey had unlawfully deported </w:t>
      </w:r>
      <w:r w:rsidRPr="008B2067">
        <w:rPr>
          <w:rFonts w:ascii="Arial" w:eastAsia="Times New Roman" w:hAnsi="Arial" w:cs="Arial"/>
          <w:lang w:eastAsia="en-GB"/>
        </w:rPr>
        <w:t>a Syrian refugee after forcing him to sign a document that said he was returning voluntarily</w:t>
      </w:r>
      <w:r w:rsidRPr="008B2067">
        <w:rPr>
          <w:rFonts w:ascii="Arial" w:hAnsi="Arial" w:cs="Arial"/>
          <w:color w:val="000000"/>
        </w:rPr>
        <w:t xml:space="preserve"> to Syria. The Court found violations of prohibition of inhuman or </w:t>
      </w:r>
      <w:r w:rsidRPr="008B2067">
        <w:rPr>
          <w:rFonts w:ascii="Arial" w:hAnsi="Arial" w:cs="Arial"/>
          <w:color w:val="000000"/>
        </w:rPr>
        <w:lastRenderedPageBreak/>
        <w:t>degrading treatment, right to liberty and security, right to an effective remedy, and o</w:t>
      </w:r>
      <w:r w:rsidRPr="008B2067">
        <w:rPr>
          <w:rFonts w:ascii="Arial" w:eastAsia="Times New Roman" w:hAnsi="Arial" w:cs="Arial"/>
          <w:lang w:eastAsia="en-GB"/>
        </w:rPr>
        <w:t xml:space="preserve">rdered Turkey to pay 12,250 Euros. </w:t>
      </w:r>
    </w:p>
    <w:p w14:paraId="09414E86" w14:textId="419113E1" w:rsidR="00D86A2F" w:rsidRPr="0005235B" w:rsidRDefault="00D86A2F" w:rsidP="008B2067">
      <w:pPr>
        <w:pStyle w:val="ListParagraph"/>
        <w:numPr>
          <w:ilvl w:val="0"/>
          <w:numId w:val="45"/>
        </w:numPr>
        <w:spacing w:before="60" w:after="0" w:line="240" w:lineRule="auto"/>
        <w:ind w:left="357" w:hanging="357"/>
        <w:contextualSpacing w:val="0"/>
        <w:jc w:val="both"/>
        <w:rPr>
          <w:rFonts w:ascii="Arial" w:hAnsi="Arial" w:cs="Arial"/>
          <w:lang w:eastAsia="en-GB"/>
        </w:rPr>
      </w:pPr>
      <w:r w:rsidRPr="008B2067">
        <w:rPr>
          <w:rFonts w:ascii="Arial" w:hAnsi="Arial" w:cs="Arial"/>
          <w:b/>
          <w:bCs/>
          <w:lang w:val="en"/>
        </w:rPr>
        <w:t>The Prosecutor of the Council of State repeated his request for annulmen</w:t>
      </w:r>
      <w:r w:rsidR="00B6780B">
        <w:rPr>
          <w:rFonts w:ascii="Arial" w:hAnsi="Arial" w:cs="Arial"/>
          <w:b/>
          <w:bCs/>
          <w:lang w:val="en"/>
        </w:rPr>
        <w:t xml:space="preserve">t of the Istanbul Convention's withdrawal </w:t>
      </w:r>
      <w:r w:rsidRPr="008B2067">
        <w:rPr>
          <w:rFonts w:ascii="Arial" w:hAnsi="Arial" w:cs="Arial"/>
          <w:b/>
          <w:bCs/>
          <w:lang w:val="en"/>
        </w:rPr>
        <w:t xml:space="preserve">decision: </w:t>
      </w:r>
      <w:r w:rsidRPr="008B2067">
        <w:rPr>
          <w:rFonts w:ascii="Arial" w:hAnsi="Arial" w:cs="Arial"/>
          <w:lang w:val="en"/>
        </w:rPr>
        <w:t xml:space="preserve">The last of the lawsuits filed against President Erdogan's decision to withdraw from the Istanbul Convention on 20/03/2021 </w:t>
      </w:r>
      <w:proofErr w:type="gramStart"/>
      <w:r w:rsidR="00B6780B">
        <w:rPr>
          <w:rFonts w:ascii="Arial" w:hAnsi="Arial" w:cs="Arial"/>
          <w:lang w:val="en"/>
        </w:rPr>
        <w:t xml:space="preserve">was </w:t>
      </w:r>
      <w:r w:rsidR="00B6780B" w:rsidRPr="008B2067">
        <w:rPr>
          <w:rFonts w:ascii="Arial" w:hAnsi="Arial" w:cs="Arial"/>
          <w:lang w:val="en"/>
        </w:rPr>
        <w:t>heard</w:t>
      </w:r>
      <w:proofErr w:type="gramEnd"/>
      <w:r w:rsidRPr="008B2067">
        <w:rPr>
          <w:rFonts w:ascii="Arial" w:hAnsi="Arial" w:cs="Arial"/>
          <w:lang w:val="en"/>
        </w:rPr>
        <w:t xml:space="preserve"> in the 10th Chamber of the Council of State on 23/06. A decision </w:t>
      </w:r>
      <w:proofErr w:type="gramStart"/>
      <w:r w:rsidRPr="008B2067">
        <w:rPr>
          <w:rFonts w:ascii="Arial" w:hAnsi="Arial" w:cs="Arial"/>
          <w:lang w:val="en"/>
        </w:rPr>
        <w:t>is expected</w:t>
      </w:r>
      <w:proofErr w:type="gramEnd"/>
      <w:r w:rsidRPr="008B2067">
        <w:rPr>
          <w:rFonts w:ascii="Arial" w:hAnsi="Arial" w:cs="Arial"/>
          <w:lang w:val="en"/>
        </w:rPr>
        <w:t xml:space="preserve"> before the judicial holiday.</w:t>
      </w:r>
    </w:p>
    <w:p w14:paraId="0EF74F35" w14:textId="33D97F96" w:rsidR="0005235B" w:rsidRPr="0005235B" w:rsidRDefault="0005235B" w:rsidP="0005235B">
      <w:pPr>
        <w:pStyle w:val="NoSpacing"/>
        <w:spacing w:before="120"/>
        <w:jc w:val="both"/>
        <w:rPr>
          <w:rFonts w:ascii="Arial" w:hAnsi="Arial" w:cs="Arial"/>
          <w:u w:val="single"/>
        </w:rPr>
      </w:pPr>
      <w:r w:rsidRPr="0005235B">
        <w:rPr>
          <w:rFonts w:ascii="Arial" w:hAnsi="Arial" w:cs="Arial"/>
          <w:b/>
          <w:u w:val="single"/>
        </w:rPr>
        <w:t>Disinformation</w:t>
      </w:r>
    </w:p>
    <w:p w14:paraId="47699F26" w14:textId="6910D938" w:rsidR="0005235B" w:rsidRPr="0005235B" w:rsidRDefault="0005235B" w:rsidP="0005235B">
      <w:pPr>
        <w:pStyle w:val="Default"/>
        <w:numPr>
          <w:ilvl w:val="0"/>
          <w:numId w:val="45"/>
        </w:numPr>
        <w:spacing w:before="60"/>
        <w:jc w:val="both"/>
        <w:rPr>
          <w:rStyle w:val="q4iawc"/>
          <w:b/>
          <w:bCs/>
          <w:sz w:val="22"/>
          <w:szCs w:val="22"/>
        </w:rPr>
      </w:pPr>
      <w:r w:rsidRPr="0095445F">
        <w:rPr>
          <w:b/>
          <w:bCs/>
          <w:sz w:val="22"/>
          <w:szCs w:val="22"/>
        </w:rPr>
        <w:t>Reactions continue for the draft legislatio</w:t>
      </w:r>
      <w:r>
        <w:rPr>
          <w:b/>
          <w:bCs/>
          <w:sz w:val="22"/>
          <w:szCs w:val="22"/>
        </w:rPr>
        <w:t xml:space="preserve">n known as "disinformation law": </w:t>
      </w:r>
      <w:r w:rsidRPr="0095445F">
        <w:rPr>
          <w:bCs/>
          <w:sz w:val="22"/>
          <w:szCs w:val="22"/>
        </w:rPr>
        <w:t>Opposition parties announced their opposition to the draft Disinformation law, with CHP Chair</w:t>
      </w:r>
      <w:r>
        <w:rPr>
          <w:b/>
          <w:bCs/>
          <w:sz w:val="22"/>
          <w:szCs w:val="22"/>
        </w:rPr>
        <w:t xml:space="preserve"> </w:t>
      </w:r>
      <w:r w:rsidRPr="008B2067">
        <w:rPr>
          <w:sz w:val="22"/>
          <w:szCs w:val="22"/>
        </w:rPr>
        <w:t>Kılıçdaroğlu</w:t>
      </w:r>
      <w:r>
        <w:rPr>
          <w:sz w:val="22"/>
          <w:szCs w:val="22"/>
        </w:rPr>
        <w:t xml:space="preserve"> stating that the party might take the law to the </w:t>
      </w:r>
      <w:proofErr w:type="spellStart"/>
      <w:r>
        <w:rPr>
          <w:sz w:val="22"/>
          <w:szCs w:val="22"/>
        </w:rPr>
        <w:t>Consitutional</w:t>
      </w:r>
      <w:proofErr w:type="spellEnd"/>
      <w:r>
        <w:rPr>
          <w:sz w:val="22"/>
          <w:szCs w:val="22"/>
        </w:rPr>
        <w:t xml:space="preserve"> Court. </w:t>
      </w:r>
      <w:r w:rsidRPr="008B2067">
        <w:rPr>
          <w:b/>
          <w:bCs/>
          <w:sz w:val="22"/>
          <w:szCs w:val="22"/>
        </w:rPr>
        <w:t xml:space="preserve"> </w:t>
      </w:r>
      <w:r w:rsidRPr="008B2067">
        <w:rPr>
          <w:rStyle w:val="q4iawc"/>
          <w:sz w:val="22"/>
          <w:szCs w:val="22"/>
          <w:lang w:val="en"/>
        </w:rPr>
        <w:t xml:space="preserve">Some </w:t>
      </w:r>
      <w:r w:rsidRPr="000E6AFA">
        <w:rPr>
          <w:bCs/>
          <w:sz w:val="22"/>
          <w:szCs w:val="22"/>
          <w:lang w:val="en"/>
        </w:rPr>
        <w:t>news items claimed that</w:t>
      </w:r>
      <w:r w:rsidRPr="000E6AFA">
        <w:rPr>
          <w:rStyle w:val="q4iawc"/>
          <w:sz w:val="22"/>
          <w:szCs w:val="22"/>
          <w:lang w:val="en"/>
        </w:rPr>
        <w:t xml:space="preserve"> the bill divided the governing coalition into two. Cyber law experts warn for a climate of fear in a new dimension. </w:t>
      </w:r>
      <w:r w:rsidRPr="000E6AFA">
        <w:rPr>
          <w:sz w:val="22"/>
          <w:szCs w:val="22"/>
        </w:rPr>
        <w:t xml:space="preserve"> </w:t>
      </w:r>
      <w:r w:rsidRPr="000E6AFA">
        <w:rPr>
          <w:bCs/>
          <w:sz w:val="22"/>
          <w:szCs w:val="22"/>
          <w:lang w:val="en"/>
        </w:rPr>
        <w:t>Journalism Unions gathered</w:t>
      </w:r>
      <w:r w:rsidRPr="008B2067">
        <w:rPr>
          <w:rStyle w:val="q4iawc"/>
          <w:sz w:val="22"/>
          <w:szCs w:val="22"/>
          <w:lang w:val="en"/>
        </w:rPr>
        <w:t xml:space="preserve"> in Ankara and İstanbul to protest </w:t>
      </w:r>
      <w:r>
        <w:rPr>
          <w:rStyle w:val="q4iawc"/>
          <w:sz w:val="22"/>
          <w:szCs w:val="22"/>
          <w:lang w:val="en"/>
        </w:rPr>
        <w:t>and demand</w:t>
      </w:r>
      <w:r w:rsidRPr="008B2067">
        <w:rPr>
          <w:rStyle w:val="q4iawc"/>
          <w:sz w:val="22"/>
          <w:szCs w:val="22"/>
          <w:lang w:val="en"/>
        </w:rPr>
        <w:t xml:space="preserve"> the withdra</w:t>
      </w:r>
      <w:r>
        <w:rPr>
          <w:rStyle w:val="q4iawc"/>
          <w:sz w:val="22"/>
          <w:szCs w:val="22"/>
          <w:lang w:val="en"/>
        </w:rPr>
        <w:t>wal of the bill.</w:t>
      </w:r>
    </w:p>
    <w:p w14:paraId="3A0B5E4E" w14:textId="0AA7E5DB" w:rsidR="0005235B" w:rsidRDefault="0005235B" w:rsidP="0005235B">
      <w:pPr>
        <w:pStyle w:val="Default"/>
        <w:numPr>
          <w:ilvl w:val="0"/>
          <w:numId w:val="45"/>
        </w:numPr>
        <w:spacing w:before="60"/>
        <w:jc w:val="both"/>
        <w:rPr>
          <w:rStyle w:val="q4iawc"/>
          <w:b/>
          <w:bCs/>
          <w:sz w:val="22"/>
          <w:szCs w:val="22"/>
        </w:rPr>
      </w:pPr>
      <w:r>
        <w:rPr>
          <w:b/>
          <w:bCs/>
          <w:sz w:val="22"/>
          <w:szCs w:val="22"/>
        </w:rPr>
        <w:t xml:space="preserve">Forest Fires: </w:t>
      </w:r>
      <w:r w:rsidRPr="008B2067">
        <w:rPr>
          <w:rStyle w:val="q4iawc"/>
          <w:sz w:val="22"/>
          <w:szCs w:val="22"/>
          <w:lang w:val="en"/>
        </w:rPr>
        <w:t xml:space="preserve">Presidential Communications Director </w:t>
      </w:r>
      <w:proofErr w:type="spellStart"/>
      <w:r w:rsidRPr="008B2067">
        <w:rPr>
          <w:rStyle w:val="q4iawc"/>
          <w:sz w:val="22"/>
          <w:szCs w:val="22"/>
          <w:lang w:val="en"/>
        </w:rPr>
        <w:t>Fahrettin</w:t>
      </w:r>
      <w:proofErr w:type="spellEnd"/>
      <w:r w:rsidRPr="008B2067">
        <w:rPr>
          <w:rStyle w:val="q4iawc"/>
          <w:sz w:val="22"/>
          <w:szCs w:val="22"/>
          <w:lang w:val="en"/>
        </w:rPr>
        <w:t xml:space="preserve"> </w:t>
      </w:r>
      <w:proofErr w:type="spellStart"/>
      <w:r w:rsidRPr="000E6AFA">
        <w:rPr>
          <w:bCs/>
          <w:sz w:val="22"/>
          <w:szCs w:val="22"/>
          <w:lang w:val="en"/>
        </w:rPr>
        <w:t>Altun</w:t>
      </w:r>
      <w:proofErr w:type="spellEnd"/>
      <w:r w:rsidRPr="000E6AFA">
        <w:rPr>
          <w:bCs/>
          <w:sz w:val="22"/>
          <w:szCs w:val="22"/>
          <w:lang w:val="en"/>
        </w:rPr>
        <w:t xml:space="preserve"> called</w:t>
      </w:r>
      <w:r w:rsidRPr="008B2067">
        <w:rPr>
          <w:rStyle w:val="q4iawc"/>
          <w:sz w:val="22"/>
          <w:szCs w:val="22"/>
          <w:lang w:val="en"/>
        </w:rPr>
        <w:t xml:space="preserve"> </w:t>
      </w:r>
      <w:r>
        <w:rPr>
          <w:rStyle w:val="q4iawc"/>
          <w:sz w:val="22"/>
          <w:szCs w:val="22"/>
          <w:lang w:val="en"/>
        </w:rPr>
        <w:t>up</w:t>
      </w:r>
      <w:r w:rsidRPr="008B2067">
        <w:rPr>
          <w:rStyle w:val="q4iawc"/>
          <w:sz w:val="22"/>
          <w:szCs w:val="22"/>
          <w:lang w:val="en"/>
        </w:rPr>
        <w:t>on</w:t>
      </w:r>
      <w:r>
        <w:rPr>
          <w:rStyle w:val="q4iawc"/>
          <w:sz w:val="22"/>
          <w:szCs w:val="22"/>
          <w:lang w:val="en"/>
        </w:rPr>
        <w:t xml:space="preserve"> the public to disregard any social media “</w:t>
      </w:r>
      <w:r w:rsidRPr="00EE4410">
        <w:rPr>
          <w:rStyle w:val="q4iawc"/>
          <w:i/>
          <w:sz w:val="22"/>
          <w:szCs w:val="22"/>
          <w:lang w:val="en"/>
        </w:rPr>
        <w:t>disinformation</w:t>
      </w:r>
      <w:r>
        <w:rPr>
          <w:rStyle w:val="q4iawc"/>
          <w:sz w:val="22"/>
          <w:szCs w:val="22"/>
          <w:lang w:val="en"/>
        </w:rPr>
        <w:t>”</w:t>
      </w:r>
      <w:r w:rsidRPr="008B2067">
        <w:rPr>
          <w:rStyle w:val="q4iawc"/>
          <w:sz w:val="22"/>
          <w:szCs w:val="22"/>
          <w:lang w:val="en"/>
        </w:rPr>
        <w:t xml:space="preserve"> </w:t>
      </w:r>
      <w:r>
        <w:rPr>
          <w:rStyle w:val="q4iawc"/>
          <w:sz w:val="22"/>
          <w:szCs w:val="22"/>
          <w:lang w:val="en"/>
        </w:rPr>
        <w:t>content</w:t>
      </w:r>
      <w:r w:rsidRPr="008B2067">
        <w:rPr>
          <w:rStyle w:val="q4iawc"/>
          <w:sz w:val="22"/>
          <w:szCs w:val="22"/>
          <w:lang w:val="en"/>
        </w:rPr>
        <w:t xml:space="preserve"> regarding the fire in the forest area in </w:t>
      </w:r>
      <w:proofErr w:type="spellStart"/>
      <w:r>
        <w:rPr>
          <w:rStyle w:val="q4iawc"/>
          <w:sz w:val="22"/>
          <w:szCs w:val="22"/>
          <w:lang w:val="en"/>
        </w:rPr>
        <w:t>Marmaris</w:t>
      </w:r>
      <w:proofErr w:type="spellEnd"/>
      <w:r>
        <w:rPr>
          <w:rStyle w:val="q4iawc"/>
          <w:sz w:val="22"/>
          <w:szCs w:val="22"/>
          <w:lang w:val="en"/>
        </w:rPr>
        <w:t xml:space="preserve">. He stated </w:t>
      </w:r>
      <w:r w:rsidRPr="008B2067">
        <w:rPr>
          <w:rStyle w:val="q4iawc"/>
          <w:sz w:val="22"/>
          <w:szCs w:val="22"/>
          <w:lang w:val="en"/>
        </w:rPr>
        <w:t xml:space="preserve">that </w:t>
      </w:r>
      <w:r>
        <w:rPr>
          <w:rStyle w:val="q4iawc"/>
          <w:sz w:val="22"/>
          <w:szCs w:val="22"/>
          <w:lang w:val="en"/>
        </w:rPr>
        <w:t>a</w:t>
      </w:r>
      <w:r w:rsidRPr="008B2067">
        <w:rPr>
          <w:rStyle w:val="q4iawc"/>
          <w:sz w:val="22"/>
          <w:szCs w:val="22"/>
          <w:lang w:val="en"/>
        </w:rPr>
        <w:t xml:space="preserve"> technical investigation </w:t>
      </w:r>
      <w:proofErr w:type="gramStart"/>
      <w:r>
        <w:rPr>
          <w:rStyle w:val="q4iawc"/>
          <w:sz w:val="22"/>
          <w:szCs w:val="22"/>
          <w:lang w:val="en"/>
        </w:rPr>
        <w:t>is conducted</w:t>
      </w:r>
      <w:proofErr w:type="gramEnd"/>
      <w:r>
        <w:rPr>
          <w:rStyle w:val="q4iawc"/>
          <w:sz w:val="22"/>
          <w:szCs w:val="22"/>
          <w:lang w:val="en"/>
        </w:rPr>
        <w:t xml:space="preserve"> on</w:t>
      </w:r>
      <w:r w:rsidRPr="008B2067">
        <w:rPr>
          <w:rStyle w:val="q4iawc"/>
          <w:sz w:val="22"/>
          <w:szCs w:val="22"/>
          <w:lang w:val="en"/>
        </w:rPr>
        <w:t xml:space="preserve"> the posts that caused </w:t>
      </w:r>
      <w:r>
        <w:rPr>
          <w:rStyle w:val="q4iawc"/>
          <w:sz w:val="22"/>
          <w:szCs w:val="22"/>
          <w:lang w:val="en"/>
        </w:rPr>
        <w:t>“</w:t>
      </w:r>
      <w:r w:rsidRPr="008B2067">
        <w:rPr>
          <w:rStyle w:val="q4iawc"/>
          <w:sz w:val="22"/>
          <w:szCs w:val="22"/>
          <w:lang w:val="en"/>
        </w:rPr>
        <w:t>information pollution</w:t>
      </w:r>
      <w:r>
        <w:rPr>
          <w:rStyle w:val="q4iawc"/>
          <w:sz w:val="22"/>
          <w:szCs w:val="22"/>
          <w:lang w:val="en"/>
        </w:rPr>
        <w:t xml:space="preserve">”. According to the General Directorate of Security 60% of the implied accounts were bot accounts, of which allegedly 21% </w:t>
      </w:r>
      <w:proofErr w:type="gramStart"/>
      <w:r>
        <w:rPr>
          <w:rStyle w:val="q4iawc"/>
          <w:sz w:val="22"/>
          <w:szCs w:val="22"/>
          <w:lang w:val="en"/>
        </w:rPr>
        <w:t>are affiliated</w:t>
      </w:r>
      <w:proofErr w:type="gramEnd"/>
      <w:r>
        <w:rPr>
          <w:rStyle w:val="q4iawc"/>
          <w:sz w:val="22"/>
          <w:szCs w:val="22"/>
          <w:lang w:val="en"/>
        </w:rPr>
        <w:t xml:space="preserve"> to FETO and 16% to the PKK.</w:t>
      </w:r>
    </w:p>
    <w:p w14:paraId="47D6BC46" w14:textId="375F8FEE" w:rsidR="00A40853" w:rsidRPr="00812BB8" w:rsidRDefault="004D1619" w:rsidP="001F436B">
      <w:pPr>
        <w:pStyle w:val="NoSpacing"/>
        <w:spacing w:before="240"/>
        <w:jc w:val="both"/>
        <w:rPr>
          <w:rFonts w:ascii="Arial" w:hAnsi="Arial" w:cs="Arial"/>
          <w:b/>
          <w:u w:val="single"/>
          <w:bdr w:val="nil"/>
        </w:rPr>
      </w:pPr>
      <w:r w:rsidRPr="00812BB8">
        <w:rPr>
          <w:rFonts w:ascii="Arial" w:hAnsi="Arial" w:cs="Arial"/>
          <w:b/>
          <w:u w:val="single"/>
          <w:bdr w:val="nil"/>
        </w:rPr>
        <w:t>Foreign policy</w:t>
      </w:r>
      <w:bookmarkStart w:id="3" w:name="_Toc57275669"/>
      <w:bookmarkStart w:id="4" w:name="_Toc64963382"/>
      <w:bookmarkStart w:id="5" w:name="_Toc65481103"/>
      <w:bookmarkStart w:id="6" w:name="_Toc65481166"/>
      <w:bookmarkEnd w:id="3"/>
      <w:bookmarkEnd w:id="4"/>
      <w:bookmarkEnd w:id="5"/>
      <w:bookmarkEnd w:id="6"/>
    </w:p>
    <w:p w14:paraId="72C2D4C8" w14:textId="77777777" w:rsidR="000E6AFA" w:rsidRPr="00DF7364" w:rsidRDefault="000E6AFA" w:rsidP="000E6AFA">
      <w:pPr>
        <w:pStyle w:val="ListParagraph"/>
        <w:numPr>
          <w:ilvl w:val="0"/>
          <w:numId w:val="45"/>
        </w:numPr>
        <w:spacing w:before="120" w:after="0" w:line="240" w:lineRule="auto"/>
        <w:contextualSpacing w:val="0"/>
        <w:jc w:val="both"/>
        <w:rPr>
          <w:rFonts w:ascii="Arial" w:hAnsi="Arial" w:cs="Arial"/>
          <w:lang w:val="en"/>
        </w:rPr>
      </w:pPr>
      <w:r w:rsidRPr="00DF7364">
        <w:rPr>
          <w:rFonts w:ascii="Arial" w:hAnsi="Arial" w:cs="Arial"/>
          <w:b/>
          <w:bCs/>
          <w:color w:val="000000"/>
        </w:rPr>
        <w:t xml:space="preserve">KSA: </w:t>
      </w:r>
      <w:r w:rsidRPr="00DF7364">
        <w:rPr>
          <w:rFonts w:ascii="Arial" w:hAnsi="Arial" w:cs="Arial"/>
          <w:color w:val="000000"/>
        </w:rPr>
        <w:t xml:space="preserve">The Saudi Crown Prince Salman (MBS) paid an official visit to Turkey on 22/06. Eight Ministers and a number of businesspersons accompanied him. </w:t>
      </w:r>
      <w:r>
        <w:rPr>
          <w:rFonts w:ascii="Arial" w:hAnsi="Arial" w:cs="Arial"/>
          <w:color w:val="000000"/>
        </w:rPr>
        <w:t>President Erdogan and MBS</w:t>
      </w:r>
      <w:r w:rsidRPr="00DF7364">
        <w:rPr>
          <w:rFonts w:ascii="Arial" w:hAnsi="Arial" w:cs="Arial"/>
          <w:color w:val="000000"/>
        </w:rPr>
        <w:t xml:space="preserve"> held a </w:t>
      </w:r>
      <w:r w:rsidRPr="00DF7364">
        <w:rPr>
          <w:rFonts w:ascii="Arial" w:hAnsi="Arial" w:cs="Arial"/>
          <w:color w:val="000000"/>
          <w:lang w:eastAsia="en-GB"/>
        </w:rPr>
        <w:t xml:space="preserve">tête-à-tête </w:t>
      </w:r>
      <w:r w:rsidRPr="00DF7364">
        <w:rPr>
          <w:rFonts w:ascii="Arial" w:hAnsi="Arial" w:cs="Arial"/>
          <w:color w:val="000000"/>
        </w:rPr>
        <w:t xml:space="preserve">meeting </w:t>
      </w:r>
      <w:r>
        <w:rPr>
          <w:rFonts w:ascii="Arial" w:hAnsi="Arial" w:cs="Arial"/>
          <w:color w:val="000000"/>
        </w:rPr>
        <w:t>to discuss</w:t>
      </w:r>
      <w:r w:rsidRPr="00DF7364">
        <w:rPr>
          <w:rFonts w:ascii="Arial" w:hAnsi="Arial" w:cs="Arial"/>
          <w:lang w:eastAsia="en-GB"/>
        </w:rPr>
        <w:t xml:space="preserve"> the possibility of developing and diversifying mutual trade, explore investment opportunities and concrete partnerships. They also discussed possible cooperation in the energy field and agreed to activate the Saudi-Turkish Coordination Council, to increase the level of cooperation and coordination in areas of common interest. </w:t>
      </w:r>
      <w:r w:rsidRPr="00DF7364">
        <w:rPr>
          <w:rFonts w:ascii="Arial" w:hAnsi="Arial" w:cs="Arial"/>
          <w:color w:val="000000"/>
        </w:rPr>
        <w:t>The two sides issued a join</w:t>
      </w:r>
      <w:r>
        <w:rPr>
          <w:rFonts w:ascii="Arial" w:hAnsi="Arial" w:cs="Arial"/>
          <w:color w:val="000000"/>
        </w:rPr>
        <w:t>t declaration where they emphasized</w:t>
      </w:r>
      <w:r w:rsidRPr="00DF7364">
        <w:rPr>
          <w:rFonts w:ascii="Arial" w:hAnsi="Arial" w:cs="Arial"/>
          <w:color w:val="000000"/>
        </w:rPr>
        <w:t xml:space="preserve"> their countries’ </w:t>
      </w:r>
      <w:r w:rsidRPr="00DF7364">
        <w:rPr>
          <w:rFonts w:ascii="Arial" w:hAnsi="Arial" w:cs="Arial"/>
          <w:lang w:eastAsia="en-GB"/>
        </w:rPr>
        <w:t xml:space="preserve">determination to start a new era of comprehensive cooperation in many areas and deepen their cooperation for the stability and peace in the region. </w:t>
      </w:r>
      <w:r w:rsidRPr="00DF7364">
        <w:rPr>
          <w:rFonts w:ascii="Arial" w:hAnsi="Arial" w:cs="Arial"/>
          <w:u w:val="single"/>
          <w:lang w:eastAsia="en-GB"/>
        </w:rPr>
        <w:t xml:space="preserve">No agreements </w:t>
      </w:r>
      <w:proofErr w:type="gramStart"/>
      <w:r w:rsidRPr="00DF7364">
        <w:rPr>
          <w:rFonts w:ascii="Arial" w:hAnsi="Arial" w:cs="Arial"/>
          <w:u w:val="single"/>
          <w:lang w:eastAsia="en-GB"/>
        </w:rPr>
        <w:t>were signed</w:t>
      </w:r>
      <w:proofErr w:type="gramEnd"/>
      <w:r w:rsidRPr="00DF7364">
        <w:rPr>
          <w:rFonts w:ascii="Arial" w:hAnsi="Arial" w:cs="Arial"/>
          <w:u w:val="single"/>
          <w:lang w:eastAsia="en-GB"/>
        </w:rPr>
        <w:t xml:space="preserve"> during this visit between the two countries</w:t>
      </w:r>
      <w:r w:rsidRPr="00DF7364">
        <w:rPr>
          <w:rFonts w:ascii="Arial" w:hAnsi="Arial" w:cs="Arial"/>
          <w:lang w:eastAsia="en-GB"/>
        </w:rPr>
        <w:t xml:space="preserve">. In the margins of the visit, TR Treasury and Finance Minister </w:t>
      </w:r>
      <w:proofErr w:type="spellStart"/>
      <w:r w:rsidRPr="00DF7364">
        <w:rPr>
          <w:rFonts w:ascii="Arial" w:hAnsi="Arial" w:cs="Arial"/>
          <w:lang w:eastAsia="en-GB"/>
        </w:rPr>
        <w:t>Nebati</w:t>
      </w:r>
      <w:proofErr w:type="spellEnd"/>
      <w:r w:rsidRPr="00DF7364">
        <w:rPr>
          <w:rFonts w:ascii="Arial" w:hAnsi="Arial" w:cs="Arial"/>
          <w:lang w:eastAsia="en-GB"/>
        </w:rPr>
        <w:t xml:space="preserve"> met with the Saudi Minister of Trade and Information Al </w:t>
      </w:r>
      <w:proofErr w:type="spellStart"/>
      <w:r w:rsidRPr="00DF7364">
        <w:rPr>
          <w:rFonts w:ascii="Arial" w:hAnsi="Arial" w:cs="Arial"/>
          <w:lang w:eastAsia="en-GB"/>
        </w:rPr>
        <w:t>Qasabi</w:t>
      </w:r>
      <w:proofErr w:type="spellEnd"/>
      <w:r w:rsidRPr="00DF7364">
        <w:rPr>
          <w:rFonts w:ascii="Arial" w:hAnsi="Arial" w:cs="Arial"/>
          <w:lang w:eastAsia="en-GB"/>
        </w:rPr>
        <w:t xml:space="preserve"> an</w:t>
      </w:r>
      <w:r>
        <w:rPr>
          <w:rFonts w:ascii="Arial" w:hAnsi="Arial" w:cs="Arial"/>
          <w:lang w:eastAsia="en-GB"/>
        </w:rPr>
        <w:t>d</w:t>
      </w:r>
      <w:r w:rsidRPr="00DF7364">
        <w:rPr>
          <w:rFonts w:ascii="Arial" w:hAnsi="Arial" w:cs="Arial"/>
          <w:lang w:eastAsia="en-GB"/>
        </w:rPr>
        <w:t xml:space="preserve"> the Minister of Investment Al </w:t>
      </w:r>
      <w:proofErr w:type="spellStart"/>
      <w:r w:rsidRPr="00DF7364">
        <w:rPr>
          <w:rFonts w:ascii="Arial" w:hAnsi="Arial" w:cs="Arial"/>
          <w:lang w:eastAsia="en-GB"/>
        </w:rPr>
        <w:t>Falih</w:t>
      </w:r>
      <w:proofErr w:type="spellEnd"/>
      <w:r w:rsidRPr="00DF7364">
        <w:rPr>
          <w:rFonts w:ascii="Arial" w:hAnsi="Arial" w:cs="Arial"/>
          <w:lang w:eastAsia="en-GB"/>
        </w:rPr>
        <w:t xml:space="preserve"> and agreed to increase communication for the facilitation of bilateral trade, sustainable development and evaluation of investment opportunities. The visit was criticised by the opposition and in particular CHP leader Kilicdaroglu who </w:t>
      </w:r>
      <w:r w:rsidRPr="00DF7364">
        <w:rPr>
          <w:rFonts w:ascii="Arial" w:hAnsi="Arial" w:cs="Arial"/>
          <w:lang w:val="en"/>
        </w:rPr>
        <w:t xml:space="preserve">reminded about the past statements of the government towards Saudi Arabia, in particular in the context of the murder on </w:t>
      </w:r>
      <w:proofErr w:type="spellStart"/>
      <w:r w:rsidRPr="00DF7364">
        <w:rPr>
          <w:rFonts w:ascii="Arial" w:hAnsi="Arial" w:cs="Arial"/>
          <w:lang w:val="en"/>
        </w:rPr>
        <w:t>Khashoggi</w:t>
      </w:r>
      <w:proofErr w:type="spellEnd"/>
      <w:r w:rsidRPr="00DF7364">
        <w:rPr>
          <w:rFonts w:ascii="Arial" w:hAnsi="Arial" w:cs="Arial"/>
          <w:lang w:val="en"/>
        </w:rPr>
        <w:t>.</w:t>
      </w:r>
    </w:p>
    <w:p w14:paraId="1155F2F9" w14:textId="25CBD22E" w:rsidR="00D86A2F" w:rsidRPr="001F436B" w:rsidRDefault="00D86A2F" w:rsidP="000E6AFA">
      <w:pPr>
        <w:pStyle w:val="ListParagraph"/>
        <w:numPr>
          <w:ilvl w:val="0"/>
          <w:numId w:val="45"/>
        </w:numPr>
        <w:spacing w:before="60" w:after="0" w:line="240" w:lineRule="auto"/>
        <w:contextualSpacing w:val="0"/>
        <w:jc w:val="both"/>
        <w:rPr>
          <w:rFonts w:ascii="Arial" w:eastAsia="Calibri" w:hAnsi="Arial" w:cs="Arial"/>
        </w:rPr>
      </w:pPr>
      <w:r w:rsidRPr="001F436B">
        <w:rPr>
          <w:rFonts w:ascii="Arial" w:eastAsia="Calibri" w:hAnsi="Arial" w:cs="Arial"/>
          <w:b/>
        </w:rPr>
        <w:t xml:space="preserve">IL: </w:t>
      </w:r>
      <w:r w:rsidRPr="001F436B">
        <w:rPr>
          <w:rFonts w:ascii="Arial" w:eastAsia="Calibri" w:hAnsi="Arial" w:cs="Arial"/>
        </w:rPr>
        <w:t xml:space="preserve">IL FM Lapid met his TR counterpart in Ankara. TR FM Cavusoglu stated that both countries are launching the process to raise the diplomatic relations again to the level of Ambassador, with FM Lapid expressing his hope that the process </w:t>
      </w:r>
      <w:proofErr w:type="gramStart"/>
      <w:r w:rsidRPr="001F436B">
        <w:rPr>
          <w:rFonts w:ascii="Arial" w:eastAsia="Calibri" w:hAnsi="Arial" w:cs="Arial"/>
        </w:rPr>
        <w:t>can be completed</w:t>
      </w:r>
      <w:proofErr w:type="gramEnd"/>
      <w:r w:rsidRPr="001F436B">
        <w:rPr>
          <w:rFonts w:ascii="Arial" w:eastAsia="Calibri" w:hAnsi="Arial" w:cs="Arial"/>
        </w:rPr>
        <w:t xml:space="preserve"> soon. TR is </w:t>
      </w:r>
      <w:proofErr w:type="gramStart"/>
      <w:r w:rsidRPr="001F436B">
        <w:rPr>
          <w:rFonts w:ascii="Arial" w:eastAsia="Calibri" w:hAnsi="Arial" w:cs="Arial"/>
        </w:rPr>
        <w:t>in close contact with Israel on threats to Israeli citizens in the country</w:t>
      </w:r>
      <w:proofErr w:type="gramEnd"/>
      <w:r w:rsidRPr="001F436B">
        <w:rPr>
          <w:rFonts w:ascii="Arial" w:eastAsia="Calibri" w:hAnsi="Arial" w:cs="Arial"/>
        </w:rPr>
        <w:t xml:space="preserve"> and it will not allow any terrorist attacks on its territory. Il FM Lapid added that TR intelligence recently foiled an Iranian attack in Istanbul against IL citizens and these efforts are ongoing.</w:t>
      </w:r>
      <w:r w:rsidRPr="001F436B">
        <w:rPr>
          <w:rFonts w:ascii="Arial" w:eastAsia="Calibri" w:hAnsi="Arial" w:cs="Arial"/>
          <w:b/>
        </w:rPr>
        <w:t xml:space="preserve"> </w:t>
      </w:r>
      <w:r w:rsidRPr="001F436B">
        <w:rPr>
          <w:rFonts w:ascii="Arial" w:eastAsia="Calibri" w:hAnsi="Arial" w:cs="Arial"/>
        </w:rPr>
        <w:t>In a phone call, the Israeli president thanked his Turkish counterpart for Ankara’s efforts in combatting terrorism</w:t>
      </w:r>
      <w:r w:rsidRPr="001F436B">
        <w:rPr>
          <w:rFonts w:ascii="Arial" w:eastAsia="Calibri" w:hAnsi="Arial" w:cs="Arial"/>
          <w:b/>
        </w:rPr>
        <w:t xml:space="preserve">. </w:t>
      </w:r>
      <w:r w:rsidRPr="001F436B">
        <w:rPr>
          <w:rFonts w:ascii="Arial" w:eastAsia="Calibri" w:hAnsi="Arial" w:cs="Arial"/>
        </w:rPr>
        <w:t xml:space="preserve">TR FM Cavusoglu also spoke on the phone with Iranian FM </w:t>
      </w:r>
      <w:proofErr w:type="spellStart"/>
      <w:r w:rsidRPr="001F436B">
        <w:rPr>
          <w:rFonts w:ascii="Arial" w:eastAsia="Calibri" w:hAnsi="Arial" w:cs="Arial"/>
        </w:rPr>
        <w:t>Abdullahiyan</w:t>
      </w:r>
      <w:proofErr w:type="spellEnd"/>
      <w:r w:rsidRPr="001F436B">
        <w:rPr>
          <w:rFonts w:ascii="Arial" w:eastAsia="Calibri" w:hAnsi="Arial" w:cs="Arial"/>
        </w:rPr>
        <w:t xml:space="preserve">. </w:t>
      </w:r>
    </w:p>
    <w:p w14:paraId="08B8E711" w14:textId="3AF1F2FB" w:rsidR="00D86A2F" w:rsidRPr="001F436B" w:rsidRDefault="00D86A2F" w:rsidP="000E6AFA">
      <w:pPr>
        <w:pStyle w:val="ListParagraph"/>
        <w:numPr>
          <w:ilvl w:val="0"/>
          <w:numId w:val="45"/>
        </w:numPr>
        <w:spacing w:before="60" w:after="0" w:line="240" w:lineRule="auto"/>
        <w:contextualSpacing w:val="0"/>
        <w:jc w:val="both"/>
        <w:rPr>
          <w:rFonts w:ascii="Arial" w:eastAsia="Calibri" w:hAnsi="Arial" w:cs="Arial"/>
          <w:b/>
        </w:rPr>
      </w:pPr>
      <w:r w:rsidRPr="001F436B">
        <w:rPr>
          <w:rFonts w:ascii="Arial" w:eastAsia="Calibri" w:hAnsi="Arial" w:cs="Arial"/>
          <w:b/>
        </w:rPr>
        <w:t>UA-RU</w:t>
      </w:r>
      <w:r w:rsidR="001F436B">
        <w:rPr>
          <w:rFonts w:ascii="Arial" w:eastAsia="Calibri" w:hAnsi="Arial" w:cs="Arial"/>
          <w:b/>
        </w:rPr>
        <w:t xml:space="preserve">: </w:t>
      </w:r>
      <w:r w:rsidRPr="001F436B">
        <w:rPr>
          <w:rFonts w:ascii="Arial" w:eastAsia="Calibri" w:hAnsi="Arial" w:cs="Arial"/>
        </w:rPr>
        <w:t xml:space="preserve">President </w:t>
      </w:r>
      <w:r w:rsidRPr="001F436B">
        <w:rPr>
          <w:rFonts w:ascii="Arial" w:eastAsia="Calibri" w:hAnsi="Arial" w:cs="Arial"/>
          <w:u w:val="single"/>
        </w:rPr>
        <w:t>Erdogan</w:t>
      </w:r>
      <w:r w:rsidRPr="001F436B">
        <w:rPr>
          <w:rFonts w:ascii="Arial" w:eastAsia="Calibri" w:hAnsi="Arial" w:cs="Arial"/>
        </w:rPr>
        <w:t xml:space="preserve"> held separate discussions over the phone this week with UK PM Johnson and UN Secretary-General Guterres on efforts to ensure exports of UA grain via the Black Sea.</w:t>
      </w:r>
    </w:p>
    <w:p w14:paraId="38852B40" w14:textId="77777777" w:rsidR="00D86A2F" w:rsidRPr="00D86A2F" w:rsidRDefault="00D86A2F" w:rsidP="001F436B">
      <w:pPr>
        <w:spacing w:before="60" w:after="0" w:line="240" w:lineRule="auto"/>
        <w:ind w:left="357"/>
        <w:jc w:val="both"/>
        <w:rPr>
          <w:rFonts w:ascii="Arial" w:eastAsia="Calibri" w:hAnsi="Arial" w:cs="Arial"/>
        </w:rPr>
      </w:pPr>
      <w:r w:rsidRPr="00D86A2F">
        <w:rPr>
          <w:rFonts w:ascii="Arial" w:eastAsia="Calibri" w:hAnsi="Arial" w:cs="Arial"/>
        </w:rPr>
        <w:t xml:space="preserve">A TR </w:t>
      </w:r>
      <w:r w:rsidRPr="00D86A2F">
        <w:rPr>
          <w:rFonts w:ascii="Arial" w:eastAsia="Calibri" w:hAnsi="Arial" w:cs="Arial"/>
          <w:u w:val="single"/>
        </w:rPr>
        <w:t>military delegation</w:t>
      </w:r>
      <w:r w:rsidRPr="00D86A2F">
        <w:rPr>
          <w:rFonts w:ascii="Arial" w:eastAsia="Calibri" w:hAnsi="Arial" w:cs="Arial"/>
        </w:rPr>
        <w:t xml:space="preserve"> held talks with RU counterparts on 21 June, which TR MoD Akar evaluated as “</w:t>
      </w:r>
      <w:r w:rsidRPr="00D86A2F">
        <w:rPr>
          <w:rFonts w:ascii="Arial" w:eastAsia="Calibri" w:hAnsi="Arial" w:cs="Arial"/>
          <w:i/>
        </w:rPr>
        <w:t>productive and constructive</w:t>
      </w:r>
      <w:r w:rsidRPr="00D86A2F">
        <w:rPr>
          <w:rFonts w:ascii="Arial" w:eastAsia="Calibri" w:hAnsi="Arial" w:cs="Arial"/>
        </w:rPr>
        <w:t>”. The Delegations agreed to continue consultations on safe vessel departures and grain export from UA ports. After the meeting, Russia allowed a Turkish cargo ship to leave the by RU occupied port of Mariupol.</w:t>
      </w:r>
    </w:p>
    <w:p w14:paraId="67D9194E" w14:textId="77777777" w:rsidR="00D86A2F" w:rsidRPr="00D86A2F" w:rsidRDefault="00D86A2F" w:rsidP="001F436B">
      <w:pPr>
        <w:spacing w:before="60" w:after="0" w:line="240" w:lineRule="auto"/>
        <w:ind w:left="357"/>
        <w:jc w:val="both"/>
        <w:rPr>
          <w:rFonts w:ascii="Arial" w:eastAsia="Calibri" w:hAnsi="Arial" w:cs="Arial"/>
        </w:rPr>
      </w:pPr>
      <w:r w:rsidRPr="00D86A2F">
        <w:rPr>
          <w:rFonts w:ascii="Arial" w:eastAsia="Calibri" w:hAnsi="Arial" w:cs="Arial"/>
        </w:rPr>
        <w:lastRenderedPageBreak/>
        <w:t xml:space="preserve">TR FM Cavusoglu claim that a four-way meeting between Russia, Ukraine, TR and UN </w:t>
      </w:r>
      <w:proofErr w:type="gramStart"/>
      <w:r w:rsidRPr="00D86A2F">
        <w:rPr>
          <w:rFonts w:ascii="Arial" w:eastAsia="Calibri" w:hAnsi="Arial" w:cs="Arial"/>
        </w:rPr>
        <w:t>could be held</w:t>
      </w:r>
      <w:proofErr w:type="gramEnd"/>
      <w:r w:rsidRPr="00D86A2F">
        <w:rPr>
          <w:rFonts w:ascii="Arial" w:eastAsia="Calibri" w:hAnsi="Arial" w:cs="Arial"/>
        </w:rPr>
        <w:t xml:space="preserve"> soon in Istanbul to address the issue of the grain corridor. TR aims to establish </w:t>
      </w:r>
      <w:proofErr w:type="gramStart"/>
      <w:r w:rsidRPr="00D86A2F">
        <w:rPr>
          <w:rFonts w:ascii="Arial" w:eastAsia="Calibri" w:hAnsi="Arial" w:cs="Arial"/>
        </w:rPr>
        <w:t>as a result</w:t>
      </w:r>
      <w:proofErr w:type="gramEnd"/>
      <w:r w:rsidRPr="00D86A2F">
        <w:rPr>
          <w:rFonts w:ascii="Arial" w:eastAsia="Calibri" w:hAnsi="Arial" w:cs="Arial"/>
        </w:rPr>
        <w:t xml:space="preserve"> of this possible meeting a “</w:t>
      </w:r>
      <w:r w:rsidRPr="00D86A2F">
        <w:rPr>
          <w:rFonts w:ascii="Arial" w:eastAsia="Calibri" w:hAnsi="Arial" w:cs="Arial"/>
          <w:i/>
        </w:rPr>
        <w:t>control centre</w:t>
      </w:r>
      <w:r w:rsidRPr="00D86A2F">
        <w:rPr>
          <w:rFonts w:ascii="Arial" w:eastAsia="Calibri" w:hAnsi="Arial" w:cs="Arial"/>
        </w:rPr>
        <w:t>” to monitor shipping. On allegations of grain stolen from Ukraine, Cavusoglu mentioned, “</w:t>
      </w:r>
      <w:r w:rsidRPr="00D86A2F">
        <w:rPr>
          <w:rFonts w:ascii="Arial" w:eastAsia="Calibri" w:hAnsi="Arial" w:cs="Arial"/>
          <w:i/>
        </w:rPr>
        <w:t>TR investigated the country of origin of all the products and they were labelled Russian</w:t>
      </w:r>
      <w:r w:rsidRPr="00D86A2F">
        <w:rPr>
          <w:rFonts w:ascii="Arial" w:eastAsia="Calibri" w:hAnsi="Arial" w:cs="Arial"/>
        </w:rPr>
        <w:t>”. He added that “</w:t>
      </w:r>
      <w:r w:rsidRPr="00D86A2F">
        <w:rPr>
          <w:rFonts w:ascii="Arial" w:eastAsia="Calibri" w:hAnsi="Arial" w:cs="Arial"/>
          <w:i/>
        </w:rPr>
        <w:t>TR is against the illegal buying and selling of Ukrainian grain by any country, including but not limited to Russia”</w:t>
      </w:r>
      <w:r w:rsidRPr="00D86A2F">
        <w:rPr>
          <w:rFonts w:ascii="Arial" w:eastAsia="Calibri" w:hAnsi="Arial" w:cs="Arial"/>
        </w:rPr>
        <w:t xml:space="preserve"> and that such grain </w:t>
      </w:r>
      <w:proofErr w:type="gramStart"/>
      <w:r w:rsidRPr="00D86A2F">
        <w:rPr>
          <w:rFonts w:ascii="Arial" w:eastAsia="Calibri" w:hAnsi="Arial" w:cs="Arial"/>
        </w:rPr>
        <w:t>will not be allowed</w:t>
      </w:r>
      <w:proofErr w:type="gramEnd"/>
      <w:r w:rsidRPr="00D86A2F">
        <w:rPr>
          <w:rFonts w:ascii="Arial" w:eastAsia="Calibri" w:hAnsi="Arial" w:cs="Arial"/>
        </w:rPr>
        <w:t xml:space="preserve"> to entry.</w:t>
      </w:r>
    </w:p>
    <w:p w14:paraId="0EACA420" w14:textId="77777777" w:rsidR="00D86A2F" w:rsidRPr="00D86A2F" w:rsidRDefault="00D86A2F" w:rsidP="001F436B">
      <w:pPr>
        <w:spacing w:before="60" w:after="0" w:line="240" w:lineRule="auto"/>
        <w:ind w:left="357"/>
        <w:jc w:val="both"/>
        <w:rPr>
          <w:rFonts w:ascii="Arial" w:eastAsia="Calibri" w:hAnsi="Arial" w:cs="Arial"/>
        </w:rPr>
      </w:pPr>
      <w:r w:rsidRPr="00D86A2F">
        <w:rPr>
          <w:rFonts w:ascii="Arial" w:eastAsia="Calibri" w:hAnsi="Arial" w:cs="Arial"/>
        </w:rPr>
        <w:t xml:space="preserve">Turkish Defense Industry President </w:t>
      </w:r>
      <w:proofErr w:type="spellStart"/>
      <w:r w:rsidRPr="00D86A2F">
        <w:rPr>
          <w:rFonts w:ascii="Arial" w:eastAsia="Calibri" w:hAnsi="Arial" w:cs="Arial"/>
        </w:rPr>
        <w:t>Demir</w:t>
      </w:r>
      <w:proofErr w:type="spellEnd"/>
      <w:r w:rsidRPr="00D86A2F">
        <w:rPr>
          <w:rFonts w:ascii="Arial" w:eastAsia="Calibri" w:hAnsi="Arial" w:cs="Arial"/>
        </w:rPr>
        <w:t xml:space="preserve"> mentioned in an interview that TR is now “</w:t>
      </w:r>
      <w:r w:rsidRPr="00D86A2F">
        <w:rPr>
          <w:rFonts w:ascii="Arial" w:eastAsia="Calibri" w:hAnsi="Arial" w:cs="Arial"/>
          <w:i/>
          <w:iCs/>
        </w:rPr>
        <w:t>more careful</w:t>
      </w:r>
      <w:r w:rsidRPr="00D86A2F">
        <w:rPr>
          <w:rFonts w:ascii="Arial" w:eastAsia="Calibri" w:hAnsi="Arial" w:cs="Arial"/>
        </w:rPr>
        <w:t>” about selling weapons to Ukraine. As motivation, he gives that “</w:t>
      </w:r>
      <w:r w:rsidRPr="00D86A2F">
        <w:rPr>
          <w:rFonts w:ascii="Arial" w:eastAsia="Calibri" w:hAnsi="Arial" w:cs="Arial"/>
          <w:i/>
          <w:iCs/>
        </w:rPr>
        <w:t>TR has to be able to speak to both sides</w:t>
      </w:r>
      <w:r w:rsidRPr="00D86A2F">
        <w:rPr>
          <w:rFonts w:ascii="Arial" w:eastAsia="Calibri" w:hAnsi="Arial" w:cs="Arial"/>
        </w:rPr>
        <w:t xml:space="preserve">”. A RU-made UAV crashed in the TR mountainous region of </w:t>
      </w:r>
      <w:proofErr w:type="spellStart"/>
      <w:r w:rsidRPr="00D86A2F">
        <w:rPr>
          <w:rFonts w:ascii="Arial" w:eastAsia="Calibri" w:hAnsi="Arial" w:cs="Arial"/>
        </w:rPr>
        <w:t>Gumushane</w:t>
      </w:r>
      <w:proofErr w:type="spellEnd"/>
      <w:r w:rsidRPr="00D86A2F">
        <w:rPr>
          <w:rFonts w:ascii="Arial" w:eastAsia="Calibri" w:hAnsi="Arial" w:cs="Arial"/>
        </w:rPr>
        <w:t xml:space="preserve"> in northeast Turkey. It is unclear whether the UAV came from UA or SY. </w:t>
      </w:r>
    </w:p>
    <w:p w14:paraId="10210A7D" w14:textId="540F4892" w:rsidR="00D86A2F" w:rsidRPr="001F436B" w:rsidRDefault="00D86A2F" w:rsidP="000E6AFA">
      <w:pPr>
        <w:pStyle w:val="ListParagraph"/>
        <w:numPr>
          <w:ilvl w:val="0"/>
          <w:numId w:val="45"/>
        </w:numPr>
        <w:spacing w:before="120" w:after="0" w:line="240" w:lineRule="auto"/>
        <w:contextualSpacing w:val="0"/>
        <w:jc w:val="both"/>
        <w:rPr>
          <w:rFonts w:ascii="Arial" w:eastAsia="Calibri" w:hAnsi="Arial" w:cs="Arial"/>
        </w:rPr>
      </w:pPr>
      <w:r w:rsidRPr="001F436B">
        <w:rPr>
          <w:rFonts w:ascii="Arial" w:eastAsia="Calibri" w:hAnsi="Arial" w:cs="Arial"/>
          <w:b/>
        </w:rPr>
        <w:t xml:space="preserve">UK: </w:t>
      </w:r>
      <w:r w:rsidRPr="001F436B">
        <w:rPr>
          <w:rFonts w:ascii="Arial" w:eastAsia="Calibri" w:hAnsi="Arial" w:cs="Arial"/>
          <w:u w:val="single"/>
        </w:rPr>
        <w:t>UK Minister of Defence Wallace</w:t>
      </w:r>
      <w:r w:rsidRPr="001F436B">
        <w:rPr>
          <w:rFonts w:ascii="Arial" w:eastAsia="Calibri" w:hAnsi="Arial" w:cs="Arial"/>
        </w:rPr>
        <w:t xml:space="preserve"> visited Ankara to meet TR MoD Akar to discuss regional defence issues, possible defence industry cooperation and the continuation of military training cooperation activities.</w:t>
      </w:r>
      <w:r w:rsidRPr="001F436B">
        <w:rPr>
          <w:rFonts w:ascii="Calibri" w:eastAsia="Calibri" w:hAnsi="Calibri" w:cs="Times New Roman"/>
        </w:rPr>
        <w:t xml:space="preserve"> </w:t>
      </w:r>
      <w:r w:rsidRPr="001F436B">
        <w:rPr>
          <w:rFonts w:ascii="Arial" w:eastAsia="Calibri" w:hAnsi="Arial" w:cs="Arial"/>
        </w:rPr>
        <w:t>Akar stressed the momentum for defence industry cooperation with the UK lifting of export license restrictions against TR. UK Foreign Secretary Truss met TR FM Cavusoglu to discuss bilateral ties and current regional and international issues. Truss hailed TR’s “</w:t>
      </w:r>
      <w:r w:rsidRPr="001F436B">
        <w:rPr>
          <w:rFonts w:ascii="Arial" w:eastAsia="Calibri" w:hAnsi="Arial" w:cs="Arial"/>
          <w:i/>
        </w:rPr>
        <w:t>leading role</w:t>
      </w:r>
      <w:r w:rsidRPr="001F436B">
        <w:rPr>
          <w:rFonts w:ascii="Arial" w:eastAsia="Calibri" w:hAnsi="Arial" w:cs="Arial"/>
        </w:rPr>
        <w:t xml:space="preserve">” in efforts to open a grain export corridor from UA. </w:t>
      </w:r>
    </w:p>
    <w:p w14:paraId="5E9C0CFD" w14:textId="56F55E0C" w:rsidR="00D86A2F" w:rsidRDefault="00D86A2F" w:rsidP="000E6AFA">
      <w:pPr>
        <w:pStyle w:val="ListParagraph"/>
        <w:numPr>
          <w:ilvl w:val="0"/>
          <w:numId w:val="45"/>
        </w:numPr>
        <w:spacing w:before="120" w:after="0" w:line="240" w:lineRule="auto"/>
        <w:contextualSpacing w:val="0"/>
        <w:jc w:val="both"/>
        <w:rPr>
          <w:rFonts w:ascii="Arial" w:eastAsia="Calibri" w:hAnsi="Arial" w:cs="Arial"/>
          <w:b/>
        </w:rPr>
      </w:pPr>
      <w:r w:rsidRPr="001F436B">
        <w:rPr>
          <w:rFonts w:ascii="Arial" w:eastAsia="Calibri" w:hAnsi="Arial" w:cs="Arial"/>
          <w:b/>
        </w:rPr>
        <w:t xml:space="preserve">Libya: </w:t>
      </w:r>
      <w:r w:rsidRPr="001F436B">
        <w:rPr>
          <w:rFonts w:ascii="Arial" w:eastAsia="Calibri" w:hAnsi="Arial" w:cs="Arial"/>
        </w:rPr>
        <w:t>TR’s Parliament approved a presidential motion to extend troop deployment in Libya for another 18 months as of July 2. For the first time, opposition party IYI supported the motion.</w:t>
      </w:r>
      <w:r w:rsidRPr="001F436B">
        <w:rPr>
          <w:rFonts w:ascii="Arial" w:eastAsia="Calibri" w:hAnsi="Arial" w:cs="Arial"/>
          <w:b/>
        </w:rPr>
        <w:t xml:space="preserve"> </w:t>
      </w:r>
    </w:p>
    <w:p w14:paraId="5FFC4DDD" w14:textId="77777777" w:rsidR="000E6AFA" w:rsidRPr="001F436B" w:rsidRDefault="000E6AFA" w:rsidP="000E6AFA">
      <w:pPr>
        <w:pStyle w:val="ListParagraph"/>
        <w:numPr>
          <w:ilvl w:val="0"/>
          <w:numId w:val="45"/>
        </w:numPr>
        <w:spacing w:before="60" w:after="0" w:line="240" w:lineRule="auto"/>
        <w:contextualSpacing w:val="0"/>
        <w:jc w:val="both"/>
        <w:rPr>
          <w:rFonts w:ascii="Arial" w:eastAsia="Calibri" w:hAnsi="Arial" w:cs="Arial"/>
        </w:rPr>
      </w:pPr>
      <w:r w:rsidRPr="001F436B">
        <w:rPr>
          <w:rFonts w:ascii="Arial" w:eastAsia="Calibri" w:hAnsi="Arial" w:cs="Arial"/>
          <w:b/>
        </w:rPr>
        <w:t>SY</w:t>
      </w:r>
      <w:r w:rsidRPr="001F436B">
        <w:rPr>
          <w:rFonts w:ascii="Arial" w:eastAsia="Calibri" w:hAnsi="Arial" w:cs="Arial"/>
        </w:rPr>
        <w:t xml:space="preserve">: TR forces mediated in severe clashes between different factions of the opposition Syrian National Army in Euphrates Shield Area and Afrin. TR security forces killed high-ranking member of the Syrian Autonomous Administration, </w:t>
      </w:r>
      <w:proofErr w:type="spellStart"/>
      <w:r w:rsidRPr="001F436B">
        <w:rPr>
          <w:rFonts w:ascii="Arial" w:eastAsia="Calibri" w:hAnsi="Arial" w:cs="Arial"/>
        </w:rPr>
        <w:t>Huseyin</w:t>
      </w:r>
      <w:proofErr w:type="spellEnd"/>
      <w:r w:rsidRPr="001F436B">
        <w:rPr>
          <w:rFonts w:ascii="Arial" w:eastAsia="Calibri" w:hAnsi="Arial" w:cs="Arial"/>
        </w:rPr>
        <w:t xml:space="preserve"> </w:t>
      </w:r>
      <w:proofErr w:type="spellStart"/>
      <w:r w:rsidRPr="001F436B">
        <w:rPr>
          <w:rFonts w:ascii="Arial" w:eastAsia="Calibri" w:hAnsi="Arial" w:cs="Arial"/>
        </w:rPr>
        <w:t>Sibli</w:t>
      </w:r>
      <w:proofErr w:type="spellEnd"/>
      <w:r w:rsidRPr="001F436B">
        <w:rPr>
          <w:rFonts w:ascii="Arial" w:eastAsia="Calibri" w:hAnsi="Arial" w:cs="Arial"/>
        </w:rPr>
        <w:t xml:space="preserve">, in an attack in northern Iraq. </w:t>
      </w:r>
    </w:p>
    <w:p w14:paraId="1B891AE9" w14:textId="77777777" w:rsidR="00DF7364" w:rsidRPr="00DF7364" w:rsidRDefault="00DF7364" w:rsidP="000E6AFA">
      <w:pPr>
        <w:pStyle w:val="ListParagraph"/>
        <w:numPr>
          <w:ilvl w:val="0"/>
          <w:numId w:val="45"/>
        </w:numPr>
        <w:spacing w:before="120" w:after="0" w:line="240" w:lineRule="auto"/>
        <w:contextualSpacing w:val="0"/>
        <w:jc w:val="both"/>
        <w:rPr>
          <w:rFonts w:ascii="Arial" w:hAnsi="Arial" w:cs="Arial"/>
          <w:lang w:val="en"/>
        </w:rPr>
      </w:pPr>
      <w:r w:rsidRPr="00DF7364">
        <w:rPr>
          <w:rFonts w:ascii="Arial" w:hAnsi="Arial" w:cs="Arial"/>
          <w:b/>
          <w:bCs/>
          <w:lang w:val="en"/>
        </w:rPr>
        <w:t xml:space="preserve">Balkans: </w:t>
      </w:r>
      <w:r w:rsidRPr="00DF7364">
        <w:rPr>
          <w:rFonts w:ascii="Arial" w:hAnsi="Arial" w:cs="Arial"/>
          <w:lang w:val="en"/>
        </w:rPr>
        <w:t xml:space="preserve">FM Cavusoglu went on a Balkan tour visiting Serbia, North Macedonia, Croatia and Kosovo between 15-19 </w:t>
      </w:r>
      <w:proofErr w:type="gramStart"/>
      <w:r w:rsidRPr="00DF7364">
        <w:rPr>
          <w:rFonts w:ascii="Arial" w:hAnsi="Arial" w:cs="Arial"/>
          <w:lang w:val="en"/>
        </w:rPr>
        <w:t>June</w:t>
      </w:r>
      <w:proofErr w:type="gramEnd"/>
      <w:r w:rsidRPr="00DF7364">
        <w:rPr>
          <w:rFonts w:ascii="Arial" w:hAnsi="Arial" w:cs="Arial"/>
          <w:lang w:val="en"/>
        </w:rPr>
        <w:t xml:space="preserve">. He discussed bilateral issues and current regional and international development with focus on </w:t>
      </w:r>
      <w:proofErr w:type="spellStart"/>
      <w:r w:rsidRPr="00DF7364">
        <w:rPr>
          <w:rFonts w:ascii="Arial" w:hAnsi="Arial" w:cs="Arial"/>
          <w:lang w:val="en"/>
        </w:rPr>
        <w:t>BiH</w:t>
      </w:r>
      <w:proofErr w:type="spellEnd"/>
      <w:r w:rsidRPr="00DF7364">
        <w:rPr>
          <w:rFonts w:ascii="Arial" w:hAnsi="Arial" w:cs="Arial"/>
          <w:lang w:val="en"/>
        </w:rPr>
        <w:t xml:space="preserve">. Cavusoglu also attended the </w:t>
      </w:r>
      <w:proofErr w:type="gramStart"/>
      <w:r w:rsidRPr="00DF7364">
        <w:rPr>
          <w:rFonts w:ascii="Arial" w:hAnsi="Arial" w:cs="Arial"/>
          <w:lang w:val="en"/>
        </w:rPr>
        <w:t>2</w:t>
      </w:r>
      <w:r w:rsidRPr="00DF7364">
        <w:rPr>
          <w:rFonts w:ascii="Arial" w:hAnsi="Arial" w:cs="Arial"/>
          <w:vertAlign w:val="superscript"/>
          <w:lang w:val="en"/>
        </w:rPr>
        <w:t>nd</w:t>
      </w:r>
      <w:proofErr w:type="gramEnd"/>
      <w:r w:rsidRPr="00DF7364">
        <w:rPr>
          <w:rFonts w:ascii="Arial" w:hAnsi="Arial" w:cs="Arial"/>
          <w:lang w:val="en"/>
        </w:rPr>
        <w:t xml:space="preserve"> </w:t>
      </w:r>
      <w:proofErr w:type="spellStart"/>
      <w:r w:rsidRPr="00DF7364">
        <w:rPr>
          <w:rFonts w:ascii="Arial" w:hAnsi="Arial" w:cs="Arial"/>
          <w:lang w:val="en"/>
        </w:rPr>
        <w:t>Prespa</w:t>
      </w:r>
      <w:proofErr w:type="spellEnd"/>
      <w:r w:rsidRPr="00DF7364">
        <w:rPr>
          <w:rFonts w:ascii="Arial" w:hAnsi="Arial" w:cs="Arial"/>
          <w:lang w:val="en"/>
        </w:rPr>
        <w:t xml:space="preserve"> Dialogue Forum that took place in North Macedonia on 16 June. </w:t>
      </w:r>
    </w:p>
    <w:p w14:paraId="75DA2BB1" w14:textId="4F260074" w:rsidR="00DF7364" w:rsidRPr="00DF7364" w:rsidRDefault="00DF7364" w:rsidP="000E6AFA">
      <w:pPr>
        <w:pStyle w:val="ListParagraph"/>
        <w:numPr>
          <w:ilvl w:val="0"/>
          <w:numId w:val="45"/>
        </w:numPr>
        <w:spacing w:before="120" w:after="0" w:line="240" w:lineRule="auto"/>
        <w:contextualSpacing w:val="0"/>
        <w:jc w:val="both"/>
        <w:rPr>
          <w:rFonts w:ascii="Arial" w:hAnsi="Arial" w:cs="Arial"/>
          <w:lang w:val="en"/>
        </w:rPr>
      </w:pPr>
      <w:r w:rsidRPr="00DF7364">
        <w:rPr>
          <w:rFonts w:ascii="Arial" w:hAnsi="Arial" w:cs="Arial"/>
          <w:lang w:val="en"/>
        </w:rPr>
        <w:t xml:space="preserve">In </w:t>
      </w:r>
      <w:r w:rsidRPr="00DF7364">
        <w:rPr>
          <w:rFonts w:ascii="Arial" w:hAnsi="Arial" w:cs="Arial"/>
          <w:u w:val="single"/>
          <w:lang w:val="en"/>
        </w:rPr>
        <w:t>Serbia</w:t>
      </w:r>
      <w:r w:rsidRPr="00DF7364">
        <w:rPr>
          <w:rFonts w:ascii="Arial" w:hAnsi="Arial" w:cs="Arial"/>
          <w:lang w:val="en"/>
        </w:rPr>
        <w:t xml:space="preserve">, Cavusoglu met with his counterpart </w:t>
      </w:r>
      <w:proofErr w:type="spellStart"/>
      <w:r w:rsidRPr="00DF7364">
        <w:rPr>
          <w:rFonts w:ascii="Arial" w:hAnsi="Arial" w:cs="Arial"/>
          <w:lang w:val="en"/>
        </w:rPr>
        <w:t>Selakovic</w:t>
      </w:r>
      <w:proofErr w:type="spellEnd"/>
      <w:r w:rsidRPr="00DF7364">
        <w:rPr>
          <w:rFonts w:ascii="Arial" w:hAnsi="Arial" w:cs="Arial"/>
          <w:lang w:val="en"/>
        </w:rPr>
        <w:t xml:space="preserve"> and exchanged views on the situation in </w:t>
      </w:r>
      <w:proofErr w:type="spellStart"/>
      <w:r w:rsidRPr="00DF7364">
        <w:rPr>
          <w:rFonts w:ascii="Arial" w:hAnsi="Arial" w:cs="Arial"/>
          <w:lang w:val="en"/>
        </w:rPr>
        <w:t>BiH</w:t>
      </w:r>
      <w:proofErr w:type="spellEnd"/>
      <w:r w:rsidRPr="00DF7364">
        <w:rPr>
          <w:rFonts w:ascii="Arial" w:hAnsi="Arial" w:cs="Arial"/>
          <w:lang w:val="en"/>
        </w:rPr>
        <w:t xml:space="preserve"> as well as on the Belgrade-Pristina dialogue. He also met with President </w:t>
      </w:r>
      <w:proofErr w:type="spellStart"/>
      <w:r w:rsidRPr="00DF7364">
        <w:rPr>
          <w:rFonts w:ascii="Arial" w:hAnsi="Arial" w:cs="Arial"/>
          <w:lang w:val="en"/>
        </w:rPr>
        <w:t>Vucic</w:t>
      </w:r>
      <w:proofErr w:type="spellEnd"/>
      <w:r w:rsidRPr="00DF7364">
        <w:rPr>
          <w:rFonts w:ascii="Arial" w:hAnsi="Arial" w:cs="Arial"/>
          <w:lang w:val="en"/>
        </w:rPr>
        <w:t xml:space="preserve"> and PM </w:t>
      </w:r>
      <w:proofErr w:type="spellStart"/>
      <w:r w:rsidRPr="00DF7364">
        <w:rPr>
          <w:rFonts w:ascii="Arial" w:hAnsi="Arial" w:cs="Arial"/>
          <w:lang w:val="en"/>
        </w:rPr>
        <w:t>Brnabic</w:t>
      </w:r>
      <w:proofErr w:type="spellEnd"/>
      <w:r w:rsidRPr="00DF7364">
        <w:rPr>
          <w:rFonts w:ascii="Arial" w:hAnsi="Arial" w:cs="Arial"/>
          <w:lang w:val="en"/>
        </w:rPr>
        <w:t xml:space="preserve"> and discussed bilateral relations and regionals issues. Cavusoglu held a meeting with Serbia’s National Assembly Speaker and </w:t>
      </w:r>
      <w:r w:rsidR="00DB1068" w:rsidRPr="00DF7364">
        <w:rPr>
          <w:rFonts w:ascii="Arial" w:hAnsi="Arial" w:cs="Arial"/>
          <w:lang w:val="en"/>
        </w:rPr>
        <w:t>emphasized</w:t>
      </w:r>
      <w:r w:rsidRPr="00DF7364">
        <w:rPr>
          <w:rFonts w:ascii="Arial" w:hAnsi="Arial" w:cs="Arial"/>
          <w:lang w:val="en"/>
        </w:rPr>
        <w:t xml:space="preserve"> on the necessity to strengthen bilateral legislative ties. President Erdogan will likely pay an official visit to Serbia in the coming weeks.</w:t>
      </w:r>
    </w:p>
    <w:p w14:paraId="4DCB1757" w14:textId="67C1F59F" w:rsidR="00DF7364" w:rsidRPr="00DF7364" w:rsidRDefault="00DF7364" w:rsidP="000E6AFA">
      <w:pPr>
        <w:pStyle w:val="ListParagraph"/>
        <w:numPr>
          <w:ilvl w:val="0"/>
          <w:numId w:val="45"/>
        </w:numPr>
        <w:spacing w:before="120" w:after="0" w:line="240" w:lineRule="auto"/>
        <w:contextualSpacing w:val="0"/>
        <w:jc w:val="both"/>
        <w:rPr>
          <w:rFonts w:ascii="Arial" w:hAnsi="Arial" w:cs="Arial"/>
          <w:lang w:val="en"/>
        </w:rPr>
      </w:pPr>
      <w:r w:rsidRPr="00DF7364">
        <w:rPr>
          <w:rFonts w:ascii="Arial" w:hAnsi="Arial" w:cs="Arial"/>
          <w:lang w:val="en"/>
        </w:rPr>
        <w:t xml:space="preserve">During his visit to </w:t>
      </w:r>
      <w:proofErr w:type="spellStart"/>
      <w:r w:rsidRPr="00DF7364">
        <w:rPr>
          <w:rFonts w:ascii="Arial" w:hAnsi="Arial" w:cs="Arial"/>
          <w:u w:val="single"/>
          <w:lang w:val="en"/>
        </w:rPr>
        <w:t>BiH</w:t>
      </w:r>
      <w:proofErr w:type="spellEnd"/>
      <w:r w:rsidRPr="00DF7364">
        <w:rPr>
          <w:rFonts w:ascii="Arial" w:hAnsi="Arial" w:cs="Arial"/>
          <w:u w:val="single"/>
          <w:lang w:val="en"/>
        </w:rPr>
        <w:t>,</w:t>
      </w:r>
      <w:r w:rsidRPr="00DF7364">
        <w:rPr>
          <w:rFonts w:ascii="Arial" w:hAnsi="Arial" w:cs="Arial"/>
          <w:lang w:val="en"/>
        </w:rPr>
        <w:t xml:space="preserve"> Cavusoglu met with his Bosnian counterpart </w:t>
      </w:r>
      <w:proofErr w:type="spellStart"/>
      <w:r w:rsidRPr="00DF7364">
        <w:rPr>
          <w:rFonts w:ascii="Arial" w:hAnsi="Arial" w:cs="Arial"/>
          <w:lang w:val="en"/>
        </w:rPr>
        <w:t>Tukovic</w:t>
      </w:r>
      <w:proofErr w:type="spellEnd"/>
      <w:r w:rsidRPr="00DF7364">
        <w:rPr>
          <w:rFonts w:ascii="Arial" w:hAnsi="Arial" w:cs="Arial"/>
          <w:lang w:val="en"/>
        </w:rPr>
        <w:t xml:space="preserve"> and at the joint press conference, he stated that TR will not allow a new conflict in </w:t>
      </w:r>
      <w:proofErr w:type="spellStart"/>
      <w:r w:rsidRPr="00DF7364">
        <w:rPr>
          <w:rFonts w:ascii="Arial" w:hAnsi="Arial" w:cs="Arial"/>
          <w:lang w:val="en"/>
        </w:rPr>
        <w:t>BiH</w:t>
      </w:r>
      <w:proofErr w:type="spellEnd"/>
      <w:r w:rsidRPr="00DF7364">
        <w:rPr>
          <w:rFonts w:ascii="Arial" w:hAnsi="Arial" w:cs="Arial"/>
          <w:lang w:val="en"/>
        </w:rPr>
        <w:t xml:space="preserve"> and called to all parties to act responsibly. He communicated President’s Erdogan desire to hold a trilate</w:t>
      </w:r>
      <w:r w:rsidR="00DB1068">
        <w:rPr>
          <w:rFonts w:ascii="Arial" w:hAnsi="Arial" w:cs="Arial"/>
          <w:lang w:val="en"/>
        </w:rPr>
        <w:t>ral Summit between TR-</w:t>
      </w:r>
      <w:proofErr w:type="spellStart"/>
      <w:r w:rsidR="00DB1068">
        <w:rPr>
          <w:rFonts w:ascii="Arial" w:hAnsi="Arial" w:cs="Arial"/>
          <w:lang w:val="en"/>
        </w:rPr>
        <w:t>BiH</w:t>
      </w:r>
      <w:proofErr w:type="spellEnd"/>
      <w:r w:rsidR="00DB1068">
        <w:rPr>
          <w:rFonts w:ascii="Arial" w:hAnsi="Arial" w:cs="Arial"/>
          <w:lang w:val="en"/>
        </w:rPr>
        <w:t xml:space="preserve"> and S</w:t>
      </w:r>
      <w:r w:rsidRPr="00DF7364">
        <w:rPr>
          <w:rFonts w:ascii="Arial" w:hAnsi="Arial" w:cs="Arial"/>
          <w:lang w:val="en"/>
        </w:rPr>
        <w:t>R at a relevant time and advocated in favor of a quadrilateral meeting</w:t>
      </w:r>
      <w:r w:rsidR="00DB1068">
        <w:rPr>
          <w:rFonts w:ascii="Arial" w:hAnsi="Arial" w:cs="Arial"/>
          <w:lang w:val="en"/>
        </w:rPr>
        <w:t xml:space="preserve"> between the leaders of CR-TR-S</w:t>
      </w:r>
      <w:r w:rsidRPr="00DF7364">
        <w:rPr>
          <w:rFonts w:ascii="Arial" w:hAnsi="Arial" w:cs="Arial"/>
          <w:lang w:val="en"/>
        </w:rPr>
        <w:t>R-</w:t>
      </w:r>
      <w:proofErr w:type="spellStart"/>
      <w:r w:rsidRPr="00DF7364">
        <w:rPr>
          <w:rFonts w:ascii="Arial" w:hAnsi="Arial" w:cs="Arial"/>
          <w:lang w:val="en"/>
        </w:rPr>
        <w:t>BiH</w:t>
      </w:r>
      <w:proofErr w:type="spellEnd"/>
      <w:r w:rsidRPr="00DF7364">
        <w:rPr>
          <w:rFonts w:ascii="Arial" w:hAnsi="Arial" w:cs="Arial"/>
          <w:lang w:val="en"/>
        </w:rPr>
        <w:t xml:space="preserve"> proposed earlier by </w:t>
      </w:r>
      <w:proofErr w:type="spellStart"/>
      <w:r w:rsidRPr="00DF7364">
        <w:rPr>
          <w:rFonts w:ascii="Arial" w:hAnsi="Arial" w:cs="Arial"/>
          <w:lang w:val="en"/>
        </w:rPr>
        <w:t>Dodik</w:t>
      </w:r>
      <w:proofErr w:type="spellEnd"/>
      <w:r w:rsidRPr="00DF7364">
        <w:rPr>
          <w:rFonts w:ascii="Arial" w:hAnsi="Arial" w:cs="Arial"/>
          <w:lang w:val="en"/>
        </w:rPr>
        <w:t xml:space="preserve">. Cavusoglu met also with OHR Schmidt and reiterated TR’s support to the important role the office plays for the peace and stability in </w:t>
      </w:r>
      <w:proofErr w:type="spellStart"/>
      <w:r w:rsidRPr="00DF7364">
        <w:rPr>
          <w:rFonts w:ascii="Arial" w:hAnsi="Arial" w:cs="Arial"/>
          <w:lang w:val="en"/>
        </w:rPr>
        <w:t>BiH</w:t>
      </w:r>
      <w:proofErr w:type="spellEnd"/>
      <w:r w:rsidRPr="00DF7364">
        <w:rPr>
          <w:rFonts w:ascii="Arial" w:hAnsi="Arial" w:cs="Arial"/>
          <w:lang w:val="en"/>
        </w:rPr>
        <w:t xml:space="preserve">. </w:t>
      </w:r>
    </w:p>
    <w:p w14:paraId="034B5022" w14:textId="4355EA96" w:rsidR="00DF7364" w:rsidRPr="00DF7364" w:rsidRDefault="00DF7364" w:rsidP="000E6AFA">
      <w:pPr>
        <w:pStyle w:val="ListParagraph"/>
        <w:numPr>
          <w:ilvl w:val="0"/>
          <w:numId w:val="45"/>
        </w:numPr>
        <w:spacing w:before="120" w:after="0" w:line="240" w:lineRule="auto"/>
        <w:contextualSpacing w:val="0"/>
        <w:jc w:val="both"/>
        <w:rPr>
          <w:rFonts w:ascii="Arial" w:hAnsi="Arial" w:cs="Arial"/>
          <w:sz w:val="24"/>
          <w:szCs w:val="24"/>
          <w:lang w:eastAsia="en-GB"/>
        </w:rPr>
      </w:pPr>
      <w:r w:rsidRPr="00DF7364">
        <w:rPr>
          <w:rFonts w:ascii="Arial" w:hAnsi="Arial" w:cs="Arial"/>
          <w:lang w:val="en"/>
        </w:rPr>
        <w:t xml:space="preserve">In </w:t>
      </w:r>
      <w:r w:rsidRPr="00DF7364">
        <w:rPr>
          <w:rFonts w:ascii="Arial" w:hAnsi="Arial" w:cs="Arial"/>
          <w:u w:val="single"/>
          <w:lang w:val="en"/>
        </w:rPr>
        <w:t>Kosovo</w:t>
      </w:r>
      <w:r w:rsidRPr="00DF7364">
        <w:rPr>
          <w:rFonts w:ascii="Arial" w:hAnsi="Arial" w:cs="Arial"/>
          <w:i/>
          <w:iCs/>
          <w:lang w:val="en"/>
        </w:rPr>
        <w:t xml:space="preserve">, </w:t>
      </w:r>
      <w:r w:rsidRPr="00DF7364">
        <w:rPr>
          <w:rFonts w:ascii="Arial" w:hAnsi="Arial" w:cs="Arial"/>
          <w:lang w:val="en"/>
        </w:rPr>
        <w:t xml:space="preserve">Cavusoglu met with the Kosovar President </w:t>
      </w:r>
      <w:proofErr w:type="spellStart"/>
      <w:r w:rsidRPr="00DF7364">
        <w:rPr>
          <w:rFonts w:ascii="Arial" w:hAnsi="Arial" w:cs="Arial"/>
          <w:lang w:val="en"/>
        </w:rPr>
        <w:t>Osmani</w:t>
      </w:r>
      <w:proofErr w:type="spellEnd"/>
      <w:r w:rsidRPr="00DF7364">
        <w:rPr>
          <w:rFonts w:ascii="Arial" w:hAnsi="Arial" w:cs="Arial"/>
          <w:lang w:val="en"/>
        </w:rPr>
        <w:t xml:space="preserve"> and </w:t>
      </w:r>
      <w:r w:rsidRPr="00DF7364">
        <w:rPr>
          <w:rFonts w:ascii="Arial" w:hAnsi="Arial" w:cs="Arial"/>
        </w:rPr>
        <w:t>discussed cooperation in foreign policy, defence, trade, and other fields, as well as current developments in the region and Europe</w:t>
      </w:r>
      <w:r w:rsidRPr="00DF7364">
        <w:rPr>
          <w:rFonts w:ascii="Arial" w:hAnsi="Arial" w:cs="Arial"/>
          <w:lang w:val="en"/>
        </w:rPr>
        <w:t xml:space="preserve">. He also met with Deputy PM and Minister of FA Schwartz. Cavusoglu </w:t>
      </w:r>
      <w:r w:rsidR="00DB1068" w:rsidRPr="00DF7364">
        <w:rPr>
          <w:rFonts w:ascii="Arial" w:hAnsi="Arial" w:cs="Arial"/>
          <w:lang w:val="en"/>
        </w:rPr>
        <w:t>emphasized</w:t>
      </w:r>
      <w:r w:rsidRPr="00DF7364">
        <w:rPr>
          <w:rFonts w:ascii="Arial" w:hAnsi="Arial" w:cs="Arial"/>
          <w:lang w:val="en"/>
        </w:rPr>
        <w:t xml:space="preserve"> that the only issue hampering the bilateral relations between the two countries is the co</w:t>
      </w:r>
      <w:r w:rsidR="00DB1068">
        <w:rPr>
          <w:rFonts w:ascii="Arial" w:hAnsi="Arial" w:cs="Arial"/>
          <w:lang w:val="en"/>
        </w:rPr>
        <w:t>ntinuous presence of “FETO” in K</w:t>
      </w:r>
      <w:r w:rsidRPr="00DF7364">
        <w:rPr>
          <w:rFonts w:ascii="Arial" w:hAnsi="Arial" w:cs="Arial"/>
          <w:lang w:val="en"/>
        </w:rPr>
        <w:t>osovo.</w:t>
      </w:r>
    </w:p>
    <w:p w14:paraId="7B4DCE90" w14:textId="31F8C679" w:rsidR="00DF7364" w:rsidRPr="00DF7364" w:rsidRDefault="00DF7364" w:rsidP="000E6AFA">
      <w:pPr>
        <w:pStyle w:val="ListParagraph"/>
        <w:numPr>
          <w:ilvl w:val="0"/>
          <w:numId w:val="45"/>
        </w:numPr>
        <w:spacing w:before="120" w:after="0" w:line="240" w:lineRule="auto"/>
        <w:contextualSpacing w:val="0"/>
        <w:jc w:val="both"/>
        <w:rPr>
          <w:rFonts w:ascii="Arial" w:hAnsi="Arial" w:cs="Arial"/>
          <w:color w:val="000000"/>
        </w:rPr>
      </w:pPr>
      <w:r w:rsidRPr="00DF7364">
        <w:rPr>
          <w:rFonts w:ascii="Arial" w:hAnsi="Arial" w:cs="Arial"/>
          <w:b/>
          <w:bCs/>
        </w:rPr>
        <w:t xml:space="preserve">US: </w:t>
      </w:r>
      <w:r w:rsidRPr="00DF7364">
        <w:rPr>
          <w:rFonts w:ascii="Arial" w:hAnsi="Arial" w:cs="Arial"/>
        </w:rPr>
        <w:t xml:space="preserve">The Presidential spokesperson Kalin had a telephone call with US National Security Adviser Sullivan and discussed bilateral political and economic relations. Among the topics discussed was TR’s contribution and role in NATO, as well as the upcoming Madrid Summit and the new Strategic Concept as well as </w:t>
      </w:r>
      <w:r w:rsidRPr="00DF7364">
        <w:rPr>
          <w:rFonts w:ascii="Arial" w:hAnsi="Arial" w:cs="Arial"/>
          <w:color w:val="000000"/>
        </w:rPr>
        <w:t xml:space="preserve">Sweden and Finland's bids. The two also </w:t>
      </w:r>
      <w:r w:rsidRPr="00DF7364">
        <w:rPr>
          <w:rFonts w:ascii="Arial" w:hAnsi="Arial" w:cs="Arial"/>
          <w:color w:val="000000"/>
        </w:rPr>
        <w:lastRenderedPageBreak/>
        <w:t xml:space="preserve">discussed the grain shipments via the Black Sea, food crisis, counterterrorism and other security and regional issues. </w:t>
      </w:r>
    </w:p>
    <w:p w14:paraId="4670CE53" w14:textId="1059627C" w:rsidR="0005235B" w:rsidRPr="00DF7364" w:rsidRDefault="00DF7364" w:rsidP="000E6AFA">
      <w:pPr>
        <w:pStyle w:val="ListParagraph"/>
        <w:numPr>
          <w:ilvl w:val="0"/>
          <w:numId w:val="45"/>
        </w:numPr>
        <w:spacing w:before="120" w:after="0" w:line="240" w:lineRule="auto"/>
        <w:contextualSpacing w:val="0"/>
        <w:jc w:val="both"/>
        <w:rPr>
          <w:rFonts w:ascii="Arial" w:hAnsi="Arial" w:cs="Arial"/>
        </w:rPr>
      </w:pPr>
      <w:r w:rsidRPr="00DF7364">
        <w:rPr>
          <w:rFonts w:ascii="Arial" w:hAnsi="Arial" w:cs="Arial"/>
          <w:b/>
          <w:bCs/>
        </w:rPr>
        <w:t xml:space="preserve">Pakistan: </w:t>
      </w:r>
      <w:proofErr w:type="spellStart"/>
      <w:r w:rsidRPr="00DF7364">
        <w:rPr>
          <w:rFonts w:ascii="Arial" w:hAnsi="Arial" w:cs="Arial"/>
        </w:rPr>
        <w:t>MoI</w:t>
      </w:r>
      <w:proofErr w:type="spellEnd"/>
      <w:r w:rsidRPr="00DF7364">
        <w:rPr>
          <w:rFonts w:ascii="Arial" w:hAnsi="Arial" w:cs="Arial"/>
        </w:rPr>
        <w:t xml:space="preserve"> </w:t>
      </w:r>
      <w:proofErr w:type="spellStart"/>
      <w:r w:rsidRPr="00DF7364">
        <w:rPr>
          <w:rFonts w:ascii="Arial" w:hAnsi="Arial" w:cs="Arial"/>
        </w:rPr>
        <w:t>Soylu</w:t>
      </w:r>
      <w:proofErr w:type="spellEnd"/>
      <w:r w:rsidRPr="00DF7364">
        <w:rPr>
          <w:rFonts w:ascii="Arial" w:hAnsi="Arial" w:cs="Arial"/>
        </w:rPr>
        <w:t xml:space="preserve"> held a phone call with his Pakistani counterpart Khan and discussed their cooperation in the field of migration management and cooperation activities and opportunities in the field of security with emphasis in the fields of fight against terrorism, cross border org</w:t>
      </w:r>
      <w:r w:rsidR="00DB1068">
        <w:rPr>
          <w:rFonts w:ascii="Arial" w:hAnsi="Arial" w:cs="Arial"/>
        </w:rPr>
        <w:t>anised crime and cybercrime.</w:t>
      </w:r>
    </w:p>
    <w:p w14:paraId="020BFF88" w14:textId="77777777" w:rsidR="00D86A2F" w:rsidRDefault="00D86A2F"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p>
    <w:p w14:paraId="061142E9" w14:textId="063583C5" w:rsidR="0055165C" w:rsidRDefault="004C06C1"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VISA: </w:t>
      </w:r>
      <w:r w:rsidR="00B77329">
        <w:rPr>
          <w:rFonts w:ascii="Arial" w:hAnsi="Arial" w:cs="Arial"/>
          <w:b/>
          <w:bCs/>
          <w:bdr w:val="none" w:sz="0" w:space="0" w:color="auto" w:frame="1"/>
          <w:lang w:eastAsia="en-GB"/>
          <w14:textOutline w14:w="12700" w14:cap="flat" w14:cmpd="sng" w14:algn="ctr">
            <w14:noFill/>
            <w14:prstDash w14:val="solid"/>
            <w14:miter w14:lim="100000"/>
          </w14:textOutline>
        </w:rPr>
        <w:t>Steven DE WILDE</w:t>
      </w:r>
    </w:p>
    <w:p w14:paraId="6C1CA2EF" w14:textId="3DF32C44" w:rsidR="008518AC" w:rsidRPr="001002AA" w:rsidRDefault="00EA4A73" w:rsidP="00107B81">
      <w:pPr>
        <w:spacing w:after="120" w:line="240" w:lineRule="auto"/>
        <w:ind w:right="62"/>
        <w:jc w:val="both"/>
        <w:rPr>
          <w:rFonts w:ascii="Arial" w:eastAsia="Arial Unicode MS" w:hAnsi="Arial" w:cs="Arial"/>
          <w:b/>
          <w:lang w:eastAsia="en-GB"/>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F035CA">
        <w:rPr>
          <w:rFonts w:ascii="Arial" w:hAnsi="Arial" w:cs="Arial"/>
          <w:b/>
          <w:bCs/>
          <w:bdr w:val="none" w:sz="0" w:space="0" w:color="auto" w:frame="1"/>
          <w:lang w:eastAsia="en-GB"/>
          <w14:textOutline w14:w="12700" w14:cap="flat" w14:cmpd="sng" w14:algn="ctr">
            <w14:noFill/>
            <w14:prstDash w14:val="solid"/>
            <w14:miter w14:lim="100000"/>
          </w14:textOutline>
        </w:rPr>
        <w:t>N. MEYER-LANDRUT, HoD</w:t>
      </w:r>
    </w:p>
    <w:sectPr w:rsidR="008518AC" w:rsidRPr="001002AA" w:rsidSect="001002AA">
      <w:footerReference w:type="default" r:id="rId9"/>
      <w:pgSz w:w="11906" w:h="16838"/>
      <w:pgMar w:top="1247" w:right="1418" w:bottom="124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9301A" w14:textId="77777777" w:rsidR="00E7094C" w:rsidRDefault="00E7094C" w:rsidP="000D1EDD">
      <w:pPr>
        <w:spacing w:after="0" w:line="240" w:lineRule="auto"/>
      </w:pPr>
      <w:r>
        <w:separator/>
      </w:r>
    </w:p>
  </w:endnote>
  <w:endnote w:type="continuationSeparator" w:id="0">
    <w:p w14:paraId="792C600D" w14:textId="77777777" w:rsidR="00E7094C" w:rsidRDefault="00E7094C"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6F99147A" w:rsidR="00FC6859" w:rsidRDefault="00FC6859" w:rsidP="00AB4DB2">
        <w:pPr>
          <w:pStyle w:val="Footer"/>
          <w:jc w:val="right"/>
        </w:pPr>
        <w:r>
          <w:fldChar w:fldCharType="begin"/>
        </w:r>
        <w:r>
          <w:instrText xml:space="preserve"> PAGE   \* MERGEFORMAT </w:instrText>
        </w:r>
        <w:r>
          <w:fldChar w:fldCharType="separate"/>
        </w:r>
        <w:r w:rsidR="00182F6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7DFE9" w14:textId="77777777" w:rsidR="00E7094C" w:rsidRDefault="00E7094C" w:rsidP="000D1EDD">
      <w:pPr>
        <w:spacing w:after="0" w:line="240" w:lineRule="auto"/>
      </w:pPr>
      <w:r>
        <w:separator/>
      </w:r>
    </w:p>
  </w:footnote>
  <w:footnote w:type="continuationSeparator" w:id="0">
    <w:p w14:paraId="3103BF48" w14:textId="77777777" w:rsidR="00E7094C" w:rsidRDefault="00E7094C"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B147B3"/>
    <w:multiLevelType w:val="hybridMultilevel"/>
    <w:tmpl w:val="15A8132C"/>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8D767D"/>
    <w:multiLevelType w:val="hybridMultilevel"/>
    <w:tmpl w:val="B4B651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1E0694E"/>
    <w:multiLevelType w:val="hybridMultilevel"/>
    <w:tmpl w:val="AFC47F44"/>
    <w:lvl w:ilvl="0" w:tplc="08090001">
      <w:start w:val="1"/>
      <w:numFmt w:val="bullet"/>
      <w:lvlText w:val=""/>
      <w:lvlJc w:val="left"/>
      <w:pPr>
        <w:ind w:left="426" w:hanging="360"/>
      </w:pPr>
      <w:rPr>
        <w:rFonts w:ascii="Symbol" w:hAnsi="Symbol" w:hint="default"/>
      </w:rPr>
    </w:lvl>
    <w:lvl w:ilvl="1" w:tplc="08090003" w:tentative="1">
      <w:start w:val="1"/>
      <w:numFmt w:val="bullet"/>
      <w:lvlText w:val="o"/>
      <w:lvlJc w:val="left"/>
      <w:pPr>
        <w:ind w:left="1146" w:hanging="360"/>
      </w:pPr>
      <w:rPr>
        <w:rFonts w:ascii="Courier New" w:hAnsi="Courier New" w:cs="Courier New"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6" w15:restartNumberingAfterBreak="0">
    <w:nsid w:val="124C1EDD"/>
    <w:multiLevelType w:val="hybridMultilevel"/>
    <w:tmpl w:val="8FF29B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7CB74DA"/>
    <w:multiLevelType w:val="hybridMultilevel"/>
    <w:tmpl w:val="6F4A04EE"/>
    <w:lvl w:ilvl="0" w:tplc="5AB4FF58">
      <w:start w:val="1"/>
      <w:numFmt w:val="decimal"/>
      <w:lvlText w:val="%1."/>
      <w:lvlJc w:val="left"/>
      <w:pPr>
        <w:ind w:left="643" w:hanging="360"/>
      </w:pPr>
      <w:rPr>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1"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71462EC"/>
    <w:multiLevelType w:val="hybridMultilevel"/>
    <w:tmpl w:val="6430F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35622284"/>
    <w:multiLevelType w:val="hybridMultilevel"/>
    <w:tmpl w:val="CE10ED8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76973A0"/>
    <w:multiLevelType w:val="hybridMultilevel"/>
    <w:tmpl w:val="DA86CCE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A03399C"/>
    <w:multiLevelType w:val="hybridMultilevel"/>
    <w:tmpl w:val="3C6A15B0"/>
    <w:lvl w:ilvl="0" w:tplc="F394F972">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2"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372001"/>
    <w:multiLevelType w:val="hybridMultilevel"/>
    <w:tmpl w:val="F4528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7"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1" w15:restartNumberingAfterBreak="0">
    <w:nsid w:val="693439E6"/>
    <w:multiLevelType w:val="hybridMultilevel"/>
    <w:tmpl w:val="F1A6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3"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9"/>
  </w:num>
  <w:num w:numId="2">
    <w:abstractNumId w:val="34"/>
  </w:num>
  <w:num w:numId="3">
    <w:abstractNumId w:val="28"/>
  </w:num>
  <w:num w:numId="4">
    <w:abstractNumId w:val="21"/>
  </w:num>
  <w:num w:numId="5">
    <w:abstractNumId w:val="11"/>
  </w:num>
  <w:num w:numId="6">
    <w:abstractNumId w:val="27"/>
  </w:num>
  <w:num w:numId="7">
    <w:abstractNumId w:val="15"/>
  </w:num>
  <w:num w:numId="8">
    <w:abstractNumId w:val="43"/>
  </w:num>
  <w:num w:numId="9">
    <w:abstractNumId w:val="17"/>
  </w:num>
  <w:num w:numId="10">
    <w:abstractNumId w:val="46"/>
  </w:num>
  <w:num w:numId="11">
    <w:abstractNumId w:val="45"/>
  </w:num>
  <w:num w:numId="12">
    <w:abstractNumId w:val="36"/>
  </w:num>
  <w:num w:numId="13">
    <w:abstractNumId w:val="12"/>
  </w:num>
  <w:num w:numId="14">
    <w:abstractNumId w:val="29"/>
  </w:num>
  <w:num w:numId="15">
    <w:abstractNumId w:val="30"/>
  </w:num>
  <w:num w:numId="16">
    <w:abstractNumId w:val="13"/>
  </w:num>
  <w:num w:numId="17">
    <w:abstractNumId w:val="1"/>
  </w:num>
  <w:num w:numId="18">
    <w:abstractNumId w:val="18"/>
  </w:num>
  <w:num w:numId="19">
    <w:abstractNumId w:val="37"/>
  </w:num>
  <w:num w:numId="20">
    <w:abstractNumId w:val="31"/>
  </w:num>
  <w:num w:numId="21">
    <w:abstractNumId w:val="38"/>
  </w:num>
  <w:num w:numId="22">
    <w:abstractNumId w:val="42"/>
  </w:num>
  <w:num w:numId="23">
    <w:abstractNumId w:val="20"/>
  </w:num>
  <w:num w:numId="24">
    <w:abstractNumId w:val="9"/>
  </w:num>
  <w:num w:numId="25">
    <w:abstractNumId w:val="19"/>
  </w:num>
  <w:num w:numId="26">
    <w:abstractNumId w:val="44"/>
  </w:num>
  <w:num w:numId="27">
    <w:abstractNumId w:val="25"/>
  </w:num>
  <w:num w:numId="28">
    <w:abstractNumId w:val="23"/>
  </w:num>
  <w:num w:numId="29">
    <w:abstractNumId w:val="7"/>
  </w:num>
  <w:num w:numId="30">
    <w:abstractNumId w:val="14"/>
  </w:num>
  <w:num w:numId="31">
    <w:abstractNumId w:val="4"/>
  </w:num>
  <w:num w:numId="32">
    <w:abstractNumId w:val="40"/>
  </w:num>
  <w:num w:numId="33">
    <w:abstractNumId w:val="8"/>
  </w:num>
  <w:num w:numId="34">
    <w:abstractNumId w:val="32"/>
  </w:num>
  <w:num w:numId="35">
    <w:abstractNumId w:val="33"/>
  </w:num>
  <w:num w:numId="36">
    <w:abstractNumId w:val="0"/>
  </w:num>
  <w:num w:numId="37">
    <w:abstractNumId w:val="3"/>
  </w:num>
  <w:num w:numId="38">
    <w:abstractNumId w:val="41"/>
  </w:num>
  <w:num w:numId="39">
    <w:abstractNumId w:val="16"/>
  </w:num>
  <w:num w:numId="40">
    <w:abstractNumId w:val="10"/>
  </w:num>
  <w:num w:numId="41">
    <w:abstractNumId w:val="5"/>
  </w:num>
  <w:num w:numId="42">
    <w:abstractNumId w:val="6"/>
  </w:num>
  <w:num w:numId="43">
    <w:abstractNumId w:val="35"/>
  </w:num>
  <w:num w:numId="44">
    <w:abstractNumId w:val="22"/>
  </w:num>
  <w:num w:numId="45">
    <w:abstractNumId w:val="2"/>
  </w:num>
  <w:num w:numId="46">
    <w:abstractNumId w:val="26"/>
  </w:num>
  <w:num w:numId="47">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056DB"/>
    <w:rsid w:val="0001228A"/>
    <w:rsid w:val="00013A92"/>
    <w:rsid w:val="00013E84"/>
    <w:rsid w:val="00014748"/>
    <w:rsid w:val="00015C4F"/>
    <w:rsid w:val="00017E0C"/>
    <w:rsid w:val="00021508"/>
    <w:rsid w:val="00021AAC"/>
    <w:rsid w:val="00025266"/>
    <w:rsid w:val="0002620B"/>
    <w:rsid w:val="00027C36"/>
    <w:rsid w:val="00030920"/>
    <w:rsid w:val="00032F2B"/>
    <w:rsid w:val="00034972"/>
    <w:rsid w:val="00035B4E"/>
    <w:rsid w:val="00036154"/>
    <w:rsid w:val="00041D80"/>
    <w:rsid w:val="000427BD"/>
    <w:rsid w:val="00043A2F"/>
    <w:rsid w:val="00045976"/>
    <w:rsid w:val="000471FE"/>
    <w:rsid w:val="00047BF1"/>
    <w:rsid w:val="0005037D"/>
    <w:rsid w:val="00050663"/>
    <w:rsid w:val="00050FF7"/>
    <w:rsid w:val="000518F3"/>
    <w:rsid w:val="00051930"/>
    <w:rsid w:val="00051EB5"/>
    <w:rsid w:val="0005235B"/>
    <w:rsid w:val="000627EF"/>
    <w:rsid w:val="00062A02"/>
    <w:rsid w:val="00062D6C"/>
    <w:rsid w:val="00071F5A"/>
    <w:rsid w:val="00073370"/>
    <w:rsid w:val="000764E1"/>
    <w:rsid w:val="00076629"/>
    <w:rsid w:val="00077351"/>
    <w:rsid w:val="000802DA"/>
    <w:rsid w:val="00082BD0"/>
    <w:rsid w:val="00082ECE"/>
    <w:rsid w:val="00085572"/>
    <w:rsid w:val="000859BF"/>
    <w:rsid w:val="0008708D"/>
    <w:rsid w:val="0009156A"/>
    <w:rsid w:val="000942EC"/>
    <w:rsid w:val="0009434D"/>
    <w:rsid w:val="000A026D"/>
    <w:rsid w:val="000A39CF"/>
    <w:rsid w:val="000A3B4C"/>
    <w:rsid w:val="000B1C15"/>
    <w:rsid w:val="000B47A2"/>
    <w:rsid w:val="000C2746"/>
    <w:rsid w:val="000C28FC"/>
    <w:rsid w:val="000C29C6"/>
    <w:rsid w:val="000C48E6"/>
    <w:rsid w:val="000C63C6"/>
    <w:rsid w:val="000D0DF1"/>
    <w:rsid w:val="000D1637"/>
    <w:rsid w:val="000D1EDD"/>
    <w:rsid w:val="000D2290"/>
    <w:rsid w:val="000D3B6A"/>
    <w:rsid w:val="000D6E7A"/>
    <w:rsid w:val="000E6AFA"/>
    <w:rsid w:val="000F6769"/>
    <w:rsid w:val="000F6ECA"/>
    <w:rsid w:val="001000EF"/>
    <w:rsid w:val="001002AA"/>
    <w:rsid w:val="0010405C"/>
    <w:rsid w:val="00104BED"/>
    <w:rsid w:val="00104C76"/>
    <w:rsid w:val="00105465"/>
    <w:rsid w:val="00105F58"/>
    <w:rsid w:val="00107B81"/>
    <w:rsid w:val="0011186A"/>
    <w:rsid w:val="00111A4F"/>
    <w:rsid w:val="00112F0B"/>
    <w:rsid w:val="00114830"/>
    <w:rsid w:val="001171B1"/>
    <w:rsid w:val="001172AF"/>
    <w:rsid w:val="0012204E"/>
    <w:rsid w:val="00127186"/>
    <w:rsid w:val="0013083E"/>
    <w:rsid w:val="00130C8B"/>
    <w:rsid w:val="00131AA3"/>
    <w:rsid w:val="0013211D"/>
    <w:rsid w:val="001327DA"/>
    <w:rsid w:val="001332C7"/>
    <w:rsid w:val="001332F1"/>
    <w:rsid w:val="00133784"/>
    <w:rsid w:val="00135036"/>
    <w:rsid w:val="0013522A"/>
    <w:rsid w:val="001366B5"/>
    <w:rsid w:val="00137DF9"/>
    <w:rsid w:val="001412E7"/>
    <w:rsid w:val="001516D6"/>
    <w:rsid w:val="00152FAF"/>
    <w:rsid w:val="001617BE"/>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2F6E"/>
    <w:rsid w:val="00184D9A"/>
    <w:rsid w:val="001915BB"/>
    <w:rsid w:val="00193B0C"/>
    <w:rsid w:val="00194936"/>
    <w:rsid w:val="00194CEB"/>
    <w:rsid w:val="00196B83"/>
    <w:rsid w:val="001A3185"/>
    <w:rsid w:val="001A36C5"/>
    <w:rsid w:val="001A4648"/>
    <w:rsid w:val="001A7110"/>
    <w:rsid w:val="001B1712"/>
    <w:rsid w:val="001B2841"/>
    <w:rsid w:val="001B2D17"/>
    <w:rsid w:val="001C1C31"/>
    <w:rsid w:val="001C3DD5"/>
    <w:rsid w:val="001C5AA4"/>
    <w:rsid w:val="001C794F"/>
    <w:rsid w:val="001D12AF"/>
    <w:rsid w:val="001D1FC1"/>
    <w:rsid w:val="001D2382"/>
    <w:rsid w:val="001D335B"/>
    <w:rsid w:val="001D47D6"/>
    <w:rsid w:val="001F014B"/>
    <w:rsid w:val="001F436B"/>
    <w:rsid w:val="001F4736"/>
    <w:rsid w:val="00201458"/>
    <w:rsid w:val="00201C26"/>
    <w:rsid w:val="002025BF"/>
    <w:rsid w:val="00203491"/>
    <w:rsid w:val="00203788"/>
    <w:rsid w:val="002041B6"/>
    <w:rsid w:val="00204BDE"/>
    <w:rsid w:val="002118C8"/>
    <w:rsid w:val="00211CAC"/>
    <w:rsid w:val="002122BE"/>
    <w:rsid w:val="002162CD"/>
    <w:rsid w:val="00225A55"/>
    <w:rsid w:val="00226935"/>
    <w:rsid w:val="00226D6B"/>
    <w:rsid w:val="00233F73"/>
    <w:rsid w:val="002354C4"/>
    <w:rsid w:val="00235806"/>
    <w:rsid w:val="00236B69"/>
    <w:rsid w:val="00236B7F"/>
    <w:rsid w:val="00240C7F"/>
    <w:rsid w:val="00240DE4"/>
    <w:rsid w:val="00241795"/>
    <w:rsid w:val="0024549F"/>
    <w:rsid w:val="00245FC8"/>
    <w:rsid w:val="00252546"/>
    <w:rsid w:val="002565B7"/>
    <w:rsid w:val="00256DF9"/>
    <w:rsid w:val="0025752E"/>
    <w:rsid w:val="00260164"/>
    <w:rsid w:val="00260297"/>
    <w:rsid w:val="002636EF"/>
    <w:rsid w:val="00264867"/>
    <w:rsid w:val="0027067F"/>
    <w:rsid w:val="002736AC"/>
    <w:rsid w:val="002744D9"/>
    <w:rsid w:val="00275AE6"/>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E44"/>
    <w:rsid w:val="002C0EFE"/>
    <w:rsid w:val="002C55FA"/>
    <w:rsid w:val="002C794A"/>
    <w:rsid w:val="002D220E"/>
    <w:rsid w:val="002D283C"/>
    <w:rsid w:val="002D3679"/>
    <w:rsid w:val="002D4850"/>
    <w:rsid w:val="002D6ABF"/>
    <w:rsid w:val="002D6F1F"/>
    <w:rsid w:val="002D7275"/>
    <w:rsid w:val="002E0022"/>
    <w:rsid w:val="002E62EF"/>
    <w:rsid w:val="002F1714"/>
    <w:rsid w:val="002F7B3E"/>
    <w:rsid w:val="003050C1"/>
    <w:rsid w:val="00306841"/>
    <w:rsid w:val="003117A6"/>
    <w:rsid w:val="00315FEF"/>
    <w:rsid w:val="003172DA"/>
    <w:rsid w:val="00326D50"/>
    <w:rsid w:val="00330AEB"/>
    <w:rsid w:val="00332CD2"/>
    <w:rsid w:val="00333044"/>
    <w:rsid w:val="00333628"/>
    <w:rsid w:val="003347F5"/>
    <w:rsid w:val="003405B3"/>
    <w:rsid w:val="0034087E"/>
    <w:rsid w:val="003417BB"/>
    <w:rsid w:val="00342469"/>
    <w:rsid w:val="0034598E"/>
    <w:rsid w:val="00346E4D"/>
    <w:rsid w:val="00347099"/>
    <w:rsid w:val="00347A4E"/>
    <w:rsid w:val="00347E01"/>
    <w:rsid w:val="003519DD"/>
    <w:rsid w:val="00352202"/>
    <w:rsid w:val="00352CD3"/>
    <w:rsid w:val="00354B3D"/>
    <w:rsid w:val="0036056D"/>
    <w:rsid w:val="0036106C"/>
    <w:rsid w:val="00363BD9"/>
    <w:rsid w:val="00371599"/>
    <w:rsid w:val="00373846"/>
    <w:rsid w:val="00373C7A"/>
    <w:rsid w:val="003742BF"/>
    <w:rsid w:val="003777AE"/>
    <w:rsid w:val="00387755"/>
    <w:rsid w:val="00390CBE"/>
    <w:rsid w:val="00392548"/>
    <w:rsid w:val="00392737"/>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29D"/>
    <w:rsid w:val="003F4D4A"/>
    <w:rsid w:val="003F779F"/>
    <w:rsid w:val="003F783F"/>
    <w:rsid w:val="0040337D"/>
    <w:rsid w:val="00406496"/>
    <w:rsid w:val="00410986"/>
    <w:rsid w:val="00416658"/>
    <w:rsid w:val="004211D7"/>
    <w:rsid w:val="00424B94"/>
    <w:rsid w:val="00425B4B"/>
    <w:rsid w:val="00433512"/>
    <w:rsid w:val="004379FE"/>
    <w:rsid w:val="0044191A"/>
    <w:rsid w:val="00443B93"/>
    <w:rsid w:val="004447E4"/>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1CD3"/>
    <w:rsid w:val="00484792"/>
    <w:rsid w:val="00484F20"/>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1E54"/>
    <w:rsid w:val="004C337F"/>
    <w:rsid w:val="004C3B70"/>
    <w:rsid w:val="004C4DAF"/>
    <w:rsid w:val="004C65A1"/>
    <w:rsid w:val="004D1619"/>
    <w:rsid w:val="004D166D"/>
    <w:rsid w:val="004D3E69"/>
    <w:rsid w:val="004E3558"/>
    <w:rsid w:val="004E5578"/>
    <w:rsid w:val="004E57C1"/>
    <w:rsid w:val="004E6CE8"/>
    <w:rsid w:val="004E7B4F"/>
    <w:rsid w:val="004F2DAE"/>
    <w:rsid w:val="004F2FC5"/>
    <w:rsid w:val="004F3E55"/>
    <w:rsid w:val="00500A68"/>
    <w:rsid w:val="005012FA"/>
    <w:rsid w:val="00501AE1"/>
    <w:rsid w:val="0050303F"/>
    <w:rsid w:val="00511C01"/>
    <w:rsid w:val="00511ED1"/>
    <w:rsid w:val="00512E44"/>
    <w:rsid w:val="005134AC"/>
    <w:rsid w:val="005135EA"/>
    <w:rsid w:val="0051414D"/>
    <w:rsid w:val="00515C11"/>
    <w:rsid w:val="00516CAA"/>
    <w:rsid w:val="0052377C"/>
    <w:rsid w:val="00524A29"/>
    <w:rsid w:val="0052538D"/>
    <w:rsid w:val="005258E4"/>
    <w:rsid w:val="00530590"/>
    <w:rsid w:val="00532298"/>
    <w:rsid w:val="005354F1"/>
    <w:rsid w:val="00535A03"/>
    <w:rsid w:val="0053656A"/>
    <w:rsid w:val="00536CD1"/>
    <w:rsid w:val="005454E3"/>
    <w:rsid w:val="0054620D"/>
    <w:rsid w:val="00547705"/>
    <w:rsid w:val="0055165C"/>
    <w:rsid w:val="005559CF"/>
    <w:rsid w:val="00565188"/>
    <w:rsid w:val="00565F43"/>
    <w:rsid w:val="00567426"/>
    <w:rsid w:val="005704FF"/>
    <w:rsid w:val="00571777"/>
    <w:rsid w:val="00580835"/>
    <w:rsid w:val="00582C54"/>
    <w:rsid w:val="0058423C"/>
    <w:rsid w:val="0058491F"/>
    <w:rsid w:val="00584AC7"/>
    <w:rsid w:val="00586785"/>
    <w:rsid w:val="00587AC4"/>
    <w:rsid w:val="005916C6"/>
    <w:rsid w:val="00593787"/>
    <w:rsid w:val="00593902"/>
    <w:rsid w:val="0059506E"/>
    <w:rsid w:val="00595AD3"/>
    <w:rsid w:val="00595EAA"/>
    <w:rsid w:val="00596999"/>
    <w:rsid w:val="005A25D0"/>
    <w:rsid w:val="005A79A1"/>
    <w:rsid w:val="005B0FFA"/>
    <w:rsid w:val="005B1C1E"/>
    <w:rsid w:val="005B3DC0"/>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2F68"/>
    <w:rsid w:val="005F3168"/>
    <w:rsid w:val="005F5BCA"/>
    <w:rsid w:val="00602482"/>
    <w:rsid w:val="006033C4"/>
    <w:rsid w:val="00606019"/>
    <w:rsid w:val="006130D8"/>
    <w:rsid w:val="006133FF"/>
    <w:rsid w:val="0061723A"/>
    <w:rsid w:val="00617D17"/>
    <w:rsid w:val="00620A2F"/>
    <w:rsid w:val="00620CD8"/>
    <w:rsid w:val="00621290"/>
    <w:rsid w:val="00624AD0"/>
    <w:rsid w:val="00625906"/>
    <w:rsid w:val="00625DD0"/>
    <w:rsid w:val="0063074E"/>
    <w:rsid w:val="006307A9"/>
    <w:rsid w:val="0063323B"/>
    <w:rsid w:val="00633827"/>
    <w:rsid w:val="00633853"/>
    <w:rsid w:val="00634AEC"/>
    <w:rsid w:val="006416C1"/>
    <w:rsid w:val="00641B99"/>
    <w:rsid w:val="00641EE3"/>
    <w:rsid w:val="006427B7"/>
    <w:rsid w:val="006459F5"/>
    <w:rsid w:val="00646915"/>
    <w:rsid w:val="00653A27"/>
    <w:rsid w:val="0065506A"/>
    <w:rsid w:val="006556D2"/>
    <w:rsid w:val="00656764"/>
    <w:rsid w:val="0065723E"/>
    <w:rsid w:val="00657E43"/>
    <w:rsid w:val="00661273"/>
    <w:rsid w:val="0066646A"/>
    <w:rsid w:val="00666E4F"/>
    <w:rsid w:val="00667295"/>
    <w:rsid w:val="00671270"/>
    <w:rsid w:val="00674961"/>
    <w:rsid w:val="00675C73"/>
    <w:rsid w:val="00676B11"/>
    <w:rsid w:val="00681AB4"/>
    <w:rsid w:val="00682056"/>
    <w:rsid w:val="006902F7"/>
    <w:rsid w:val="00693BD3"/>
    <w:rsid w:val="00697062"/>
    <w:rsid w:val="006A5F08"/>
    <w:rsid w:val="006A79CA"/>
    <w:rsid w:val="006B1519"/>
    <w:rsid w:val="006B3473"/>
    <w:rsid w:val="006B3808"/>
    <w:rsid w:val="006B3898"/>
    <w:rsid w:val="006B3AAE"/>
    <w:rsid w:val="006C425A"/>
    <w:rsid w:val="006C5787"/>
    <w:rsid w:val="006C78DC"/>
    <w:rsid w:val="006D7B35"/>
    <w:rsid w:val="006E264A"/>
    <w:rsid w:val="006E2C84"/>
    <w:rsid w:val="006E3A07"/>
    <w:rsid w:val="006F0133"/>
    <w:rsid w:val="006F3132"/>
    <w:rsid w:val="006F70E3"/>
    <w:rsid w:val="00706D56"/>
    <w:rsid w:val="0071096F"/>
    <w:rsid w:val="00712B9B"/>
    <w:rsid w:val="00714B71"/>
    <w:rsid w:val="0071643E"/>
    <w:rsid w:val="00720216"/>
    <w:rsid w:val="00720427"/>
    <w:rsid w:val="0072132A"/>
    <w:rsid w:val="00724166"/>
    <w:rsid w:val="00726D28"/>
    <w:rsid w:val="007329AD"/>
    <w:rsid w:val="00732B10"/>
    <w:rsid w:val="00735DEF"/>
    <w:rsid w:val="00740A22"/>
    <w:rsid w:val="007413E8"/>
    <w:rsid w:val="00741FCC"/>
    <w:rsid w:val="007425CB"/>
    <w:rsid w:val="00742BCA"/>
    <w:rsid w:val="00743874"/>
    <w:rsid w:val="00743F08"/>
    <w:rsid w:val="0075020A"/>
    <w:rsid w:val="007509DA"/>
    <w:rsid w:val="00750A9D"/>
    <w:rsid w:val="00761D21"/>
    <w:rsid w:val="00763DAA"/>
    <w:rsid w:val="00764B3B"/>
    <w:rsid w:val="00764CC2"/>
    <w:rsid w:val="00764F1C"/>
    <w:rsid w:val="00770134"/>
    <w:rsid w:val="007701FF"/>
    <w:rsid w:val="007711D6"/>
    <w:rsid w:val="007723A7"/>
    <w:rsid w:val="007759A3"/>
    <w:rsid w:val="00776FE4"/>
    <w:rsid w:val="00780B3F"/>
    <w:rsid w:val="00781A58"/>
    <w:rsid w:val="007822CF"/>
    <w:rsid w:val="007855FF"/>
    <w:rsid w:val="00786D66"/>
    <w:rsid w:val="007878AB"/>
    <w:rsid w:val="007927AE"/>
    <w:rsid w:val="007964DD"/>
    <w:rsid w:val="00797376"/>
    <w:rsid w:val="00797532"/>
    <w:rsid w:val="00797EF1"/>
    <w:rsid w:val="007A08DA"/>
    <w:rsid w:val="007A0EDD"/>
    <w:rsid w:val="007A236A"/>
    <w:rsid w:val="007A2BC0"/>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E5D4D"/>
    <w:rsid w:val="007F0B56"/>
    <w:rsid w:val="007F35C4"/>
    <w:rsid w:val="007F7B6E"/>
    <w:rsid w:val="00801893"/>
    <w:rsid w:val="00805CF8"/>
    <w:rsid w:val="008063D2"/>
    <w:rsid w:val="00806983"/>
    <w:rsid w:val="008079AF"/>
    <w:rsid w:val="00812BB8"/>
    <w:rsid w:val="00814DE8"/>
    <w:rsid w:val="00816691"/>
    <w:rsid w:val="008171E6"/>
    <w:rsid w:val="00820D22"/>
    <w:rsid w:val="00823D96"/>
    <w:rsid w:val="008241F5"/>
    <w:rsid w:val="008254C3"/>
    <w:rsid w:val="00825724"/>
    <w:rsid w:val="0082604B"/>
    <w:rsid w:val="0083188E"/>
    <w:rsid w:val="00837D97"/>
    <w:rsid w:val="008413FB"/>
    <w:rsid w:val="00843219"/>
    <w:rsid w:val="00846866"/>
    <w:rsid w:val="008518AC"/>
    <w:rsid w:val="00851E90"/>
    <w:rsid w:val="0085384A"/>
    <w:rsid w:val="008548DF"/>
    <w:rsid w:val="008571A5"/>
    <w:rsid w:val="008611BE"/>
    <w:rsid w:val="008619DD"/>
    <w:rsid w:val="00864870"/>
    <w:rsid w:val="008656F0"/>
    <w:rsid w:val="008666BC"/>
    <w:rsid w:val="00883760"/>
    <w:rsid w:val="00883D6D"/>
    <w:rsid w:val="00883E24"/>
    <w:rsid w:val="0088472E"/>
    <w:rsid w:val="008860DF"/>
    <w:rsid w:val="00890709"/>
    <w:rsid w:val="008952BE"/>
    <w:rsid w:val="008A171A"/>
    <w:rsid w:val="008A27EE"/>
    <w:rsid w:val="008A54A0"/>
    <w:rsid w:val="008A5E18"/>
    <w:rsid w:val="008A6227"/>
    <w:rsid w:val="008A7865"/>
    <w:rsid w:val="008B02B5"/>
    <w:rsid w:val="008B0902"/>
    <w:rsid w:val="008B2067"/>
    <w:rsid w:val="008B4BDA"/>
    <w:rsid w:val="008B4C74"/>
    <w:rsid w:val="008B6F09"/>
    <w:rsid w:val="008B776D"/>
    <w:rsid w:val="008B7C9E"/>
    <w:rsid w:val="008C0398"/>
    <w:rsid w:val="008C0B68"/>
    <w:rsid w:val="008C0C2C"/>
    <w:rsid w:val="008C65CE"/>
    <w:rsid w:val="008D530F"/>
    <w:rsid w:val="008D5B11"/>
    <w:rsid w:val="008E14A1"/>
    <w:rsid w:val="008E2600"/>
    <w:rsid w:val="008F2403"/>
    <w:rsid w:val="008F5880"/>
    <w:rsid w:val="008F7534"/>
    <w:rsid w:val="009004A6"/>
    <w:rsid w:val="0090680A"/>
    <w:rsid w:val="00907311"/>
    <w:rsid w:val="0091003A"/>
    <w:rsid w:val="00910AC0"/>
    <w:rsid w:val="0091153D"/>
    <w:rsid w:val="00913AA3"/>
    <w:rsid w:val="0091490F"/>
    <w:rsid w:val="00914B35"/>
    <w:rsid w:val="00915867"/>
    <w:rsid w:val="00915B04"/>
    <w:rsid w:val="00917209"/>
    <w:rsid w:val="0092190E"/>
    <w:rsid w:val="00922E87"/>
    <w:rsid w:val="00924FD5"/>
    <w:rsid w:val="009316DE"/>
    <w:rsid w:val="00931C4B"/>
    <w:rsid w:val="0093574B"/>
    <w:rsid w:val="00941279"/>
    <w:rsid w:val="00942E0B"/>
    <w:rsid w:val="00943389"/>
    <w:rsid w:val="009451A0"/>
    <w:rsid w:val="00947070"/>
    <w:rsid w:val="0095320F"/>
    <w:rsid w:val="0095445F"/>
    <w:rsid w:val="009565A9"/>
    <w:rsid w:val="00957164"/>
    <w:rsid w:val="0095749D"/>
    <w:rsid w:val="00963174"/>
    <w:rsid w:val="00964956"/>
    <w:rsid w:val="009670E1"/>
    <w:rsid w:val="00974901"/>
    <w:rsid w:val="00974914"/>
    <w:rsid w:val="00975468"/>
    <w:rsid w:val="00982867"/>
    <w:rsid w:val="00983CE0"/>
    <w:rsid w:val="00984AD5"/>
    <w:rsid w:val="009922AB"/>
    <w:rsid w:val="00995E71"/>
    <w:rsid w:val="0099629F"/>
    <w:rsid w:val="00996770"/>
    <w:rsid w:val="009A0EC8"/>
    <w:rsid w:val="009A416C"/>
    <w:rsid w:val="009B1A2B"/>
    <w:rsid w:val="009B5864"/>
    <w:rsid w:val="009B6D55"/>
    <w:rsid w:val="009C058B"/>
    <w:rsid w:val="009C6D59"/>
    <w:rsid w:val="009C769F"/>
    <w:rsid w:val="009D0DA4"/>
    <w:rsid w:val="009D1F8B"/>
    <w:rsid w:val="009D2B12"/>
    <w:rsid w:val="009D372E"/>
    <w:rsid w:val="009D39C5"/>
    <w:rsid w:val="009E419E"/>
    <w:rsid w:val="009E710D"/>
    <w:rsid w:val="009F1520"/>
    <w:rsid w:val="009F5F01"/>
    <w:rsid w:val="009F775B"/>
    <w:rsid w:val="00A0015D"/>
    <w:rsid w:val="00A02239"/>
    <w:rsid w:val="00A03C14"/>
    <w:rsid w:val="00A065CC"/>
    <w:rsid w:val="00A06E9F"/>
    <w:rsid w:val="00A102D8"/>
    <w:rsid w:val="00A132B7"/>
    <w:rsid w:val="00A132F3"/>
    <w:rsid w:val="00A1520F"/>
    <w:rsid w:val="00A1523A"/>
    <w:rsid w:val="00A15B63"/>
    <w:rsid w:val="00A15D79"/>
    <w:rsid w:val="00A167A9"/>
    <w:rsid w:val="00A212C3"/>
    <w:rsid w:val="00A21F5F"/>
    <w:rsid w:val="00A225FE"/>
    <w:rsid w:val="00A24C94"/>
    <w:rsid w:val="00A30369"/>
    <w:rsid w:val="00A30F22"/>
    <w:rsid w:val="00A323CC"/>
    <w:rsid w:val="00A34D10"/>
    <w:rsid w:val="00A353B6"/>
    <w:rsid w:val="00A356C7"/>
    <w:rsid w:val="00A36471"/>
    <w:rsid w:val="00A3792B"/>
    <w:rsid w:val="00A40853"/>
    <w:rsid w:val="00A43D3F"/>
    <w:rsid w:val="00A44686"/>
    <w:rsid w:val="00A4767E"/>
    <w:rsid w:val="00A50588"/>
    <w:rsid w:val="00A50CA5"/>
    <w:rsid w:val="00A51C98"/>
    <w:rsid w:val="00A52928"/>
    <w:rsid w:val="00A537F5"/>
    <w:rsid w:val="00A53DB9"/>
    <w:rsid w:val="00A54186"/>
    <w:rsid w:val="00A544EC"/>
    <w:rsid w:val="00A54E69"/>
    <w:rsid w:val="00A56621"/>
    <w:rsid w:val="00A56937"/>
    <w:rsid w:val="00A57AAE"/>
    <w:rsid w:val="00A6128A"/>
    <w:rsid w:val="00A614AF"/>
    <w:rsid w:val="00A61947"/>
    <w:rsid w:val="00A61AFE"/>
    <w:rsid w:val="00A66F0D"/>
    <w:rsid w:val="00A673C3"/>
    <w:rsid w:val="00A67D60"/>
    <w:rsid w:val="00A67F50"/>
    <w:rsid w:val="00A70418"/>
    <w:rsid w:val="00A72C3F"/>
    <w:rsid w:val="00A73C9F"/>
    <w:rsid w:val="00A7468B"/>
    <w:rsid w:val="00A74C8E"/>
    <w:rsid w:val="00A74E0E"/>
    <w:rsid w:val="00A81C3F"/>
    <w:rsid w:val="00A829FE"/>
    <w:rsid w:val="00A83F89"/>
    <w:rsid w:val="00A8536F"/>
    <w:rsid w:val="00A866EF"/>
    <w:rsid w:val="00A93967"/>
    <w:rsid w:val="00A956A5"/>
    <w:rsid w:val="00A96534"/>
    <w:rsid w:val="00A974A1"/>
    <w:rsid w:val="00AA293B"/>
    <w:rsid w:val="00AA7A88"/>
    <w:rsid w:val="00AB08AA"/>
    <w:rsid w:val="00AB150F"/>
    <w:rsid w:val="00AB28E6"/>
    <w:rsid w:val="00AB3FBB"/>
    <w:rsid w:val="00AB4A63"/>
    <w:rsid w:val="00AB4DB2"/>
    <w:rsid w:val="00AB5BCE"/>
    <w:rsid w:val="00AC00E6"/>
    <w:rsid w:val="00AC0C1D"/>
    <w:rsid w:val="00AC4A2B"/>
    <w:rsid w:val="00AD146D"/>
    <w:rsid w:val="00AD1E73"/>
    <w:rsid w:val="00AD1EC5"/>
    <w:rsid w:val="00AD5084"/>
    <w:rsid w:val="00AD65D3"/>
    <w:rsid w:val="00AD669A"/>
    <w:rsid w:val="00AD66FC"/>
    <w:rsid w:val="00AD6D16"/>
    <w:rsid w:val="00AD77C0"/>
    <w:rsid w:val="00AE05A0"/>
    <w:rsid w:val="00AE4F7A"/>
    <w:rsid w:val="00AE5873"/>
    <w:rsid w:val="00AE7EA4"/>
    <w:rsid w:val="00AF11F1"/>
    <w:rsid w:val="00AF35A6"/>
    <w:rsid w:val="00AF4ECD"/>
    <w:rsid w:val="00AF5492"/>
    <w:rsid w:val="00AF6117"/>
    <w:rsid w:val="00AF7426"/>
    <w:rsid w:val="00B00119"/>
    <w:rsid w:val="00B003A6"/>
    <w:rsid w:val="00B00658"/>
    <w:rsid w:val="00B03317"/>
    <w:rsid w:val="00B041AE"/>
    <w:rsid w:val="00B04ED7"/>
    <w:rsid w:val="00B04F74"/>
    <w:rsid w:val="00B112B4"/>
    <w:rsid w:val="00B1212D"/>
    <w:rsid w:val="00B12F35"/>
    <w:rsid w:val="00B13ADE"/>
    <w:rsid w:val="00B1520D"/>
    <w:rsid w:val="00B17DA3"/>
    <w:rsid w:val="00B22223"/>
    <w:rsid w:val="00B22921"/>
    <w:rsid w:val="00B22E30"/>
    <w:rsid w:val="00B2304D"/>
    <w:rsid w:val="00B2420A"/>
    <w:rsid w:val="00B2442B"/>
    <w:rsid w:val="00B31671"/>
    <w:rsid w:val="00B316DF"/>
    <w:rsid w:val="00B32D6D"/>
    <w:rsid w:val="00B3538A"/>
    <w:rsid w:val="00B373D2"/>
    <w:rsid w:val="00B37C71"/>
    <w:rsid w:val="00B40273"/>
    <w:rsid w:val="00B41779"/>
    <w:rsid w:val="00B431F9"/>
    <w:rsid w:val="00B43C1D"/>
    <w:rsid w:val="00B51173"/>
    <w:rsid w:val="00B520AC"/>
    <w:rsid w:val="00B53C04"/>
    <w:rsid w:val="00B53D3E"/>
    <w:rsid w:val="00B53F8C"/>
    <w:rsid w:val="00B55EC9"/>
    <w:rsid w:val="00B60DA0"/>
    <w:rsid w:val="00B610F0"/>
    <w:rsid w:val="00B61EDB"/>
    <w:rsid w:val="00B623E2"/>
    <w:rsid w:val="00B626AC"/>
    <w:rsid w:val="00B62F85"/>
    <w:rsid w:val="00B6780B"/>
    <w:rsid w:val="00B71AD0"/>
    <w:rsid w:val="00B72CB1"/>
    <w:rsid w:val="00B76E28"/>
    <w:rsid w:val="00B77329"/>
    <w:rsid w:val="00B773FD"/>
    <w:rsid w:val="00B80366"/>
    <w:rsid w:val="00B870A7"/>
    <w:rsid w:val="00B901B1"/>
    <w:rsid w:val="00B9457C"/>
    <w:rsid w:val="00B94608"/>
    <w:rsid w:val="00B952DC"/>
    <w:rsid w:val="00B96183"/>
    <w:rsid w:val="00B97FD9"/>
    <w:rsid w:val="00BA0AD8"/>
    <w:rsid w:val="00BA5ED3"/>
    <w:rsid w:val="00BB15D6"/>
    <w:rsid w:val="00BB1FF0"/>
    <w:rsid w:val="00BC0721"/>
    <w:rsid w:val="00BD1973"/>
    <w:rsid w:val="00BD3CDA"/>
    <w:rsid w:val="00BD444D"/>
    <w:rsid w:val="00BD4F80"/>
    <w:rsid w:val="00BE1326"/>
    <w:rsid w:val="00BE1B8A"/>
    <w:rsid w:val="00BE1CFA"/>
    <w:rsid w:val="00BE4BC7"/>
    <w:rsid w:val="00BE5433"/>
    <w:rsid w:val="00BE5D1B"/>
    <w:rsid w:val="00BF0A3E"/>
    <w:rsid w:val="00BF1767"/>
    <w:rsid w:val="00BF17CC"/>
    <w:rsid w:val="00BF55D1"/>
    <w:rsid w:val="00C02C3D"/>
    <w:rsid w:val="00C05E25"/>
    <w:rsid w:val="00C10BD6"/>
    <w:rsid w:val="00C120B4"/>
    <w:rsid w:val="00C1237F"/>
    <w:rsid w:val="00C128B0"/>
    <w:rsid w:val="00C135DF"/>
    <w:rsid w:val="00C1509F"/>
    <w:rsid w:val="00C1626B"/>
    <w:rsid w:val="00C17027"/>
    <w:rsid w:val="00C205C5"/>
    <w:rsid w:val="00C21EE8"/>
    <w:rsid w:val="00C22423"/>
    <w:rsid w:val="00C318EB"/>
    <w:rsid w:val="00C35FAE"/>
    <w:rsid w:val="00C4044B"/>
    <w:rsid w:val="00C40ADF"/>
    <w:rsid w:val="00C44765"/>
    <w:rsid w:val="00C5389A"/>
    <w:rsid w:val="00C54569"/>
    <w:rsid w:val="00C61124"/>
    <w:rsid w:val="00C62356"/>
    <w:rsid w:val="00C66C15"/>
    <w:rsid w:val="00C6767F"/>
    <w:rsid w:val="00C70EE7"/>
    <w:rsid w:val="00C732EB"/>
    <w:rsid w:val="00C73DEF"/>
    <w:rsid w:val="00C75176"/>
    <w:rsid w:val="00C82BA6"/>
    <w:rsid w:val="00C82C45"/>
    <w:rsid w:val="00C84137"/>
    <w:rsid w:val="00C8599E"/>
    <w:rsid w:val="00C85FE9"/>
    <w:rsid w:val="00C866B3"/>
    <w:rsid w:val="00C913E8"/>
    <w:rsid w:val="00CA02DB"/>
    <w:rsid w:val="00CA2B80"/>
    <w:rsid w:val="00CA2EB6"/>
    <w:rsid w:val="00CA47A7"/>
    <w:rsid w:val="00CA5364"/>
    <w:rsid w:val="00CB2688"/>
    <w:rsid w:val="00CB5572"/>
    <w:rsid w:val="00CB5DB3"/>
    <w:rsid w:val="00CC1B5C"/>
    <w:rsid w:val="00CC3376"/>
    <w:rsid w:val="00CC5507"/>
    <w:rsid w:val="00CC5C5F"/>
    <w:rsid w:val="00CC649E"/>
    <w:rsid w:val="00CD248F"/>
    <w:rsid w:val="00CD2B8E"/>
    <w:rsid w:val="00CD48C8"/>
    <w:rsid w:val="00CE2260"/>
    <w:rsid w:val="00CE2311"/>
    <w:rsid w:val="00CE69CF"/>
    <w:rsid w:val="00CF0062"/>
    <w:rsid w:val="00CF04FD"/>
    <w:rsid w:val="00CF384A"/>
    <w:rsid w:val="00CF3904"/>
    <w:rsid w:val="00CF6BD3"/>
    <w:rsid w:val="00D01DFF"/>
    <w:rsid w:val="00D050B1"/>
    <w:rsid w:val="00D10D5F"/>
    <w:rsid w:val="00D114BC"/>
    <w:rsid w:val="00D14DC2"/>
    <w:rsid w:val="00D20505"/>
    <w:rsid w:val="00D21C89"/>
    <w:rsid w:val="00D22127"/>
    <w:rsid w:val="00D22383"/>
    <w:rsid w:val="00D25526"/>
    <w:rsid w:val="00D31ADA"/>
    <w:rsid w:val="00D34FCA"/>
    <w:rsid w:val="00D36CF3"/>
    <w:rsid w:val="00D418C2"/>
    <w:rsid w:val="00D43C56"/>
    <w:rsid w:val="00D44582"/>
    <w:rsid w:val="00D542C0"/>
    <w:rsid w:val="00D55B2C"/>
    <w:rsid w:val="00D62508"/>
    <w:rsid w:val="00D642AE"/>
    <w:rsid w:val="00D64A56"/>
    <w:rsid w:val="00D64DB0"/>
    <w:rsid w:val="00D666AF"/>
    <w:rsid w:val="00D678FC"/>
    <w:rsid w:val="00D71172"/>
    <w:rsid w:val="00D745FC"/>
    <w:rsid w:val="00D76D13"/>
    <w:rsid w:val="00D80F04"/>
    <w:rsid w:val="00D82206"/>
    <w:rsid w:val="00D82BBA"/>
    <w:rsid w:val="00D836E5"/>
    <w:rsid w:val="00D848C2"/>
    <w:rsid w:val="00D84E00"/>
    <w:rsid w:val="00D855D9"/>
    <w:rsid w:val="00D86A2F"/>
    <w:rsid w:val="00D8758C"/>
    <w:rsid w:val="00D87858"/>
    <w:rsid w:val="00D91283"/>
    <w:rsid w:val="00D93336"/>
    <w:rsid w:val="00D97065"/>
    <w:rsid w:val="00D97C3A"/>
    <w:rsid w:val="00DA41AB"/>
    <w:rsid w:val="00DB1068"/>
    <w:rsid w:val="00DB2EF9"/>
    <w:rsid w:val="00DB5501"/>
    <w:rsid w:val="00DB622A"/>
    <w:rsid w:val="00DB68F9"/>
    <w:rsid w:val="00DC06C5"/>
    <w:rsid w:val="00DC0BC2"/>
    <w:rsid w:val="00DC1C9D"/>
    <w:rsid w:val="00DC40D1"/>
    <w:rsid w:val="00DC463E"/>
    <w:rsid w:val="00DC5CC0"/>
    <w:rsid w:val="00DC73E4"/>
    <w:rsid w:val="00DC7F29"/>
    <w:rsid w:val="00DD07B8"/>
    <w:rsid w:val="00DD1930"/>
    <w:rsid w:val="00DD42C8"/>
    <w:rsid w:val="00DD5885"/>
    <w:rsid w:val="00DD615B"/>
    <w:rsid w:val="00DE0196"/>
    <w:rsid w:val="00DE1515"/>
    <w:rsid w:val="00DE5060"/>
    <w:rsid w:val="00DE5F2B"/>
    <w:rsid w:val="00DE632F"/>
    <w:rsid w:val="00DE6F16"/>
    <w:rsid w:val="00DE6FA0"/>
    <w:rsid w:val="00DF0D7B"/>
    <w:rsid w:val="00DF1AAD"/>
    <w:rsid w:val="00DF5451"/>
    <w:rsid w:val="00DF6058"/>
    <w:rsid w:val="00DF7364"/>
    <w:rsid w:val="00DF7F3D"/>
    <w:rsid w:val="00E13222"/>
    <w:rsid w:val="00E1389C"/>
    <w:rsid w:val="00E13BC3"/>
    <w:rsid w:val="00E17325"/>
    <w:rsid w:val="00E20B34"/>
    <w:rsid w:val="00E20D22"/>
    <w:rsid w:val="00E2285B"/>
    <w:rsid w:val="00E228AF"/>
    <w:rsid w:val="00E242B5"/>
    <w:rsid w:val="00E2513E"/>
    <w:rsid w:val="00E30B8E"/>
    <w:rsid w:val="00E36EF3"/>
    <w:rsid w:val="00E415FF"/>
    <w:rsid w:val="00E423CD"/>
    <w:rsid w:val="00E53570"/>
    <w:rsid w:val="00E5421D"/>
    <w:rsid w:val="00E54875"/>
    <w:rsid w:val="00E571EE"/>
    <w:rsid w:val="00E57870"/>
    <w:rsid w:val="00E57CF6"/>
    <w:rsid w:val="00E636A1"/>
    <w:rsid w:val="00E65395"/>
    <w:rsid w:val="00E65CAB"/>
    <w:rsid w:val="00E708FC"/>
    <w:rsid w:val="00E7094C"/>
    <w:rsid w:val="00E8225E"/>
    <w:rsid w:val="00E85FFB"/>
    <w:rsid w:val="00E90194"/>
    <w:rsid w:val="00E92F3D"/>
    <w:rsid w:val="00E968D1"/>
    <w:rsid w:val="00EA275C"/>
    <w:rsid w:val="00EA36E5"/>
    <w:rsid w:val="00EA3898"/>
    <w:rsid w:val="00EA4A73"/>
    <w:rsid w:val="00EB1834"/>
    <w:rsid w:val="00EB18B3"/>
    <w:rsid w:val="00EB6849"/>
    <w:rsid w:val="00EC76A9"/>
    <w:rsid w:val="00ED40BC"/>
    <w:rsid w:val="00ED544E"/>
    <w:rsid w:val="00ED6A5D"/>
    <w:rsid w:val="00ED784C"/>
    <w:rsid w:val="00ED7981"/>
    <w:rsid w:val="00EE0D8A"/>
    <w:rsid w:val="00EE1384"/>
    <w:rsid w:val="00EE3B79"/>
    <w:rsid w:val="00EE4410"/>
    <w:rsid w:val="00EE58A9"/>
    <w:rsid w:val="00EE77FD"/>
    <w:rsid w:val="00EF156B"/>
    <w:rsid w:val="00EF1DD3"/>
    <w:rsid w:val="00EF260B"/>
    <w:rsid w:val="00EF3761"/>
    <w:rsid w:val="00EF7125"/>
    <w:rsid w:val="00EF7EA6"/>
    <w:rsid w:val="00F01A72"/>
    <w:rsid w:val="00F035CA"/>
    <w:rsid w:val="00F05B06"/>
    <w:rsid w:val="00F06BB3"/>
    <w:rsid w:val="00F2191E"/>
    <w:rsid w:val="00F22985"/>
    <w:rsid w:val="00F22BD3"/>
    <w:rsid w:val="00F234D1"/>
    <w:rsid w:val="00F25B92"/>
    <w:rsid w:val="00F25E1B"/>
    <w:rsid w:val="00F25F0A"/>
    <w:rsid w:val="00F2742E"/>
    <w:rsid w:val="00F31456"/>
    <w:rsid w:val="00F31C63"/>
    <w:rsid w:val="00F32B5F"/>
    <w:rsid w:val="00F34A23"/>
    <w:rsid w:val="00F35B11"/>
    <w:rsid w:val="00F36174"/>
    <w:rsid w:val="00F36927"/>
    <w:rsid w:val="00F375C5"/>
    <w:rsid w:val="00F40A2A"/>
    <w:rsid w:val="00F43B8C"/>
    <w:rsid w:val="00F4710A"/>
    <w:rsid w:val="00F47624"/>
    <w:rsid w:val="00F513EA"/>
    <w:rsid w:val="00F5190B"/>
    <w:rsid w:val="00F5269F"/>
    <w:rsid w:val="00F54831"/>
    <w:rsid w:val="00F60889"/>
    <w:rsid w:val="00F61A14"/>
    <w:rsid w:val="00F6328D"/>
    <w:rsid w:val="00F6482A"/>
    <w:rsid w:val="00F652D2"/>
    <w:rsid w:val="00F6534E"/>
    <w:rsid w:val="00F700EC"/>
    <w:rsid w:val="00F75BAD"/>
    <w:rsid w:val="00F81B92"/>
    <w:rsid w:val="00F83186"/>
    <w:rsid w:val="00F879CD"/>
    <w:rsid w:val="00F91F02"/>
    <w:rsid w:val="00F93367"/>
    <w:rsid w:val="00F95E64"/>
    <w:rsid w:val="00F96DDE"/>
    <w:rsid w:val="00FA054E"/>
    <w:rsid w:val="00FA52C1"/>
    <w:rsid w:val="00FB07AB"/>
    <w:rsid w:val="00FB2267"/>
    <w:rsid w:val="00FB2906"/>
    <w:rsid w:val="00FB2C8F"/>
    <w:rsid w:val="00FB30C7"/>
    <w:rsid w:val="00FB4A61"/>
    <w:rsid w:val="00FB5887"/>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BC2"/>
    <w:rsid w:val="00FF0B2C"/>
    <w:rsid w:val="00FF1F69"/>
    <w:rsid w:val="00FF2F84"/>
    <w:rsid w:val="00FF3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5ea0a8cdmsonormal">
    <w:name w:val="ydp5ea0a8cdmsonormal"/>
    <w:basedOn w:val="Normal"/>
    <w:uiPriority w:val="99"/>
    <w:rsid w:val="00BE4BC7"/>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e57dba0dmsonormal">
    <w:name w:val="ydpe57dba0dmsonormal"/>
    <w:basedOn w:val="Normal"/>
    <w:rsid w:val="00BE4BC7"/>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4iawc">
    <w:name w:val="q4iawc"/>
    <w:basedOn w:val="DefaultParagraphFont"/>
    <w:rsid w:val="00D97065"/>
  </w:style>
  <w:style w:type="character" w:customStyle="1" w:styleId="opennewstext">
    <w:name w:val="opennewstext"/>
    <w:basedOn w:val="DefaultParagraphFont"/>
    <w:rsid w:val="00F40A2A"/>
  </w:style>
  <w:style w:type="character" w:styleId="FollowedHyperlink">
    <w:name w:val="FollowedHyperlink"/>
    <w:basedOn w:val="DefaultParagraphFont"/>
    <w:uiPriority w:val="99"/>
    <w:semiHidden/>
    <w:unhideWhenUsed/>
    <w:rsid w:val="00CC649E"/>
    <w:rPr>
      <w:color w:val="954F72" w:themeColor="followedHyperlink"/>
      <w:u w:val="single"/>
    </w:rPr>
  </w:style>
  <w:style w:type="paragraph" w:customStyle="1" w:styleId="ydp7d46112dmsonormal">
    <w:name w:val="ydp7d46112dmsonormal"/>
    <w:basedOn w:val="Normal"/>
    <w:rsid w:val="00A06E9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86A2F"/>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D86A2F"/>
    <w:rPr>
      <w:rFonts w:ascii="Calibri" w:hAnsi="Calibri" w:cs="Calibri"/>
      <w:sz w:val="20"/>
      <w:szCs w:val="20"/>
    </w:rPr>
  </w:style>
  <w:style w:type="character" w:styleId="FootnoteReference">
    <w:name w:val="footnote reference"/>
    <w:basedOn w:val="DefaultParagraphFont"/>
    <w:uiPriority w:val="99"/>
    <w:semiHidden/>
    <w:unhideWhenUsed/>
    <w:rsid w:val="00D86A2F"/>
    <w:rPr>
      <w:vertAlign w:val="superscript"/>
    </w:rPr>
  </w:style>
  <w:style w:type="character" w:customStyle="1" w:styleId="viiyi">
    <w:name w:val="viiyi"/>
    <w:basedOn w:val="DefaultParagraphFont"/>
    <w:rsid w:val="00D86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1710542">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02847790">
      <w:bodyDiv w:val="1"/>
      <w:marLeft w:val="0"/>
      <w:marRight w:val="0"/>
      <w:marTop w:val="0"/>
      <w:marBottom w:val="0"/>
      <w:divBdr>
        <w:top w:val="none" w:sz="0" w:space="0" w:color="auto"/>
        <w:left w:val="none" w:sz="0" w:space="0" w:color="auto"/>
        <w:bottom w:val="none" w:sz="0" w:space="0" w:color="auto"/>
        <w:right w:val="none" w:sz="0" w:space="0" w:color="auto"/>
      </w:divBdr>
    </w:div>
    <w:div w:id="121269318">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54423065">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0335671">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49509918">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70019419">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36757972">
      <w:bodyDiv w:val="1"/>
      <w:marLeft w:val="0"/>
      <w:marRight w:val="0"/>
      <w:marTop w:val="0"/>
      <w:marBottom w:val="0"/>
      <w:divBdr>
        <w:top w:val="none" w:sz="0" w:space="0" w:color="auto"/>
        <w:left w:val="none" w:sz="0" w:space="0" w:color="auto"/>
        <w:bottom w:val="none" w:sz="0" w:space="0" w:color="auto"/>
        <w:right w:val="none" w:sz="0" w:space="0" w:color="auto"/>
      </w:divBdr>
    </w:div>
    <w:div w:id="462964216">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04788603">
      <w:bodyDiv w:val="1"/>
      <w:marLeft w:val="0"/>
      <w:marRight w:val="0"/>
      <w:marTop w:val="0"/>
      <w:marBottom w:val="0"/>
      <w:divBdr>
        <w:top w:val="none" w:sz="0" w:space="0" w:color="auto"/>
        <w:left w:val="none" w:sz="0" w:space="0" w:color="auto"/>
        <w:bottom w:val="none" w:sz="0" w:space="0" w:color="auto"/>
        <w:right w:val="none" w:sz="0" w:space="0" w:color="auto"/>
      </w:divBdr>
    </w:div>
    <w:div w:id="50648309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2211847">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1834346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89336289">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1266944">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38404796">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34303639">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76889404">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2206184">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20599740">
      <w:bodyDiv w:val="1"/>
      <w:marLeft w:val="0"/>
      <w:marRight w:val="0"/>
      <w:marTop w:val="0"/>
      <w:marBottom w:val="0"/>
      <w:divBdr>
        <w:top w:val="none" w:sz="0" w:space="0" w:color="auto"/>
        <w:left w:val="none" w:sz="0" w:space="0" w:color="auto"/>
        <w:bottom w:val="none" w:sz="0" w:space="0" w:color="auto"/>
        <w:right w:val="none" w:sz="0" w:space="0" w:color="auto"/>
      </w:divBdr>
    </w:div>
    <w:div w:id="933974151">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1252125">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19255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500876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4597217">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091312106">
      <w:bodyDiv w:val="1"/>
      <w:marLeft w:val="0"/>
      <w:marRight w:val="0"/>
      <w:marTop w:val="0"/>
      <w:marBottom w:val="0"/>
      <w:divBdr>
        <w:top w:val="none" w:sz="0" w:space="0" w:color="auto"/>
        <w:left w:val="none" w:sz="0" w:space="0" w:color="auto"/>
        <w:bottom w:val="none" w:sz="0" w:space="0" w:color="auto"/>
        <w:right w:val="none" w:sz="0" w:space="0" w:color="auto"/>
      </w:divBdr>
    </w:div>
    <w:div w:id="1121649888">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0693375">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69056298">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20504468">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3052349">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75626220">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699697116">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33309570">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4569875">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43003548">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895853799">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10385540">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6960366">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68117588">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10139326">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30066297">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doc.echr.coe.int/e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66A5C-8DD0-42DE-9307-65E4BA38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2467</Words>
  <Characters>13572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DE WILDE Steven (EEAS-ANKARA)</cp:lastModifiedBy>
  <cp:revision>5</cp:revision>
  <dcterms:created xsi:type="dcterms:W3CDTF">2022-06-24T11:56:00Z</dcterms:created>
  <dcterms:modified xsi:type="dcterms:W3CDTF">2022-06-26T17:39:00Z</dcterms:modified>
</cp:coreProperties>
</file>