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C13264" w14:textId="77777777" w:rsidR="00AD40AB" w:rsidRPr="00CF7075" w:rsidRDefault="007944C4" w:rsidP="00AD40AB">
      <w:pPr>
        <w:widowControl/>
        <w:shd w:val="clear" w:color="auto" w:fill="CCCCCC"/>
        <w:autoSpaceDE w:val="0"/>
        <w:autoSpaceDN w:val="0"/>
        <w:adjustRightInd w:val="0"/>
        <w:spacing w:before="120" w:after="120" w:line="240" w:lineRule="auto"/>
        <w:ind w:right="-142"/>
        <w:jc w:val="center"/>
        <w:outlineLvl w:val="0"/>
        <w:rPr>
          <w:rFonts w:asciiTheme="minorHAnsi" w:hAnsiTheme="minorHAnsi" w:cstheme="minorHAnsi"/>
          <w:b/>
          <w:sz w:val="28"/>
          <w:szCs w:val="28"/>
          <w:lang w:eastAsia="en-US"/>
        </w:rPr>
      </w:pPr>
      <w:r>
        <w:rPr>
          <w:rFonts w:asciiTheme="minorHAnsi" w:hAnsiTheme="minorHAnsi" w:cstheme="minorHAnsi"/>
          <w:b/>
          <w:sz w:val="28"/>
          <w:szCs w:val="28"/>
          <w:lang w:eastAsia="en-US"/>
        </w:rPr>
        <w:t>DRAFT 03</w:t>
      </w:r>
      <w:r w:rsidR="00196863">
        <w:rPr>
          <w:rFonts w:asciiTheme="minorHAnsi" w:hAnsiTheme="minorHAnsi" w:cstheme="minorHAnsi"/>
          <w:b/>
          <w:sz w:val="28"/>
          <w:szCs w:val="28"/>
          <w:lang w:eastAsia="en-US"/>
        </w:rPr>
        <w:t>.09</w:t>
      </w:r>
      <w:r w:rsidR="00AD40AB" w:rsidRPr="00CF7075">
        <w:rPr>
          <w:rFonts w:asciiTheme="minorHAnsi" w:hAnsiTheme="minorHAnsi" w:cstheme="minorHAnsi"/>
          <w:b/>
          <w:sz w:val="28"/>
          <w:szCs w:val="28"/>
          <w:lang w:eastAsia="en-US"/>
        </w:rPr>
        <w:t>.2021</w:t>
      </w:r>
    </w:p>
    <w:p w14:paraId="75B6DC80" w14:textId="77777777" w:rsidR="00AD40AB" w:rsidRPr="00CF7075" w:rsidRDefault="00196863" w:rsidP="00AD40AB">
      <w:pPr>
        <w:widowControl/>
        <w:shd w:val="clear" w:color="auto" w:fill="CCCCCC"/>
        <w:autoSpaceDE w:val="0"/>
        <w:autoSpaceDN w:val="0"/>
        <w:adjustRightInd w:val="0"/>
        <w:spacing w:before="120" w:after="120" w:line="240" w:lineRule="auto"/>
        <w:ind w:right="-142"/>
        <w:jc w:val="center"/>
        <w:outlineLvl w:val="0"/>
        <w:rPr>
          <w:rFonts w:asciiTheme="minorHAnsi" w:hAnsiTheme="minorHAnsi" w:cstheme="minorHAnsi"/>
          <w:b/>
          <w:sz w:val="36"/>
          <w:szCs w:val="36"/>
          <w:lang w:eastAsia="en-US"/>
        </w:rPr>
      </w:pPr>
      <w:r>
        <w:rPr>
          <w:rFonts w:asciiTheme="minorHAnsi" w:hAnsiTheme="minorHAnsi" w:cstheme="minorHAnsi"/>
          <w:b/>
          <w:sz w:val="36"/>
          <w:szCs w:val="36"/>
          <w:lang w:eastAsia="en-US"/>
        </w:rPr>
        <w:t>HRVP VISIT TO TRIPOLI, 8 SEPTEMBER</w:t>
      </w:r>
      <w:r w:rsidR="00AD40AB" w:rsidRPr="00CF7075">
        <w:rPr>
          <w:rFonts w:asciiTheme="minorHAnsi" w:hAnsiTheme="minorHAnsi" w:cstheme="minorHAnsi"/>
          <w:b/>
          <w:sz w:val="36"/>
          <w:szCs w:val="36"/>
          <w:lang w:eastAsia="en-US"/>
        </w:rPr>
        <w:t xml:space="preserve"> 2021 </w:t>
      </w:r>
    </w:p>
    <w:p w14:paraId="033600DB" w14:textId="77777777" w:rsidR="00AD40AB" w:rsidRPr="00CA6B6F" w:rsidRDefault="00AD40AB" w:rsidP="00AD40AB">
      <w:pPr>
        <w:widowControl/>
        <w:shd w:val="clear" w:color="auto" w:fill="CCCCCC"/>
        <w:tabs>
          <w:tab w:val="center" w:pos="4890"/>
        </w:tabs>
        <w:autoSpaceDE w:val="0"/>
        <w:autoSpaceDN w:val="0"/>
        <w:adjustRightInd w:val="0"/>
        <w:spacing w:before="120" w:after="120" w:line="240" w:lineRule="auto"/>
        <w:ind w:right="-142"/>
        <w:outlineLvl w:val="0"/>
        <w:rPr>
          <w:rFonts w:asciiTheme="minorHAnsi" w:hAnsiTheme="minorHAnsi" w:cstheme="minorHAnsi"/>
          <w:b/>
          <w:sz w:val="28"/>
          <w:szCs w:val="28"/>
          <w:lang w:eastAsia="en-US"/>
        </w:rPr>
      </w:pPr>
      <w:r w:rsidRPr="00BC5B5C">
        <w:rPr>
          <w:rFonts w:asciiTheme="minorHAnsi" w:hAnsiTheme="minorHAnsi" w:cstheme="minorHAnsi"/>
          <w:b/>
          <w:sz w:val="28"/>
          <w:szCs w:val="28"/>
          <w:lang w:eastAsia="en-US"/>
        </w:rPr>
        <w:tab/>
      </w:r>
      <w:r>
        <w:rPr>
          <w:rFonts w:asciiTheme="minorHAnsi" w:hAnsiTheme="minorHAnsi" w:cstheme="minorHAnsi"/>
          <w:b/>
          <w:sz w:val="28"/>
          <w:szCs w:val="28"/>
          <w:lang w:eastAsia="en-US"/>
        </w:rPr>
        <w:t>TABLE OF CONTENTS</w:t>
      </w:r>
    </w:p>
    <w:p w14:paraId="49CB89D4" w14:textId="77777777" w:rsidR="00AD40AB" w:rsidRDefault="00AD40AB" w:rsidP="00AD40AB">
      <w:pPr>
        <w:pStyle w:val="Paragrafoelenco"/>
        <w:numPr>
          <w:ilvl w:val="0"/>
          <w:numId w:val="2"/>
        </w:numPr>
        <w:spacing w:before="120"/>
        <w:ind w:left="709"/>
        <w:jc w:val="both"/>
        <w:rPr>
          <w:rFonts w:asciiTheme="minorHAnsi" w:hAnsiTheme="minorHAnsi" w:cstheme="minorHAnsi"/>
          <w:sz w:val="28"/>
          <w:szCs w:val="28"/>
          <w:lang w:eastAsia="de-AT"/>
        </w:rPr>
      </w:pPr>
      <w:r>
        <w:rPr>
          <w:rFonts w:asciiTheme="minorHAnsi" w:hAnsiTheme="minorHAnsi" w:cstheme="minorHAnsi"/>
          <w:sz w:val="28"/>
          <w:szCs w:val="28"/>
          <w:lang w:eastAsia="de-AT"/>
        </w:rPr>
        <w:t>SCENE SETTER</w:t>
      </w:r>
    </w:p>
    <w:p w14:paraId="207373AB" w14:textId="77777777" w:rsidR="00AD40AB" w:rsidRDefault="00AD40AB" w:rsidP="00AD40AB">
      <w:pPr>
        <w:pStyle w:val="Paragrafoelenco"/>
        <w:numPr>
          <w:ilvl w:val="0"/>
          <w:numId w:val="2"/>
        </w:numPr>
        <w:spacing w:before="120"/>
        <w:ind w:left="709"/>
        <w:jc w:val="both"/>
        <w:rPr>
          <w:rFonts w:asciiTheme="minorHAnsi" w:hAnsiTheme="minorHAnsi" w:cstheme="minorHAnsi"/>
          <w:sz w:val="28"/>
          <w:szCs w:val="28"/>
          <w:lang w:eastAsia="de-AT"/>
        </w:rPr>
      </w:pPr>
      <w:r>
        <w:rPr>
          <w:rFonts w:asciiTheme="minorHAnsi" w:hAnsiTheme="minorHAnsi" w:cstheme="minorHAnsi"/>
          <w:sz w:val="28"/>
          <w:szCs w:val="28"/>
          <w:lang w:eastAsia="de-AT"/>
        </w:rPr>
        <w:t>MEETINGS</w:t>
      </w:r>
    </w:p>
    <w:p w14:paraId="082935F3" w14:textId="77777777" w:rsidR="00AD40AB" w:rsidRPr="00E46CA8" w:rsidRDefault="00C55BD1" w:rsidP="00AD40AB">
      <w:pPr>
        <w:pStyle w:val="Paragrafoelenco"/>
        <w:numPr>
          <w:ilvl w:val="1"/>
          <w:numId w:val="2"/>
        </w:numPr>
        <w:spacing w:before="120"/>
        <w:jc w:val="both"/>
        <w:rPr>
          <w:rFonts w:asciiTheme="minorHAnsi" w:hAnsiTheme="minorHAnsi" w:cstheme="minorHAnsi"/>
          <w:sz w:val="28"/>
          <w:szCs w:val="28"/>
          <w:lang w:eastAsia="de-AT"/>
        </w:rPr>
      </w:pPr>
      <w:r w:rsidRPr="00E46CA8">
        <w:rPr>
          <w:rFonts w:asciiTheme="minorHAnsi" w:hAnsiTheme="minorHAnsi" w:cstheme="minorHAnsi"/>
          <w:sz w:val="28"/>
          <w:szCs w:val="28"/>
          <w:lang w:eastAsia="de-AT"/>
        </w:rPr>
        <w:t>GENERAL MESSAGES</w:t>
      </w:r>
    </w:p>
    <w:p w14:paraId="3007620D" w14:textId="77777777" w:rsidR="00AD40AB" w:rsidRPr="00E46CA8" w:rsidRDefault="00E46CA8" w:rsidP="00AD40AB">
      <w:pPr>
        <w:pStyle w:val="Paragrafoelenco"/>
        <w:numPr>
          <w:ilvl w:val="1"/>
          <w:numId w:val="2"/>
        </w:numPr>
        <w:spacing w:before="120"/>
        <w:jc w:val="both"/>
        <w:rPr>
          <w:rFonts w:asciiTheme="minorHAnsi" w:hAnsiTheme="minorHAnsi" w:cstheme="minorHAnsi"/>
          <w:sz w:val="28"/>
          <w:szCs w:val="28"/>
          <w:lang w:eastAsia="de-AT"/>
        </w:rPr>
      </w:pPr>
      <w:r w:rsidRPr="00E46CA8">
        <w:rPr>
          <w:rFonts w:asciiTheme="minorHAnsi" w:hAnsiTheme="minorHAnsi" w:cstheme="minorHAnsi"/>
          <w:sz w:val="28"/>
          <w:szCs w:val="28"/>
          <w:lang w:eastAsia="de-AT"/>
        </w:rPr>
        <w:t>ADDELHAMID DBEIBA</w:t>
      </w:r>
      <w:r w:rsidR="00AD40AB" w:rsidRPr="00E46CA8">
        <w:rPr>
          <w:rFonts w:asciiTheme="minorHAnsi" w:hAnsiTheme="minorHAnsi" w:cstheme="minorHAnsi"/>
          <w:sz w:val="28"/>
          <w:szCs w:val="28"/>
          <w:lang w:eastAsia="de-AT"/>
        </w:rPr>
        <w:t>, P</w:t>
      </w:r>
      <w:r w:rsidRPr="00E46CA8">
        <w:rPr>
          <w:rFonts w:asciiTheme="minorHAnsi" w:hAnsiTheme="minorHAnsi" w:cstheme="minorHAnsi"/>
          <w:sz w:val="28"/>
          <w:szCs w:val="28"/>
          <w:lang w:eastAsia="de-AT"/>
        </w:rPr>
        <w:t xml:space="preserve">RIME MINISTER </w:t>
      </w:r>
    </w:p>
    <w:p w14:paraId="26495E19" w14:textId="77777777" w:rsidR="00AD40AB" w:rsidRDefault="003517D2" w:rsidP="00AD40AB">
      <w:pPr>
        <w:pStyle w:val="Paragrafoelenco"/>
        <w:numPr>
          <w:ilvl w:val="1"/>
          <w:numId w:val="2"/>
        </w:numPr>
        <w:spacing w:before="120"/>
        <w:jc w:val="both"/>
        <w:rPr>
          <w:rFonts w:asciiTheme="minorHAnsi" w:hAnsiTheme="minorHAnsi" w:cstheme="minorHAnsi"/>
          <w:sz w:val="28"/>
          <w:szCs w:val="28"/>
          <w:lang w:val="it-IT" w:eastAsia="de-AT"/>
        </w:rPr>
      </w:pPr>
      <w:r w:rsidRPr="00AD127F">
        <w:rPr>
          <w:rFonts w:asciiTheme="minorHAnsi" w:hAnsiTheme="minorHAnsi" w:cstheme="minorHAnsi"/>
          <w:sz w:val="28"/>
          <w:szCs w:val="28"/>
          <w:lang w:val="it-IT" w:eastAsia="de-AT"/>
        </w:rPr>
        <w:t>PRESIDENCY COUNCIL</w:t>
      </w:r>
      <w:r w:rsidR="00172552">
        <w:rPr>
          <w:rFonts w:asciiTheme="minorHAnsi" w:hAnsiTheme="minorHAnsi" w:cstheme="minorHAnsi"/>
          <w:sz w:val="28"/>
          <w:szCs w:val="28"/>
          <w:lang w:val="it-IT" w:eastAsia="de-AT"/>
        </w:rPr>
        <w:t>:</w:t>
      </w:r>
    </w:p>
    <w:p w14:paraId="67ABA299" w14:textId="77777777" w:rsidR="00172552" w:rsidRPr="007414CB" w:rsidRDefault="00172552" w:rsidP="00172552">
      <w:pPr>
        <w:pStyle w:val="Paragrafoelenco"/>
        <w:spacing w:before="120"/>
        <w:ind w:left="1440"/>
        <w:jc w:val="both"/>
        <w:rPr>
          <w:rFonts w:asciiTheme="minorHAnsi" w:hAnsiTheme="minorHAnsi" w:cstheme="minorHAnsi"/>
          <w:szCs w:val="24"/>
          <w:lang w:val="en-GB" w:eastAsia="de-AT"/>
        </w:rPr>
      </w:pPr>
      <w:r w:rsidRPr="007414CB">
        <w:rPr>
          <w:rFonts w:asciiTheme="minorHAnsi" w:hAnsiTheme="minorHAnsi" w:cstheme="minorHAnsi"/>
          <w:sz w:val="28"/>
          <w:szCs w:val="28"/>
          <w:lang w:val="en-GB" w:eastAsia="de-AT"/>
        </w:rPr>
        <w:t xml:space="preserve">- </w:t>
      </w:r>
      <w:r w:rsidRPr="007414CB">
        <w:rPr>
          <w:rFonts w:asciiTheme="minorHAnsi" w:hAnsiTheme="minorHAnsi" w:cstheme="minorHAnsi"/>
          <w:szCs w:val="24"/>
          <w:lang w:val="en-GB" w:eastAsia="de-AT"/>
        </w:rPr>
        <w:t>MOHAMED YUNUS MNEFI, PRESIDENT OF THE PRESIDENCY COUNCIL</w:t>
      </w:r>
    </w:p>
    <w:p w14:paraId="3E89A64B" w14:textId="77777777" w:rsidR="00AD127F" w:rsidRPr="007414CB" w:rsidRDefault="00172552" w:rsidP="00172552">
      <w:pPr>
        <w:pStyle w:val="Paragrafoelenco"/>
        <w:spacing w:before="120"/>
        <w:ind w:left="1440"/>
        <w:jc w:val="both"/>
        <w:rPr>
          <w:rFonts w:asciiTheme="minorHAnsi" w:hAnsiTheme="minorHAnsi" w:cstheme="minorHAnsi"/>
          <w:szCs w:val="24"/>
          <w:lang w:val="en-GB" w:eastAsia="de-AT"/>
        </w:rPr>
      </w:pPr>
      <w:r w:rsidRPr="007414CB">
        <w:rPr>
          <w:rFonts w:asciiTheme="minorHAnsi" w:hAnsiTheme="minorHAnsi" w:cstheme="minorHAnsi"/>
          <w:szCs w:val="24"/>
          <w:lang w:val="en-GB" w:eastAsia="de-AT"/>
        </w:rPr>
        <w:t xml:space="preserve">-  </w:t>
      </w:r>
      <w:r w:rsidR="00AD127F" w:rsidRPr="007414CB">
        <w:rPr>
          <w:rFonts w:asciiTheme="minorHAnsi" w:hAnsiTheme="minorHAnsi" w:cstheme="minorHAnsi"/>
          <w:szCs w:val="24"/>
          <w:lang w:val="en-GB" w:eastAsia="de-AT"/>
        </w:rPr>
        <w:t>MOUSA AL KOUNI, VICE-PRESIDENT</w:t>
      </w:r>
      <w:r w:rsidRPr="007414CB">
        <w:rPr>
          <w:rFonts w:asciiTheme="minorHAnsi" w:hAnsiTheme="minorHAnsi" w:cstheme="minorHAnsi"/>
          <w:szCs w:val="24"/>
          <w:lang w:val="en-GB" w:eastAsia="de-AT"/>
        </w:rPr>
        <w:t xml:space="preserve"> FOR THE SOUTH IN THE PRESIDENCY COUNCIL</w:t>
      </w:r>
    </w:p>
    <w:p w14:paraId="41BD5580" w14:textId="77777777" w:rsidR="00AD40AB" w:rsidRPr="007414CB" w:rsidRDefault="00FE6E53" w:rsidP="00036AA4">
      <w:pPr>
        <w:pStyle w:val="Paragrafoelenco"/>
        <w:numPr>
          <w:ilvl w:val="1"/>
          <w:numId w:val="2"/>
        </w:numPr>
        <w:spacing w:before="120"/>
        <w:jc w:val="both"/>
        <w:rPr>
          <w:rFonts w:asciiTheme="minorHAnsi" w:hAnsiTheme="minorHAnsi" w:cstheme="minorHAnsi"/>
          <w:sz w:val="28"/>
          <w:szCs w:val="28"/>
          <w:lang w:val="en-GB" w:eastAsia="de-AT"/>
        </w:rPr>
      </w:pPr>
      <w:r w:rsidRPr="00FE6E53">
        <w:rPr>
          <w:rFonts w:ascii="Arial" w:hAnsi="Arial"/>
          <w:iCs/>
          <w:szCs w:val="24"/>
        </w:rPr>
        <w:t>JAN K</w:t>
      </w:r>
      <w:r w:rsidR="00126712">
        <w:rPr>
          <w:rFonts w:ascii="Arial" w:hAnsi="Arial"/>
          <w:iCs/>
          <w:szCs w:val="24"/>
        </w:rPr>
        <w:t>UBIS, UN SPECIAL ENVOY FOR LIBYA</w:t>
      </w:r>
    </w:p>
    <w:p w14:paraId="1785E991" w14:textId="77777777" w:rsidR="00AD40AB" w:rsidRDefault="00AD40AB" w:rsidP="00AD40AB">
      <w:pPr>
        <w:pStyle w:val="Paragrafoelenco"/>
        <w:numPr>
          <w:ilvl w:val="0"/>
          <w:numId w:val="2"/>
        </w:numPr>
        <w:spacing w:before="120"/>
        <w:ind w:left="709"/>
        <w:jc w:val="both"/>
        <w:rPr>
          <w:rFonts w:asciiTheme="minorHAnsi" w:hAnsiTheme="minorHAnsi" w:cstheme="minorHAnsi"/>
          <w:sz w:val="28"/>
          <w:szCs w:val="28"/>
          <w:lang w:eastAsia="de-AT"/>
        </w:rPr>
      </w:pPr>
      <w:r w:rsidRPr="007A4C21">
        <w:rPr>
          <w:rFonts w:asciiTheme="minorHAnsi" w:hAnsiTheme="minorHAnsi" w:cstheme="minorHAnsi"/>
          <w:sz w:val="28"/>
          <w:szCs w:val="28"/>
          <w:lang w:eastAsia="de-AT"/>
        </w:rPr>
        <w:t>BACKGROUND</w:t>
      </w:r>
    </w:p>
    <w:p w14:paraId="075E1FE5" w14:textId="77777777" w:rsidR="00AD40AB" w:rsidRDefault="00AD40AB" w:rsidP="00AD40AB">
      <w:pPr>
        <w:pStyle w:val="Paragrafoelenco"/>
        <w:numPr>
          <w:ilvl w:val="0"/>
          <w:numId w:val="2"/>
        </w:numPr>
        <w:spacing w:before="120"/>
        <w:ind w:left="709"/>
        <w:jc w:val="both"/>
        <w:rPr>
          <w:rFonts w:asciiTheme="minorHAnsi" w:hAnsiTheme="minorHAnsi" w:cstheme="minorHAnsi"/>
          <w:sz w:val="28"/>
          <w:szCs w:val="28"/>
          <w:lang w:eastAsia="de-AT"/>
        </w:rPr>
      </w:pPr>
      <w:r w:rsidRPr="007A4C21">
        <w:rPr>
          <w:rFonts w:asciiTheme="minorHAnsi" w:hAnsiTheme="minorHAnsi" w:cstheme="minorHAnsi"/>
          <w:sz w:val="28"/>
          <w:szCs w:val="28"/>
          <w:lang w:eastAsia="de-AT"/>
        </w:rPr>
        <w:t>PRESS RELEASE</w:t>
      </w:r>
    </w:p>
    <w:p w14:paraId="40FA3ADB" w14:textId="77777777" w:rsidR="005641F6" w:rsidRDefault="005641F6" w:rsidP="00AD40AB">
      <w:pPr>
        <w:pStyle w:val="Paragrafoelenco"/>
        <w:numPr>
          <w:ilvl w:val="0"/>
          <w:numId w:val="2"/>
        </w:numPr>
        <w:spacing w:before="120"/>
        <w:ind w:left="709"/>
        <w:jc w:val="both"/>
        <w:rPr>
          <w:rFonts w:asciiTheme="minorHAnsi" w:hAnsiTheme="minorHAnsi" w:cstheme="minorHAnsi"/>
          <w:sz w:val="28"/>
          <w:szCs w:val="28"/>
          <w:lang w:eastAsia="de-AT"/>
        </w:rPr>
      </w:pPr>
      <w:r>
        <w:rPr>
          <w:rFonts w:asciiTheme="minorHAnsi" w:hAnsiTheme="minorHAnsi" w:cstheme="minorHAnsi"/>
          <w:sz w:val="28"/>
          <w:szCs w:val="28"/>
          <w:lang w:eastAsia="de-AT"/>
        </w:rPr>
        <w:t>COUNTRY FICHE</w:t>
      </w:r>
    </w:p>
    <w:p w14:paraId="5AB0B2E8" w14:textId="77777777" w:rsidR="00AD40AB" w:rsidRPr="007A4C21" w:rsidRDefault="00AD40AB" w:rsidP="00AD40AB">
      <w:pPr>
        <w:pStyle w:val="Paragrafoelenco"/>
        <w:numPr>
          <w:ilvl w:val="0"/>
          <w:numId w:val="2"/>
        </w:numPr>
        <w:spacing w:before="120"/>
        <w:ind w:left="709"/>
        <w:jc w:val="both"/>
        <w:rPr>
          <w:rFonts w:asciiTheme="minorHAnsi" w:hAnsiTheme="minorHAnsi" w:cstheme="minorHAnsi"/>
          <w:sz w:val="28"/>
          <w:szCs w:val="28"/>
          <w:lang w:eastAsia="de-AT"/>
        </w:rPr>
      </w:pPr>
      <w:r>
        <w:rPr>
          <w:rFonts w:asciiTheme="minorHAnsi" w:hAnsiTheme="minorHAnsi" w:cstheme="minorHAnsi"/>
          <w:sz w:val="28"/>
          <w:szCs w:val="28"/>
          <w:lang w:eastAsia="de-AT"/>
        </w:rPr>
        <w:t>ANNEXES</w:t>
      </w:r>
    </w:p>
    <w:p w14:paraId="47CC55D5" w14:textId="77777777" w:rsidR="00AD40AB" w:rsidRPr="00CA6B6F" w:rsidRDefault="00AD40AB" w:rsidP="00AD40AB">
      <w:pPr>
        <w:autoSpaceDE w:val="0"/>
        <w:autoSpaceDN w:val="0"/>
        <w:adjustRightInd w:val="0"/>
        <w:spacing w:line="240" w:lineRule="auto"/>
        <w:jc w:val="both"/>
        <w:rPr>
          <w:rFonts w:asciiTheme="minorHAnsi" w:hAnsiTheme="minorHAnsi" w:cstheme="minorHAnsi"/>
          <w:szCs w:val="24"/>
        </w:rPr>
      </w:pPr>
    </w:p>
    <w:p w14:paraId="0505A745" w14:textId="77777777" w:rsidR="00AD40AB" w:rsidRPr="00CA6B6F" w:rsidRDefault="00AD40AB" w:rsidP="00AD40AB">
      <w:pPr>
        <w:autoSpaceDE w:val="0"/>
        <w:autoSpaceDN w:val="0"/>
        <w:adjustRightInd w:val="0"/>
        <w:spacing w:line="240" w:lineRule="auto"/>
        <w:jc w:val="both"/>
        <w:rPr>
          <w:rFonts w:asciiTheme="minorHAnsi" w:hAnsiTheme="minorHAnsi" w:cstheme="minorHAnsi"/>
          <w:szCs w:val="24"/>
        </w:rPr>
      </w:pPr>
    </w:p>
    <w:p w14:paraId="44EEC234" w14:textId="77777777" w:rsidR="00AD40AB" w:rsidRDefault="00AD40AB" w:rsidP="00AD40AB">
      <w:pPr>
        <w:autoSpaceDE w:val="0"/>
        <w:autoSpaceDN w:val="0"/>
        <w:adjustRightInd w:val="0"/>
        <w:spacing w:after="80" w:line="240" w:lineRule="auto"/>
        <w:jc w:val="both"/>
        <w:rPr>
          <w:rStyle w:val="bumpedfont15"/>
          <w:rFonts w:asciiTheme="minorHAnsi" w:hAnsiTheme="minorHAnsi" w:cstheme="minorHAnsi"/>
          <w:b/>
          <w:bCs/>
          <w:sz w:val="28"/>
          <w:szCs w:val="28"/>
          <w:u w:val="single"/>
          <w:lang w:val="en-IE"/>
        </w:rPr>
      </w:pPr>
      <w:r w:rsidRPr="00CA6B6F">
        <w:rPr>
          <w:rStyle w:val="bumpedfont15"/>
          <w:rFonts w:asciiTheme="minorHAnsi" w:hAnsiTheme="minorHAnsi" w:cstheme="minorHAnsi"/>
          <w:b/>
          <w:bCs/>
          <w:sz w:val="28"/>
          <w:szCs w:val="28"/>
          <w:u w:val="single"/>
          <w:lang w:val="en-IE"/>
        </w:rPr>
        <w:br w:type="page"/>
      </w:r>
    </w:p>
    <w:p w14:paraId="169D3151" w14:textId="77777777" w:rsidR="00AD40AB" w:rsidRPr="009077FA" w:rsidRDefault="00AD40AB" w:rsidP="00AD40AB">
      <w:pPr>
        <w:widowControl/>
        <w:shd w:val="clear" w:color="auto" w:fill="CCCCCC"/>
        <w:tabs>
          <w:tab w:val="center" w:pos="4890"/>
        </w:tabs>
        <w:autoSpaceDE w:val="0"/>
        <w:autoSpaceDN w:val="0"/>
        <w:adjustRightInd w:val="0"/>
        <w:spacing w:before="120" w:after="120" w:line="240" w:lineRule="auto"/>
        <w:ind w:right="-142"/>
        <w:jc w:val="center"/>
        <w:outlineLvl w:val="0"/>
        <w:rPr>
          <w:rFonts w:ascii="Arial" w:hAnsi="Arial" w:cs="Arial"/>
          <w:b/>
          <w:sz w:val="28"/>
          <w:szCs w:val="28"/>
          <w:lang w:eastAsia="en-US"/>
        </w:rPr>
      </w:pPr>
      <w:r w:rsidRPr="009077FA">
        <w:rPr>
          <w:rFonts w:ascii="Arial" w:hAnsi="Arial" w:cs="Arial"/>
          <w:b/>
          <w:sz w:val="28"/>
          <w:szCs w:val="28"/>
          <w:lang w:eastAsia="en-US"/>
        </w:rPr>
        <w:lastRenderedPageBreak/>
        <w:t>I. SCENE SETTER</w:t>
      </w:r>
    </w:p>
    <w:p w14:paraId="27799D89" w14:textId="77777777" w:rsidR="005A38D3" w:rsidRDefault="005A38D3" w:rsidP="005A38D3">
      <w:pPr>
        <w:jc w:val="both"/>
        <w:rPr>
          <w:rFonts w:ascii="Arial" w:hAnsi="Arial" w:cs="Arial"/>
          <w:b/>
          <w:bCs/>
          <w:i/>
          <w:szCs w:val="24"/>
          <w:u w:val="single"/>
          <w:lang w:bidi="kn-IN"/>
        </w:rPr>
      </w:pPr>
    </w:p>
    <w:p w14:paraId="7F9D5194" w14:textId="77777777" w:rsidR="009B2C42" w:rsidRPr="009B2C42" w:rsidRDefault="009B2C42" w:rsidP="005A38D3">
      <w:pPr>
        <w:jc w:val="both"/>
        <w:rPr>
          <w:rFonts w:ascii="Arial" w:hAnsi="Arial" w:cs="Arial"/>
          <w:bCs/>
          <w:i/>
          <w:szCs w:val="24"/>
          <w:lang w:bidi="kn-IN"/>
        </w:rPr>
      </w:pPr>
      <w:r w:rsidRPr="009B2C42">
        <w:rPr>
          <w:rFonts w:ascii="Arial" w:hAnsi="Arial" w:cs="Arial"/>
          <w:b/>
          <w:bCs/>
          <w:i/>
          <w:szCs w:val="24"/>
          <w:u w:val="single"/>
          <w:lang w:bidi="kn-IN"/>
        </w:rPr>
        <w:t>You are visiting Libya because</w:t>
      </w:r>
      <w:r w:rsidRPr="009B2C42">
        <w:rPr>
          <w:rFonts w:ascii="Arial" w:hAnsi="Arial" w:cs="Arial"/>
          <w:b/>
          <w:bCs/>
          <w:i/>
          <w:szCs w:val="24"/>
          <w:lang w:bidi="kn-IN"/>
        </w:rPr>
        <w:t xml:space="preserve"> this is a crucial moment </w:t>
      </w:r>
      <w:r w:rsidRPr="009B2C42">
        <w:rPr>
          <w:rFonts w:ascii="Arial" w:hAnsi="Arial" w:cs="Arial"/>
          <w:bCs/>
          <w:i/>
          <w:szCs w:val="24"/>
          <w:lang w:bidi="kn-IN"/>
        </w:rPr>
        <w:t>for the future of the country</w:t>
      </w:r>
      <w:r w:rsidRPr="009B2C42">
        <w:rPr>
          <w:rFonts w:ascii="Arial" w:hAnsi="Arial" w:cs="Arial"/>
          <w:b/>
          <w:bCs/>
          <w:i/>
          <w:szCs w:val="24"/>
          <w:lang w:bidi="kn-IN"/>
        </w:rPr>
        <w:t xml:space="preserve"> </w:t>
      </w:r>
      <w:r w:rsidRPr="009B2C42">
        <w:rPr>
          <w:rFonts w:ascii="Arial" w:hAnsi="Arial" w:cs="Arial"/>
          <w:bCs/>
          <w:i/>
          <w:szCs w:val="24"/>
          <w:lang w:bidi="kn-IN"/>
        </w:rPr>
        <w:t>and if the EU still wants to try to play a role, we have to</w:t>
      </w:r>
      <w:r w:rsidRPr="009B2C42">
        <w:rPr>
          <w:rFonts w:ascii="Arial" w:hAnsi="Arial" w:cs="Arial"/>
          <w:b/>
          <w:bCs/>
          <w:i/>
          <w:szCs w:val="24"/>
          <w:lang w:bidi="kn-IN"/>
        </w:rPr>
        <w:t xml:space="preserve"> find the right way to engage with the authorities</w:t>
      </w:r>
      <w:r w:rsidRPr="009B2C42">
        <w:rPr>
          <w:rFonts w:ascii="Arial" w:hAnsi="Arial" w:cs="Arial"/>
          <w:bCs/>
          <w:i/>
          <w:szCs w:val="24"/>
          <w:lang w:bidi="kn-IN"/>
        </w:rPr>
        <w:t xml:space="preserve">. </w:t>
      </w:r>
    </w:p>
    <w:p w14:paraId="514F9F8A" w14:textId="77777777" w:rsidR="009B2C42" w:rsidRPr="009B2C42" w:rsidRDefault="009B2C42" w:rsidP="009B2C42">
      <w:pPr>
        <w:jc w:val="both"/>
        <w:rPr>
          <w:rFonts w:ascii="Arial" w:hAnsi="Arial" w:cs="Arial"/>
          <w:bCs/>
          <w:i/>
          <w:szCs w:val="24"/>
          <w:lang w:bidi="kn-IN"/>
        </w:rPr>
      </w:pPr>
    </w:p>
    <w:p w14:paraId="76A845E0" w14:textId="77777777" w:rsidR="009B2C42" w:rsidRPr="009B2C42" w:rsidRDefault="009B2C42" w:rsidP="005A38D3">
      <w:pPr>
        <w:jc w:val="both"/>
        <w:rPr>
          <w:rFonts w:ascii="Arial" w:hAnsi="Arial" w:cs="Arial"/>
          <w:bCs/>
          <w:i/>
          <w:szCs w:val="24"/>
          <w:lang w:bidi="kn-IN"/>
        </w:rPr>
      </w:pPr>
      <w:r w:rsidRPr="009B2C42">
        <w:rPr>
          <w:rFonts w:ascii="Arial" w:hAnsi="Arial" w:cs="Arial"/>
          <w:b/>
          <w:bCs/>
          <w:i/>
          <w:szCs w:val="24"/>
          <w:u w:val="single"/>
          <w:lang w:bidi="kn-IN"/>
        </w:rPr>
        <w:t>Libya’s perception of the EU</w:t>
      </w:r>
      <w:r w:rsidRPr="009B2C42">
        <w:rPr>
          <w:rFonts w:ascii="Arial" w:hAnsi="Arial" w:cs="Arial"/>
          <w:bCs/>
          <w:i/>
          <w:szCs w:val="24"/>
          <w:lang w:bidi="kn-IN"/>
        </w:rPr>
        <w:t xml:space="preserve"> has had a negative impact on bilateral relations with the new Government of National Unity, that have been quite complex so far.</w:t>
      </w:r>
      <w:r w:rsidRPr="009B2C42">
        <w:rPr>
          <w:rFonts w:ascii="Arial" w:hAnsi="Arial" w:cs="Arial"/>
          <w:b/>
          <w:bCs/>
          <w:i/>
          <w:szCs w:val="24"/>
          <w:lang w:bidi="kn-IN"/>
        </w:rPr>
        <w:t xml:space="preserve"> </w:t>
      </w:r>
      <w:r w:rsidRPr="009B2C42">
        <w:rPr>
          <w:rFonts w:ascii="Arial" w:hAnsi="Arial" w:cs="Arial"/>
          <w:bCs/>
          <w:i/>
          <w:szCs w:val="24"/>
          <w:lang w:bidi="kn-IN"/>
        </w:rPr>
        <w:t xml:space="preserve">For Libyan politicians across the board, the EU overall is too divided to be a valid interlocutor that can make a difference. In addition, for the authorities and stakeholders in Tripoli and western Libya - including the PM - the EU is associated only with the fight against migration and security concerns. On migration, like many North-African partners, they criticise the EU policy for being almost exclusively focused on Border control in the North (“asking the Southern partners to act as guardians of the Southern European borders” as they put it). On security, they remain critical of Operation </w:t>
      </w:r>
      <w:proofErr w:type="spellStart"/>
      <w:r w:rsidRPr="009B2C42">
        <w:rPr>
          <w:rFonts w:ascii="Arial" w:hAnsi="Arial" w:cs="Arial"/>
          <w:bCs/>
          <w:i/>
          <w:szCs w:val="24"/>
          <w:lang w:bidi="kn-IN"/>
        </w:rPr>
        <w:t>Irini</w:t>
      </w:r>
      <w:proofErr w:type="spellEnd"/>
      <w:r w:rsidRPr="009B2C42">
        <w:rPr>
          <w:rFonts w:ascii="Arial" w:hAnsi="Arial" w:cs="Arial"/>
          <w:bCs/>
          <w:i/>
          <w:szCs w:val="24"/>
          <w:lang w:bidi="kn-IN"/>
        </w:rPr>
        <w:t xml:space="preserve"> - in spite of the many explanations we have provided- which they see as being biased against Turkey, a country to which many of them are attached after it “saved them” from Haftar’s offensive on Tripoli and which has now growing influence in Tripoli.</w:t>
      </w:r>
    </w:p>
    <w:p w14:paraId="308D8CED" w14:textId="77777777" w:rsidR="005A38D3" w:rsidRDefault="005A38D3" w:rsidP="005A38D3">
      <w:pPr>
        <w:jc w:val="both"/>
        <w:rPr>
          <w:rFonts w:ascii="Arial" w:hAnsi="Arial" w:cs="Arial"/>
          <w:bCs/>
          <w:i/>
          <w:szCs w:val="24"/>
          <w:lang w:bidi="kn-IN"/>
        </w:rPr>
      </w:pPr>
    </w:p>
    <w:p w14:paraId="41641EF6" w14:textId="77777777" w:rsidR="009B2C42" w:rsidRPr="009B2C42" w:rsidRDefault="009B2C42" w:rsidP="005A38D3">
      <w:pPr>
        <w:jc w:val="both"/>
        <w:rPr>
          <w:rFonts w:ascii="Arial" w:hAnsi="Arial" w:cs="Arial"/>
          <w:bCs/>
          <w:i/>
          <w:szCs w:val="24"/>
          <w:lang w:bidi="kn-IN"/>
        </w:rPr>
      </w:pPr>
      <w:r w:rsidRPr="009B2C42">
        <w:rPr>
          <w:rFonts w:ascii="Arial" w:hAnsi="Arial" w:cs="Arial"/>
          <w:b/>
          <w:bCs/>
          <w:i/>
          <w:szCs w:val="24"/>
          <w:u w:val="single"/>
          <w:lang w:bidi="kn-IN"/>
        </w:rPr>
        <w:t>Objective</w:t>
      </w:r>
      <w:r w:rsidRPr="009B2C42">
        <w:rPr>
          <w:rFonts w:ascii="Arial" w:hAnsi="Arial" w:cs="Arial"/>
          <w:bCs/>
          <w:i/>
          <w:szCs w:val="24"/>
          <w:u w:val="single"/>
          <w:lang w:bidi="kn-IN"/>
        </w:rPr>
        <w:t xml:space="preserve"> </w:t>
      </w:r>
      <w:r w:rsidRPr="009B2C42">
        <w:rPr>
          <w:rFonts w:ascii="Arial" w:hAnsi="Arial" w:cs="Arial"/>
          <w:b/>
          <w:bCs/>
          <w:i/>
          <w:szCs w:val="24"/>
          <w:u w:val="single"/>
          <w:lang w:bidi="kn-IN"/>
        </w:rPr>
        <w:t>of the visit</w:t>
      </w:r>
      <w:r w:rsidRPr="009B2C42">
        <w:rPr>
          <w:rFonts w:ascii="Arial" w:hAnsi="Arial" w:cs="Arial"/>
          <w:bCs/>
          <w:i/>
          <w:szCs w:val="24"/>
          <w:lang w:bidi="kn-IN"/>
        </w:rPr>
        <w:t xml:space="preserve"> will be the</w:t>
      </w:r>
      <w:r w:rsidRPr="009B2C42">
        <w:rPr>
          <w:rFonts w:ascii="Arial" w:hAnsi="Arial" w:cs="Arial"/>
          <w:b/>
          <w:bCs/>
          <w:i/>
          <w:szCs w:val="24"/>
          <w:lang w:bidi="kn-IN"/>
        </w:rPr>
        <w:t xml:space="preserve"> </w:t>
      </w:r>
      <w:r w:rsidRPr="009B2C42">
        <w:rPr>
          <w:rFonts w:ascii="Arial" w:hAnsi="Arial" w:cs="Arial"/>
          <w:bCs/>
          <w:i/>
          <w:szCs w:val="24"/>
          <w:lang w:bidi="kn-IN"/>
        </w:rPr>
        <w:t>opportunity for you to meet for the first time the PM and Presidential Council (previous attempts to meet the PM or his Foreign Minister in the margin of events outside Libya failed). You want to engage with them to frame</w:t>
      </w:r>
      <w:r w:rsidRPr="009B2C42">
        <w:rPr>
          <w:rFonts w:ascii="Arial" w:hAnsi="Arial" w:cs="Arial"/>
          <w:b/>
          <w:bCs/>
          <w:i/>
          <w:szCs w:val="24"/>
          <w:lang w:bidi="kn-IN"/>
        </w:rPr>
        <w:t xml:space="preserve"> a more comprehensive political relationship</w:t>
      </w:r>
      <w:r w:rsidRPr="009B2C42">
        <w:rPr>
          <w:rFonts w:ascii="Arial" w:hAnsi="Arial" w:cs="Arial"/>
          <w:bCs/>
          <w:i/>
          <w:szCs w:val="24"/>
          <w:lang w:bidi="kn-IN"/>
        </w:rPr>
        <w:t xml:space="preserve"> between the EU and Libya, showing that the EU is not only interested in migration.  To do so, building on your speech at the Berlin ministerial conference in June [in </w:t>
      </w:r>
      <w:proofErr w:type="gramStart"/>
      <w:r w:rsidRPr="009B2C42">
        <w:rPr>
          <w:rFonts w:ascii="Arial" w:hAnsi="Arial" w:cs="Arial"/>
          <w:bCs/>
          <w:i/>
          <w:szCs w:val="24"/>
          <w:lang w:bidi="kn-IN"/>
        </w:rPr>
        <w:t>annex ]</w:t>
      </w:r>
      <w:proofErr w:type="gramEnd"/>
      <w:r w:rsidRPr="009B2C42">
        <w:rPr>
          <w:rFonts w:ascii="Arial" w:hAnsi="Arial" w:cs="Arial"/>
          <w:bCs/>
          <w:i/>
          <w:szCs w:val="24"/>
          <w:lang w:bidi="kn-IN"/>
        </w:rPr>
        <w:t xml:space="preserve">, you will make </w:t>
      </w:r>
      <w:r w:rsidRPr="009B2C42">
        <w:rPr>
          <w:rFonts w:ascii="Arial" w:hAnsi="Arial" w:cs="Arial"/>
          <w:b/>
          <w:bCs/>
          <w:i/>
          <w:szCs w:val="24"/>
          <w:lang w:bidi="kn-IN"/>
        </w:rPr>
        <w:t>a concrete offer</w:t>
      </w:r>
      <w:r w:rsidRPr="009B2C42">
        <w:rPr>
          <w:rFonts w:ascii="Arial" w:hAnsi="Arial" w:cs="Arial"/>
          <w:bCs/>
          <w:i/>
          <w:szCs w:val="24"/>
          <w:lang w:bidi="kn-IN"/>
        </w:rPr>
        <w:t xml:space="preserve"> </w:t>
      </w:r>
      <w:r w:rsidRPr="009B2C42">
        <w:rPr>
          <w:rFonts w:ascii="Arial" w:hAnsi="Arial" w:cs="Arial"/>
          <w:b/>
          <w:bCs/>
          <w:i/>
          <w:szCs w:val="24"/>
          <w:lang w:bidi="kn-IN"/>
        </w:rPr>
        <w:t>to contribute to the stabilisation of the country</w:t>
      </w:r>
      <w:r w:rsidRPr="009B2C42">
        <w:rPr>
          <w:rFonts w:ascii="Arial" w:hAnsi="Arial" w:cs="Arial"/>
          <w:bCs/>
          <w:i/>
          <w:szCs w:val="24"/>
          <w:lang w:bidi="kn-IN"/>
        </w:rPr>
        <w:t xml:space="preserve"> showing that the EU is the sole actor that can help Libya with what it needs most: building the state institutions it never had. You will also have to </w:t>
      </w:r>
      <w:r w:rsidRPr="009B2C42">
        <w:rPr>
          <w:rFonts w:ascii="Arial" w:hAnsi="Arial" w:cs="Arial"/>
          <w:b/>
          <w:bCs/>
          <w:i/>
          <w:szCs w:val="24"/>
          <w:lang w:bidi="kn-IN"/>
        </w:rPr>
        <w:t xml:space="preserve">address the misperceptions around Operation </w:t>
      </w:r>
      <w:proofErr w:type="spellStart"/>
      <w:r w:rsidRPr="009B2C42">
        <w:rPr>
          <w:rFonts w:ascii="Arial" w:hAnsi="Arial" w:cs="Arial"/>
          <w:b/>
          <w:bCs/>
          <w:i/>
          <w:szCs w:val="24"/>
          <w:lang w:bidi="kn-IN"/>
        </w:rPr>
        <w:t>Irini</w:t>
      </w:r>
      <w:proofErr w:type="spellEnd"/>
      <w:r w:rsidRPr="009B2C42">
        <w:rPr>
          <w:rFonts w:ascii="Arial" w:hAnsi="Arial" w:cs="Arial"/>
          <w:bCs/>
          <w:i/>
          <w:szCs w:val="24"/>
          <w:lang w:bidi="kn-IN"/>
        </w:rPr>
        <w:t xml:space="preserve"> and open the door to a future visit by DSG Fries/NEAR Acting DG </w:t>
      </w:r>
      <w:proofErr w:type="spellStart"/>
      <w:r w:rsidRPr="009B2C42">
        <w:rPr>
          <w:rFonts w:ascii="Arial" w:hAnsi="Arial" w:cs="Arial"/>
          <w:bCs/>
          <w:i/>
          <w:szCs w:val="24"/>
          <w:lang w:bidi="kn-IN"/>
        </w:rPr>
        <w:t>Popowski</w:t>
      </w:r>
      <w:proofErr w:type="spellEnd"/>
      <w:r w:rsidRPr="009B2C42">
        <w:rPr>
          <w:rFonts w:ascii="Arial" w:hAnsi="Arial" w:cs="Arial"/>
          <w:bCs/>
          <w:i/>
          <w:szCs w:val="24"/>
          <w:lang w:bidi="kn-IN"/>
        </w:rPr>
        <w:t>/</w:t>
      </w:r>
      <w:proofErr w:type="spellStart"/>
      <w:r w:rsidRPr="009B2C42">
        <w:rPr>
          <w:rFonts w:ascii="Arial" w:hAnsi="Arial" w:cs="Arial"/>
          <w:bCs/>
          <w:i/>
          <w:szCs w:val="24"/>
          <w:lang w:bidi="kn-IN"/>
        </w:rPr>
        <w:t>Irini</w:t>
      </w:r>
      <w:proofErr w:type="spellEnd"/>
      <w:r w:rsidRPr="009B2C42">
        <w:rPr>
          <w:rFonts w:ascii="Arial" w:hAnsi="Arial" w:cs="Arial"/>
          <w:bCs/>
          <w:i/>
          <w:szCs w:val="24"/>
          <w:lang w:bidi="kn-IN"/>
        </w:rPr>
        <w:t xml:space="preserve"> Commander (who has not yet managed to visit Tripoli </w:t>
      </w:r>
      <w:r w:rsidRPr="009B2C42">
        <w:rPr>
          <w:rFonts w:ascii="Arial" w:hAnsi="Arial" w:cs="Arial"/>
          <w:i/>
        </w:rPr>
        <w:t>since November 2020, due to lack of Libyan support</w:t>
      </w:r>
      <w:r w:rsidRPr="009B2C42">
        <w:rPr>
          <w:rFonts w:ascii="Arial" w:hAnsi="Arial" w:cs="Arial"/>
          <w:bCs/>
          <w:i/>
          <w:szCs w:val="24"/>
          <w:lang w:bidi="kn-IN"/>
        </w:rPr>
        <w:t>).</w:t>
      </w:r>
    </w:p>
    <w:p w14:paraId="3904AC6B" w14:textId="77777777" w:rsidR="005A38D3" w:rsidRDefault="005A38D3" w:rsidP="005A38D3">
      <w:pPr>
        <w:jc w:val="both"/>
        <w:rPr>
          <w:rFonts w:ascii="Arial" w:hAnsi="Arial" w:cs="Arial"/>
          <w:b/>
          <w:bCs/>
          <w:i/>
          <w:szCs w:val="24"/>
          <w:u w:val="single"/>
          <w:lang w:bidi="kn-IN"/>
        </w:rPr>
      </w:pPr>
    </w:p>
    <w:p w14:paraId="035751AD" w14:textId="77777777" w:rsidR="009B2C42" w:rsidRPr="009B2C42" w:rsidRDefault="009B2C42" w:rsidP="005A38D3">
      <w:pPr>
        <w:jc w:val="both"/>
        <w:rPr>
          <w:rFonts w:ascii="Arial" w:hAnsi="Arial" w:cs="Arial"/>
          <w:bCs/>
          <w:i/>
          <w:szCs w:val="24"/>
          <w:lang w:bidi="kn-IN"/>
        </w:rPr>
      </w:pPr>
      <w:r w:rsidRPr="009B2C42">
        <w:rPr>
          <w:rFonts w:ascii="Arial" w:hAnsi="Arial" w:cs="Arial"/>
          <w:b/>
          <w:bCs/>
          <w:i/>
          <w:szCs w:val="24"/>
          <w:u w:val="single"/>
          <w:lang w:bidi="kn-IN"/>
        </w:rPr>
        <w:t>Latest political developments</w:t>
      </w:r>
      <w:r w:rsidRPr="009B2C42">
        <w:rPr>
          <w:rFonts w:ascii="Arial" w:hAnsi="Arial" w:cs="Arial"/>
          <w:bCs/>
          <w:i/>
          <w:szCs w:val="24"/>
          <w:lang w:bidi="kn-IN"/>
        </w:rPr>
        <w:t xml:space="preserve"> have brought the </w:t>
      </w:r>
      <w:r w:rsidRPr="009B2C42">
        <w:rPr>
          <w:rFonts w:ascii="Arial" w:hAnsi="Arial" w:cs="Arial"/>
          <w:b/>
          <w:bCs/>
          <w:i/>
          <w:szCs w:val="24"/>
          <w:lang w:bidi="kn-IN"/>
        </w:rPr>
        <w:t>country at a crossroads</w:t>
      </w:r>
      <w:r w:rsidRPr="009B2C42">
        <w:rPr>
          <w:rFonts w:ascii="Arial" w:hAnsi="Arial" w:cs="Arial"/>
          <w:bCs/>
          <w:i/>
          <w:szCs w:val="24"/>
          <w:lang w:bidi="kn-IN"/>
        </w:rPr>
        <w:t xml:space="preserve"> where it </w:t>
      </w:r>
      <w:r w:rsidRPr="009B2C42">
        <w:rPr>
          <w:rFonts w:ascii="Arial" w:hAnsi="Arial" w:cs="Arial"/>
          <w:bCs/>
          <w:i/>
          <w:szCs w:val="24"/>
          <w:lang w:bidi="kn-IN"/>
        </w:rPr>
        <w:lastRenderedPageBreak/>
        <w:t>can either move towards peaceful elections and the reunification of its institutions or slip back into divisions and new violence. After months of great hope, Libya is</w:t>
      </w:r>
      <w:r w:rsidRPr="009B2C42">
        <w:rPr>
          <w:rFonts w:ascii="Arial" w:hAnsi="Arial" w:cs="Arial"/>
          <w:b/>
          <w:bCs/>
          <w:i/>
          <w:szCs w:val="24"/>
          <w:lang w:bidi="kn-IN"/>
        </w:rPr>
        <w:t xml:space="preserve"> again on a very worrying trajectory</w:t>
      </w:r>
      <w:r w:rsidRPr="009B2C42">
        <w:rPr>
          <w:rFonts w:ascii="Arial" w:hAnsi="Arial" w:cs="Arial"/>
          <w:bCs/>
          <w:i/>
          <w:szCs w:val="24"/>
          <w:lang w:bidi="kn-IN"/>
        </w:rPr>
        <w:t xml:space="preserve"> that may lead to greater instability already in the coming weeks. </w:t>
      </w:r>
    </w:p>
    <w:p w14:paraId="47E5144B" w14:textId="77777777" w:rsidR="001915DF" w:rsidRDefault="001915DF" w:rsidP="005A38D3">
      <w:pPr>
        <w:jc w:val="both"/>
        <w:rPr>
          <w:rFonts w:ascii="Arial" w:hAnsi="Arial" w:cs="Arial"/>
          <w:bCs/>
          <w:i/>
          <w:szCs w:val="24"/>
          <w:lang w:bidi="kn-IN"/>
        </w:rPr>
      </w:pPr>
    </w:p>
    <w:p w14:paraId="3A484ECC" w14:textId="77777777" w:rsidR="001915DF" w:rsidRDefault="009B2C42" w:rsidP="009B2C42">
      <w:pPr>
        <w:jc w:val="both"/>
        <w:rPr>
          <w:rFonts w:ascii="Arial" w:hAnsi="Arial" w:cs="Arial"/>
          <w:bCs/>
          <w:i/>
          <w:szCs w:val="24"/>
          <w:lang w:bidi="kn-IN"/>
        </w:rPr>
      </w:pPr>
      <w:r w:rsidRPr="009B2C42">
        <w:rPr>
          <w:rFonts w:ascii="Arial" w:hAnsi="Arial" w:cs="Arial"/>
          <w:bCs/>
          <w:i/>
          <w:szCs w:val="24"/>
          <w:lang w:bidi="kn-IN"/>
        </w:rPr>
        <w:t xml:space="preserve">Prime Minister </w:t>
      </w:r>
      <w:proofErr w:type="spellStart"/>
      <w:r w:rsidRPr="009B2C42">
        <w:rPr>
          <w:rFonts w:ascii="Arial" w:hAnsi="Arial" w:cs="Arial"/>
          <w:bCs/>
          <w:i/>
          <w:szCs w:val="24"/>
          <w:lang w:bidi="kn-IN"/>
        </w:rPr>
        <w:t>Dbeiba</w:t>
      </w:r>
      <w:proofErr w:type="spellEnd"/>
      <w:r w:rsidRPr="009B2C42">
        <w:rPr>
          <w:rFonts w:ascii="Arial" w:hAnsi="Arial" w:cs="Arial"/>
          <w:bCs/>
          <w:i/>
          <w:szCs w:val="24"/>
          <w:lang w:bidi="kn-IN"/>
        </w:rPr>
        <w:t xml:space="preserve"> is manoeuvring to</w:t>
      </w:r>
      <w:r w:rsidRPr="009B2C42">
        <w:rPr>
          <w:rFonts w:ascii="Arial" w:hAnsi="Arial" w:cs="Arial"/>
          <w:b/>
          <w:bCs/>
          <w:i/>
          <w:szCs w:val="24"/>
          <w:lang w:bidi="kn-IN"/>
        </w:rPr>
        <w:t xml:space="preserve"> postpone elections</w:t>
      </w:r>
      <w:r w:rsidRPr="009B2C42">
        <w:rPr>
          <w:rFonts w:ascii="Arial" w:hAnsi="Arial" w:cs="Arial"/>
          <w:bCs/>
          <w:i/>
          <w:szCs w:val="24"/>
          <w:lang w:bidi="kn-IN"/>
        </w:rPr>
        <w:t xml:space="preserve"> (which are supposed to take place on 24 December) and so </w:t>
      </w:r>
      <w:proofErr w:type="gramStart"/>
      <w:r w:rsidRPr="009B2C42">
        <w:rPr>
          <w:rFonts w:ascii="Arial" w:hAnsi="Arial" w:cs="Arial"/>
          <w:bCs/>
          <w:i/>
          <w:szCs w:val="24"/>
          <w:lang w:bidi="kn-IN"/>
        </w:rPr>
        <w:t>far</w:t>
      </w:r>
      <w:proofErr w:type="gramEnd"/>
      <w:r w:rsidRPr="009B2C42">
        <w:rPr>
          <w:rFonts w:ascii="Arial" w:hAnsi="Arial" w:cs="Arial"/>
          <w:bCs/>
          <w:i/>
          <w:szCs w:val="24"/>
          <w:lang w:bidi="kn-IN"/>
        </w:rPr>
        <w:t xml:space="preserve"> the Parliament has not passed the legislation that would allow to respect the agreed electoral timeline. The Foreign Minister has clearly hinted to this risk in Alger on 1 Sep in a conference organised by FM Lamamra with Libya and its neighbours (provoking by the way an official French reaction). On the contrary, general Haftar and Gaddafi’s son Seif al Islam are among the many candidates in waiting who are pushing for elec</w:t>
      </w:r>
      <w:r w:rsidR="001915DF">
        <w:rPr>
          <w:rFonts w:ascii="Arial" w:hAnsi="Arial" w:cs="Arial"/>
          <w:bCs/>
          <w:i/>
          <w:szCs w:val="24"/>
          <w:lang w:bidi="kn-IN"/>
        </w:rPr>
        <w:t xml:space="preserve">tions to take place as planned. </w:t>
      </w:r>
      <w:r w:rsidR="009C5951">
        <w:rPr>
          <w:rFonts w:ascii="Arial" w:hAnsi="Arial" w:cs="Arial"/>
          <w:bCs/>
          <w:i/>
          <w:szCs w:val="24"/>
          <w:lang w:bidi="kn-IN"/>
        </w:rPr>
        <w:t>In the absence of a clear UN plan t</w:t>
      </w:r>
      <w:r w:rsidR="001915DF">
        <w:rPr>
          <w:rFonts w:ascii="Arial" w:hAnsi="Arial" w:cs="Arial"/>
          <w:bCs/>
          <w:i/>
          <w:szCs w:val="24"/>
          <w:lang w:bidi="kn-IN"/>
        </w:rPr>
        <w:t>he US have tried to break this impasse with a compromise proposing to hold legislative elections and the 1</w:t>
      </w:r>
      <w:r w:rsidR="001915DF" w:rsidRPr="001915DF">
        <w:rPr>
          <w:rFonts w:ascii="Arial" w:hAnsi="Arial" w:cs="Arial"/>
          <w:bCs/>
          <w:i/>
          <w:szCs w:val="24"/>
          <w:vertAlign w:val="superscript"/>
          <w:lang w:bidi="kn-IN"/>
        </w:rPr>
        <w:t>st</w:t>
      </w:r>
      <w:r w:rsidR="001915DF">
        <w:rPr>
          <w:rFonts w:ascii="Arial" w:hAnsi="Arial" w:cs="Arial"/>
          <w:bCs/>
          <w:i/>
          <w:szCs w:val="24"/>
          <w:lang w:bidi="kn-IN"/>
        </w:rPr>
        <w:t xml:space="preserve"> round of Presidential elections in December. The advantage would be that pushing for a </w:t>
      </w:r>
      <w:r w:rsidR="009C5951">
        <w:rPr>
          <w:rFonts w:ascii="Arial" w:hAnsi="Arial" w:cs="Arial"/>
          <w:bCs/>
          <w:i/>
          <w:szCs w:val="24"/>
          <w:lang w:bidi="kn-IN"/>
        </w:rPr>
        <w:t>two-</w:t>
      </w:r>
      <w:r w:rsidR="001915DF">
        <w:rPr>
          <w:rFonts w:ascii="Arial" w:hAnsi="Arial" w:cs="Arial"/>
          <w:bCs/>
          <w:i/>
          <w:szCs w:val="24"/>
          <w:lang w:bidi="kn-IN"/>
        </w:rPr>
        <w:t>round Presidential elections would impose more realistic calculations to the many potential candidates</w:t>
      </w:r>
      <w:r w:rsidR="009C5951">
        <w:rPr>
          <w:rFonts w:ascii="Arial" w:hAnsi="Arial" w:cs="Arial"/>
          <w:bCs/>
          <w:i/>
          <w:szCs w:val="24"/>
          <w:lang w:bidi="kn-IN"/>
        </w:rPr>
        <w:t xml:space="preserve"> and would push for alliances since the beginning</w:t>
      </w:r>
      <w:r w:rsidR="001915DF">
        <w:rPr>
          <w:rFonts w:ascii="Arial" w:hAnsi="Arial" w:cs="Arial"/>
          <w:bCs/>
          <w:i/>
          <w:szCs w:val="24"/>
          <w:lang w:bidi="kn-IN"/>
        </w:rPr>
        <w:t xml:space="preserve">. With a </w:t>
      </w:r>
      <w:r w:rsidR="009C5951">
        <w:rPr>
          <w:rFonts w:ascii="Arial" w:hAnsi="Arial" w:cs="Arial"/>
          <w:bCs/>
          <w:i/>
          <w:szCs w:val="24"/>
          <w:lang w:bidi="kn-IN"/>
        </w:rPr>
        <w:t>one-</w:t>
      </w:r>
      <w:r w:rsidR="001915DF">
        <w:rPr>
          <w:rFonts w:ascii="Arial" w:hAnsi="Arial" w:cs="Arial"/>
          <w:bCs/>
          <w:i/>
          <w:szCs w:val="24"/>
          <w:lang w:bidi="kn-IN"/>
        </w:rPr>
        <w:t xml:space="preserve">round </w:t>
      </w:r>
      <w:r w:rsidR="009C5951">
        <w:rPr>
          <w:rFonts w:ascii="Arial" w:hAnsi="Arial" w:cs="Arial"/>
          <w:bCs/>
          <w:i/>
          <w:szCs w:val="24"/>
          <w:lang w:bidi="kn-IN"/>
        </w:rPr>
        <w:t>election,</w:t>
      </w:r>
      <w:r w:rsidR="001915DF">
        <w:rPr>
          <w:rFonts w:ascii="Arial" w:hAnsi="Arial" w:cs="Arial"/>
          <w:bCs/>
          <w:i/>
          <w:szCs w:val="24"/>
          <w:lang w:bidi="kn-IN"/>
        </w:rPr>
        <w:t xml:space="preserve"> even someone with a short majority can become President and many will </w:t>
      </w:r>
      <w:r w:rsidR="009C5951">
        <w:rPr>
          <w:rFonts w:ascii="Arial" w:hAnsi="Arial" w:cs="Arial"/>
          <w:bCs/>
          <w:i/>
          <w:szCs w:val="24"/>
          <w:lang w:bidi="kn-IN"/>
        </w:rPr>
        <w:t xml:space="preserve">be tempted to </w:t>
      </w:r>
      <w:r w:rsidR="001915DF">
        <w:rPr>
          <w:rFonts w:ascii="Arial" w:hAnsi="Arial" w:cs="Arial"/>
          <w:bCs/>
          <w:i/>
          <w:szCs w:val="24"/>
          <w:lang w:bidi="kn-IN"/>
        </w:rPr>
        <w:t>run</w:t>
      </w:r>
      <w:r w:rsidR="009C5951">
        <w:rPr>
          <w:rFonts w:ascii="Arial" w:hAnsi="Arial" w:cs="Arial"/>
          <w:bCs/>
          <w:i/>
          <w:szCs w:val="24"/>
          <w:lang w:bidi="kn-IN"/>
        </w:rPr>
        <w:t xml:space="preserve">. </w:t>
      </w:r>
      <w:proofErr w:type="gramStart"/>
      <w:r w:rsidR="009C5951">
        <w:rPr>
          <w:rFonts w:ascii="Arial" w:hAnsi="Arial" w:cs="Arial"/>
          <w:bCs/>
          <w:i/>
          <w:szCs w:val="24"/>
          <w:lang w:bidi="kn-IN"/>
        </w:rPr>
        <w:t>However</w:t>
      </w:r>
      <w:proofErr w:type="gramEnd"/>
      <w:r w:rsidR="009C5951">
        <w:rPr>
          <w:rFonts w:ascii="Arial" w:hAnsi="Arial" w:cs="Arial"/>
          <w:bCs/>
          <w:i/>
          <w:szCs w:val="24"/>
          <w:lang w:bidi="kn-IN"/>
        </w:rPr>
        <w:t xml:space="preserve"> it looks like the would not be welcome by some of the actors (apparently FR and EGY) and it is difficult to anticipate any possible follow-up.   </w:t>
      </w:r>
      <w:r w:rsidR="001915DF">
        <w:rPr>
          <w:rFonts w:ascii="Arial" w:hAnsi="Arial" w:cs="Arial"/>
          <w:bCs/>
          <w:i/>
          <w:szCs w:val="24"/>
          <w:lang w:bidi="kn-IN"/>
        </w:rPr>
        <w:t xml:space="preserve"> </w:t>
      </w:r>
    </w:p>
    <w:p w14:paraId="0303C1E1" w14:textId="77777777" w:rsidR="001915DF" w:rsidRDefault="001915DF" w:rsidP="009B2C42">
      <w:pPr>
        <w:jc w:val="both"/>
        <w:rPr>
          <w:rFonts w:ascii="Arial" w:hAnsi="Arial" w:cs="Arial"/>
          <w:bCs/>
          <w:i/>
          <w:szCs w:val="24"/>
          <w:lang w:bidi="kn-IN"/>
        </w:rPr>
      </w:pPr>
    </w:p>
    <w:p w14:paraId="42317914" w14:textId="77777777" w:rsidR="009B2C42" w:rsidRPr="009B2C42" w:rsidRDefault="009C5951" w:rsidP="009B2C42">
      <w:pPr>
        <w:jc w:val="both"/>
        <w:rPr>
          <w:rFonts w:ascii="Arial" w:hAnsi="Arial" w:cs="Arial"/>
          <w:bCs/>
          <w:i/>
          <w:szCs w:val="24"/>
          <w:lang w:bidi="kn-IN"/>
        </w:rPr>
      </w:pPr>
      <w:r>
        <w:rPr>
          <w:rFonts w:ascii="Arial" w:hAnsi="Arial" w:cs="Arial"/>
          <w:bCs/>
          <w:i/>
          <w:szCs w:val="24"/>
          <w:lang w:bidi="kn-IN"/>
        </w:rPr>
        <w:t xml:space="preserve">In the </w:t>
      </w:r>
      <w:proofErr w:type="gramStart"/>
      <w:r>
        <w:rPr>
          <w:rFonts w:ascii="Arial" w:hAnsi="Arial" w:cs="Arial"/>
          <w:bCs/>
          <w:i/>
          <w:szCs w:val="24"/>
          <w:lang w:bidi="kn-IN"/>
        </w:rPr>
        <w:t>meantime</w:t>
      </w:r>
      <w:proofErr w:type="gramEnd"/>
      <w:r>
        <w:rPr>
          <w:rFonts w:ascii="Arial" w:hAnsi="Arial" w:cs="Arial"/>
          <w:bCs/>
          <w:i/>
          <w:szCs w:val="24"/>
          <w:lang w:bidi="kn-IN"/>
        </w:rPr>
        <w:t xml:space="preserve"> </w:t>
      </w:r>
      <w:r w:rsidR="009B2C42" w:rsidRPr="009B2C42">
        <w:rPr>
          <w:rFonts w:ascii="Arial" w:hAnsi="Arial" w:cs="Arial"/>
          <w:bCs/>
          <w:i/>
          <w:szCs w:val="24"/>
          <w:lang w:bidi="kn-IN"/>
        </w:rPr>
        <w:t xml:space="preserve">Eastern Libyan stakeholders (and their international supporters, Egypt in particular) </w:t>
      </w:r>
      <w:r>
        <w:rPr>
          <w:rFonts w:ascii="Arial" w:hAnsi="Arial" w:cs="Arial"/>
          <w:bCs/>
          <w:i/>
          <w:szCs w:val="24"/>
          <w:lang w:bidi="kn-IN"/>
        </w:rPr>
        <w:t xml:space="preserve">have increased </w:t>
      </w:r>
      <w:r w:rsidR="009B2C42" w:rsidRPr="009B2C42">
        <w:rPr>
          <w:rFonts w:ascii="Arial" w:hAnsi="Arial" w:cs="Arial"/>
          <w:bCs/>
          <w:i/>
          <w:szCs w:val="24"/>
          <w:lang w:bidi="kn-IN"/>
        </w:rPr>
        <w:t>critici</w:t>
      </w:r>
      <w:r>
        <w:rPr>
          <w:rFonts w:ascii="Arial" w:hAnsi="Arial" w:cs="Arial"/>
          <w:bCs/>
          <w:i/>
          <w:szCs w:val="24"/>
          <w:lang w:bidi="kn-IN"/>
        </w:rPr>
        <w:t>sm against</w:t>
      </w:r>
      <w:r w:rsidR="009B2C42" w:rsidRPr="009B2C42">
        <w:rPr>
          <w:rFonts w:ascii="Arial" w:hAnsi="Arial" w:cs="Arial"/>
          <w:bCs/>
          <w:i/>
          <w:szCs w:val="24"/>
          <w:lang w:bidi="kn-IN"/>
        </w:rPr>
        <w:t xml:space="preserve"> PM </w:t>
      </w:r>
      <w:proofErr w:type="spellStart"/>
      <w:r w:rsidR="009B2C42" w:rsidRPr="009B2C42">
        <w:rPr>
          <w:rFonts w:ascii="Arial" w:hAnsi="Arial" w:cs="Arial"/>
          <w:bCs/>
          <w:i/>
          <w:szCs w:val="24"/>
          <w:lang w:bidi="kn-IN"/>
        </w:rPr>
        <w:t>Dbeiba</w:t>
      </w:r>
      <w:proofErr w:type="spellEnd"/>
      <w:r w:rsidR="0059124B" w:rsidRPr="0059124B">
        <w:rPr>
          <w:rFonts w:ascii="Arial" w:hAnsi="Arial" w:cs="Arial"/>
          <w:bCs/>
          <w:i/>
          <w:szCs w:val="24"/>
          <w:lang w:bidi="kn-IN"/>
        </w:rPr>
        <w:t xml:space="preserve"> </w:t>
      </w:r>
      <w:r w:rsidR="0059124B" w:rsidRPr="009B2C42">
        <w:rPr>
          <w:rFonts w:ascii="Arial" w:hAnsi="Arial" w:cs="Arial"/>
          <w:bCs/>
          <w:i/>
          <w:szCs w:val="24"/>
          <w:lang w:bidi="kn-IN"/>
        </w:rPr>
        <w:t>ma</w:t>
      </w:r>
      <w:r w:rsidR="0059124B">
        <w:rPr>
          <w:rFonts w:ascii="Arial" w:hAnsi="Arial" w:cs="Arial"/>
          <w:bCs/>
          <w:i/>
          <w:szCs w:val="24"/>
          <w:lang w:bidi="kn-IN"/>
        </w:rPr>
        <w:t>king</w:t>
      </w:r>
      <w:r w:rsidR="0059124B" w:rsidRPr="009B2C42">
        <w:rPr>
          <w:rFonts w:ascii="Arial" w:hAnsi="Arial" w:cs="Arial"/>
          <w:bCs/>
          <w:i/>
          <w:szCs w:val="24"/>
          <w:lang w:bidi="kn-IN"/>
        </w:rPr>
        <w:t xml:space="preserve"> clear that t</w:t>
      </w:r>
      <w:r w:rsidR="0059124B">
        <w:rPr>
          <w:rFonts w:ascii="Arial" w:hAnsi="Arial" w:cs="Arial"/>
          <w:bCs/>
          <w:i/>
          <w:szCs w:val="24"/>
          <w:lang w:bidi="kn-IN"/>
        </w:rPr>
        <w:t xml:space="preserve">hey only agreed to support the </w:t>
      </w:r>
      <w:r w:rsidR="0059124B" w:rsidRPr="009B2C42">
        <w:rPr>
          <w:rFonts w:ascii="Arial" w:hAnsi="Arial" w:cs="Arial"/>
          <w:bCs/>
          <w:i/>
          <w:szCs w:val="24"/>
          <w:lang w:bidi="kn-IN"/>
        </w:rPr>
        <w:t xml:space="preserve">PM’s mandate on the basis that it should expire on 24 December.  </w:t>
      </w:r>
      <w:r w:rsidR="009B2C42" w:rsidRPr="009B2C42">
        <w:rPr>
          <w:rFonts w:ascii="Arial" w:hAnsi="Arial" w:cs="Arial"/>
          <w:b/>
          <w:bCs/>
          <w:i/>
          <w:szCs w:val="24"/>
          <w:lang w:bidi="kn-IN"/>
        </w:rPr>
        <w:t>A crisis of legitimacy is likely to emerge</w:t>
      </w:r>
      <w:r w:rsidR="009B2C42" w:rsidRPr="009B2C42">
        <w:rPr>
          <w:rFonts w:ascii="Arial" w:hAnsi="Arial" w:cs="Arial"/>
          <w:bCs/>
          <w:i/>
          <w:szCs w:val="24"/>
          <w:lang w:bidi="kn-IN"/>
        </w:rPr>
        <w:t xml:space="preserve">. </w:t>
      </w:r>
    </w:p>
    <w:p w14:paraId="7EFED1C6" w14:textId="77777777" w:rsidR="009B2C42" w:rsidRPr="009B2C42" w:rsidRDefault="009B2C42" w:rsidP="009B2C42">
      <w:pPr>
        <w:ind w:firstLine="720"/>
        <w:jc w:val="both"/>
        <w:rPr>
          <w:rFonts w:ascii="Arial" w:hAnsi="Arial" w:cs="Arial"/>
          <w:bCs/>
          <w:i/>
          <w:szCs w:val="24"/>
          <w:lang w:bidi="kn-IN"/>
        </w:rPr>
      </w:pPr>
    </w:p>
    <w:p w14:paraId="10C2A426" w14:textId="77777777" w:rsidR="009B2C42" w:rsidRPr="009B2C42" w:rsidRDefault="009B2C42" w:rsidP="005A38D3">
      <w:pPr>
        <w:jc w:val="both"/>
        <w:rPr>
          <w:rFonts w:ascii="Arial" w:hAnsi="Arial" w:cs="Arial"/>
          <w:bCs/>
          <w:i/>
          <w:szCs w:val="24"/>
          <w:lang w:bidi="kn-IN"/>
        </w:rPr>
      </w:pPr>
      <w:r w:rsidRPr="009B2C42">
        <w:rPr>
          <w:rFonts w:ascii="Arial" w:hAnsi="Arial" w:cs="Arial"/>
          <w:bCs/>
          <w:i/>
          <w:szCs w:val="24"/>
          <w:lang w:bidi="kn-IN"/>
        </w:rPr>
        <w:t xml:space="preserve">With regard to the </w:t>
      </w:r>
      <w:r w:rsidRPr="009B2C42">
        <w:rPr>
          <w:rFonts w:ascii="Arial" w:hAnsi="Arial" w:cs="Arial"/>
          <w:b/>
          <w:bCs/>
          <w:i/>
          <w:szCs w:val="24"/>
          <w:u w:val="single"/>
          <w:lang w:bidi="kn-IN"/>
        </w:rPr>
        <w:t>security situation</w:t>
      </w:r>
      <w:r w:rsidRPr="009B2C42">
        <w:rPr>
          <w:rFonts w:ascii="Arial" w:hAnsi="Arial" w:cs="Arial"/>
          <w:bCs/>
          <w:i/>
          <w:szCs w:val="24"/>
          <w:lang w:bidi="kn-IN"/>
        </w:rPr>
        <w:t xml:space="preserve"> and the October 2020</w:t>
      </w:r>
      <w:r w:rsidRPr="009B2C42">
        <w:rPr>
          <w:rFonts w:ascii="Arial" w:hAnsi="Arial" w:cs="Arial"/>
          <w:b/>
          <w:bCs/>
          <w:i/>
          <w:szCs w:val="24"/>
          <w:lang w:bidi="kn-IN"/>
        </w:rPr>
        <w:t xml:space="preserve"> ceasefire agreement,</w:t>
      </w:r>
      <w:r w:rsidRPr="009B2C42">
        <w:rPr>
          <w:rFonts w:ascii="Arial" w:hAnsi="Arial" w:cs="Arial"/>
          <w:bCs/>
          <w:i/>
          <w:szCs w:val="24"/>
          <w:lang w:bidi="kn-IN"/>
        </w:rPr>
        <w:t xml:space="preserve"> a significant step forward has recently been taken with the </w:t>
      </w:r>
      <w:r w:rsidRPr="009B2C42">
        <w:rPr>
          <w:rFonts w:ascii="Arial" w:hAnsi="Arial" w:cs="Arial"/>
          <w:b/>
          <w:bCs/>
          <w:i/>
          <w:szCs w:val="24"/>
          <w:lang w:bidi="kn-IN"/>
        </w:rPr>
        <w:t>reopening of the coastal road</w:t>
      </w:r>
      <w:r w:rsidRPr="009B2C42">
        <w:rPr>
          <w:rFonts w:ascii="Arial" w:hAnsi="Arial" w:cs="Arial"/>
          <w:bCs/>
          <w:i/>
          <w:szCs w:val="24"/>
          <w:lang w:bidi="kn-IN"/>
        </w:rPr>
        <w:t xml:space="preserve"> linking the east and the west of the country. Flights are now operating on a regular basis between different regions and hundreds of prisoners have been freed. But this is where the good news end and the </w:t>
      </w:r>
      <w:r w:rsidRPr="009B2C42">
        <w:rPr>
          <w:rFonts w:ascii="Arial" w:hAnsi="Arial" w:cs="Arial"/>
          <w:b/>
          <w:bCs/>
          <w:i/>
          <w:szCs w:val="24"/>
          <w:lang w:bidi="kn-IN"/>
        </w:rPr>
        <w:t>withdrawal of foreign forces</w:t>
      </w:r>
      <w:r w:rsidRPr="009B2C42">
        <w:rPr>
          <w:rFonts w:ascii="Arial" w:hAnsi="Arial" w:cs="Arial"/>
          <w:bCs/>
          <w:i/>
          <w:szCs w:val="24"/>
          <w:lang w:bidi="kn-IN"/>
        </w:rPr>
        <w:t xml:space="preserve">, which was a key component of the Agreement and reflected in successive Security Council resolutions, </w:t>
      </w:r>
      <w:r w:rsidRPr="009B2C42">
        <w:rPr>
          <w:rFonts w:ascii="Arial" w:hAnsi="Arial" w:cs="Arial"/>
          <w:b/>
          <w:bCs/>
          <w:i/>
          <w:szCs w:val="24"/>
          <w:lang w:bidi="kn-IN"/>
        </w:rPr>
        <w:t>has not even started</w:t>
      </w:r>
      <w:r w:rsidRPr="009B2C42">
        <w:rPr>
          <w:rFonts w:ascii="Arial" w:hAnsi="Arial" w:cs="Arial"/>
          <w:bCs/>
          <w:i/>
          <w:szCs w:val="24"/>
          <w:lang w:bidi="kn-IN"/>
        </w:rPr>
        <w:t xml:space="preserve">. In the absence of a UN plan, the only proposal on </w:t>
      </w:r>
      <w:r w:rsidRPr="009B2C42">
        <w:rPr>
          <w:rFonts w:ascii="Arial" w:hAnsi="Arial" w:cs="Arial"/>
          <w:bCs/>
          <w:i/>
          <w:szCs w:val="24"/>
          <w:lang w:bidi="kn-IN"/>
        </w:rPr>
        <w:lastRenderedPageBreak/>
        <w:t>the table so far is the French one [in annex</w:t>
      </w:r>
      <w:r w:rsidR="005A38D3">
        <w:rPr>
          <w:rFonts w:ascii="Arial" w:hAnsi="Arial" w:cs="Arial"/>
          <w:bCs/>
          <w:i/>
          <w:szCs w:val="24"/>
          <w:lang w:bidi="kn-IN"/>
        </w:rPr>
        <w:t xml:space="preserve"> 6</w:t>
      </w:r>
      <w:r w:rsidRPr="009B2C42">
        <w:rPr>
          <w:rFonts w:ascii="Arial" w:hAnsi="Arial" w:cs="Arial"/>
          <w:bCs/>
          <w:i/>
          <w:szCs w:val="24"/>
          <w:lang w:bidi="kn-IN"/>
        </w:rPr>
        <w:t>] that calls for a phased withdrawal of the different forces.</w:t>
      </w:r>
    </w:p>
    <w:p w14:paraId="16200C2A" w14:textId="77777777" w:rsidR="009B2C42" w:rsidRPr="009B2C42" w:rsidRDefault="009B2C42" w:rsidP="009B2C42">
      <w:pPr>
        <w:jc w:val="both"/>
        <w:rPr>
          <w:rFonts w:ascii="Arial" w:hAnsi="Arial" w:cs="Arial"/>
          <w:bCs/>
          <w:i/>
          <w:szCs w:val="24"/>
          <w:lang w:bidi="kn-IN"/>
        </w:rPr>
      </w:pPr>
    </w:p>
    <w:p w14:paraId="667F703C" w14:textId="77777777" w:rsidR="009B2C42" w:rsidRPr="009B2C42" w:rsidRDefault="009B2C42" w:rsidP="005A38D3">
      <w:pPr>
        <w:jc w:val="both"/>
        <w:rPr>
          <w:rFonts w:ascii="Arial" w:hAnsi="Arial" w:cs="Arial"/>
          <w:bCs/>
          <w:i/>
          <w:szCs w:val="24"/>
          <w:lang w:bidi="kn-IN"/>
        </w:rPr>
      </w:pPr>
      <w:r w:rsidRPr="009B2C42">
        <w:rPr>
          <w:rFonts w:ascii="Arial" w:hAnsi="Arial" w:cs="Arial"/>
          <w:b/>
          <w:bCs/>
          <w:i/>
          <w:szCs w:val="24"/>
          <w:u w:val="single"/>
          <w:lang w:bidi="kn-IN"/>
        </w:rPr>
        <w:t>The economic situation</w:t>
      </w:r>
      <w:r w:rsidRPr="009B2C42">
        <w:rPr>
          <w:rFonts w:ascii="Arial" w:hAnsi="Arial" w:cs="Arial"/>
          <w:b/>
          <w:bCs/>
          <w:i/>
          <w:szCs w:val="24"/>
          <w:lang w:bidi="kn-IN"/>
        </w:rPr>
        <w:t xml:space="preserve"> </w:t>
      </w:r>
      <w:r w:rsidRPr="009B2C42">
        <w:rPr>
          <w:rFonts w:ascii="Arial" w:hAnsi="Arial" w:cs="Arial"/>
          <w:bCs/>
          <w:i/>
          <w:szCs w:val="24"/>
          <w:lang w:bidi="kn-IN"/>
        </w:rPr>
        <w:t xml:space="preserve">is also a symptom of deeper political problems and affects the daily livelihood of ordinary Libyans by depriving them of basic services. The </w:t>
      </w:r>
      <w:r w:rsidRPr="009B2C42">
        <w:rPr>
          <w:rFonts w:ascii="Arial" w:hAnsi="Arial" w:cs="Arial"/>
          <w:b/>
          <w:bCs/>
          <w:i/>
          <w:szCs w:val="24"/>
          <w:lang w:bidi="kn-IN"/>
        </w:rPr>
        <w:t>parliament has rejected different versions of the 2021 budget</w:t>
      </w:r>
      <w:r w:rsidRPr="009B2C42">
        <w:rPr>
          <w:rFonts w:ascii="Arial" w:hAnsi="Arial" w:cs="Arial"/>
          <w:bCs/>
          <w:i/>
          <w:szCs w:val="24"/>
          <w:lang w:bidi="kn-IN"/>
        </w:rPr>
        <w:t xml:space="preserve"> submitted by the executive. Essentially, many of its members do not want to grant </w:t>
      </w:r>
      <w:proofErr w:type="spellStart"/>
      <w:r w:rsidRPr="009B2C42">
        <w:rPr>
          <w:rFonts w:ascii="Arial" w:hAnsi="Arial" w:cs="Arial"/>
          <w:bCs/>
          <w:i/>
          <w:szCs w:val="24"/>
          <w:lang w:bidi="kn-IN"/>
        </w:rPr>
        <w:t>Dbeiba</w:t>
      </w:r>
      <w:proofErr w:type="spellEnd"/>
      <w:r w:rsidRPr="009B2C42">
        <w:rPr>
          <w:rFonts w:ascii="Arial" w:hAnsi="Arial" w:cs="Arial"/>
          <w:bCs/>
          <w:i/>
          <w:szCs w:val="24"/>
          <w:lang w:bidi="kn-IN"/>
        </w:rPr>
        <w:t xml:space="preserve"> the money to make investments because they want to stress that as the Prime Minister of a transition </w:t>
      </w:r>
      <w:proofErr w:type="gramStart"/>
      <w:r w:rsidRPr="009B2C42">
        <w:rPr>
          <w:rFonts w:ascii="Arial" w:hAnsi="Arial" w:cs="Arial"/>
          <w:bCs/>
          <w:i/>
          <w:szCs w:val="24"/>
          <w:lang w:bidi="kn-IN"/>
        </w:rPr>
        <w:t>government</w:t>
      </w:r>
      <w:proofErr w:type="gramEnd"/>
      <w:r w:rsidRPr="009B2C42">
        <w:rPr>
          <w:rFonts w:ascii="Arial" w:hAnsi="Arial" w:cs="Arial"/>
          <w:bCs/>
          <w:i/>
          <w:szCs w:val="24"/>
          <w:lang w:bidi="kn-IN"/>
        </w:rPr>
        <w:t xml:space="preserve"> he should last only a few more months. The country is therefore running without a budget and the government can spend each month only 1/12 of what it spent last year, essentially only paying salaries and subsidies. The EU, as co-chair of the Berlin Economic Working Group with the US, Egypt and the UN, has played a very important role in negotiations that have brought to important economic reforms such as the start of the process leading to the reunification of the Central Bank. Now, in order to move forward, Libyans need to address underlying issues. For the moment, since security institutions were not reunified, each armed faction is demanding a quota of the budget to be managed independently. </w:t>
      </w:r>
    </w:p>
    <w:p w14:paraId="4201AADA" w14:textId="77777777" w:rsidR="009B2C42" w:rsidRPr="009B2C42" w:rsidRDefault="009B2C42" w:rsidP="009B2C42">
      <w:pPr>
        <w:jc w:val="both"/>
        <w:rPr>
          <w:rFonts w:ascii="Arial" w:hAnsi="Arial" w:cs="Arial"/>
          <w:bCs/>
          <w:i/>
          <w:szCs w:val="24"/>
          <w:lang w:bidi="kn-IN"/>
        </w:rPr>
      </w:pPr>
    </w:p>
    <w:p w14:paraId="55044D1A" w14:textId="77777777" w:rsidR="009B2C42" w:rsidRPr="009B2C42" w:rsidRDefault="009B2C42" w:rsidP="005A38D3">
      <w:pPr>
        <w:jc w:val="both"/>
        <w:rPr>
          <w:rFonts w:ascii="Arial" w:hAnsi="Arial" w:cs="Arial"/>
          <w:bCs/>
          <w:i/>
          <w:szCs w:val="24"/>
          <w:lang w:bidi="kn-IN"/>
        </w:rPr>
      </w:pPr>
      <w:r w:rsidRPr="009B2C42">
        <w:rPr>
          <w:rFonts w:ascii="Arial" w:hAnsi="Arial" w:cs="Arial"/>
          <w:bCs/>
          <w:i/>
          <w:szCs w:val="24"/>
          <w:lang w:bidi="kn-IN"/>
        </w:rPr>
        <w:t xml:space="preserve">On its side, the </w:t>
      </w:r>
      <w:r w:rsidRPr="009B2C42">
        <w:rPr>
          <w:rFonts w:ascii="Arial" w:hAnsi="Arial" w:cs="Arial"/>
          <w:b/>
          <w:bCs/>
          <w:i/>
          <w:szCs w:val="24"/>
          <w:u w:val="single"/>
          <w:lang w:bidi="kn-IN"/>
        </w:rPr>
        <w:t xml:space="preserve">UN mission under Special Envoy Jan </w:t>
      </w:r>
      <w:proofErr w:type="spellStart"/>
      <w:r w:rsidRPr="009B2C42">
        <w:rPr>
          <w:rFonts w:ascii="Arial" w:hAnsi="Arial" w:cs="Arial"/>
          <w:b/>
          <w:bCs/>
          <w:i/>
          <w:szCs w:val="24"/>
          <w:u w:val="single"/>
          <w:lang w:bidi="kn-IN"/>
        </w:rPr>
        <w:t>Kubis</w:t>
      </w:r>
      <w:proofErr w:type="spellEnd"/>
      <w:r w:rsidRPr="009B2C42">
        <w:rPr>
          <w:rFonts w:ascii="Arial" w:hAnsi="Arial" w:cs="Arial"/>
          <w:b/>
          <w:bCs/>
          <w:i/>
          <w:szCs w:val="24"/>
          <w:lang w:bidi="kn-IN"/>
        </w:rPr>
        <w:t xml:space="preserve"> </w:t>
      </w:r>
      <w:r w:rsidRPr="009B2C42">
        <w:rPr>
          <w:rFonts w:ascii="Arial" w:hAnsi="Arial" w:cs="Arial"/>
          <w:bCs/>
          <w:i/>
          <w:szCs w:val="24"/>
          <w:lang w:bidi="kn-IN"/>
        </w:rPr>
        <w:t xml:space="preserve">has not had enough political authority to facilitate a long-term solution.  The Strategic Review of the UN mission mandated by the Security Council is extremely critical of </w:t>
      </w:r>
      <w:proofErr w:type="spellStart"/>
      <w:r w:rsidRPr="009B2C42">
        <w:rPr>
          <w:rFonts w:ascii="Arial" w:hAnsi="Arial" w:cs="Arial"/>
          <w:bCs/>
          <w:i/>
          <w:szCs w:val="24"/>
          <w:lang w:bidi="kn-IN"/>
        </w:rPr>
        <w:t>Kubis</w:t>
      </w:r>
      <w:proofErr w:type="spellEnd"/>
      <w:r w:rsidRPr="009B2C42">
        <w:rPr>
          <w:rFonts w:ascii="Arial" w:hAnsi="Arial" w:cs="Arial"/>
          <w:bCs/>
          <w:i/>
          <w:szCs w:val="24"/>
          <w:lang w:bidi="kn-IN"/>
        </w:rPr>
        <w:t xml:space="preserve">’ performance and notably recommends that the Special Envoy be based in Tripoli, something </w:t>
      </w:r>
      <w:proofErr w:type="spellStart"/>
      <w:r w:rsidRPr="009B2C42">
        <w:rPr>
          <w:rFonts w:ascii="Arial" w:hAnsi="Arial" w:cs="Arial"/>
          <w:bCs/>
          <w:i/>
          <w:szCs w:val="24"/>
          <w:lang w:bidi="kn-IN"/>
        </w:rPr>
        <w:t>Kubis</w:t>
      </w:r>
      <w:proofErr w:type="spellEnd"/>
      <w:r w:rsidRPr="009B2C42">
        <w:rPr>
          <w:rFonts w:ascii="Arial" w:hAnsi="Arial" w:cs="Arial"/>
          <w:bCs/>
          <w:i/>
          <w:szCs w:val="24"/>
          <w:lang w:bidi="kn-IN"/>
        </w:rPr>
        <w:t xml:space="preserve"> has already refused. US are also very critical of his lack of initiative.</w:t>
      </w:r>
    </w:p>
    <w:p w14:paraId="210ECB78" w14:textId="77777777" w:rsidR="009B2C42" w:rsidRPr="009B2C42" w:rsidRDefault="009B2C42" w:rsidP="009B2C42">
      <w:pPr>
        <w:jc w:val="both"/>
        <w:rPr>
          <w:rFonts w:ascii="Arial" w:hAnsi="Arial" w:cs="Arial"/>
          <w:bCs/>
          <w:i/>
          <w:szCs w:val="24"/>
          <w:lang w:bidi="kn-IN"/>
        </w:rPr>
      </w:pPr>
    </w:p>
    <w:p w14:paraId="4FA07915" w14:textId="77777777" w:rsidR="009B2C42" w:rsidRPr="009B2C42" w:rsidRDefault="009B2C42" w:rsidP="005A38D3">
      <w:pPr>
        <w:jc w:val="both"/>
        <w:rPr>
          <w:rFonts w:ascii="Arial" w:hAnsi="Arial" w:cs="Arial"/>
          <w:bCs/>
          <w:i/>
          <w:szCs w:val="24"/>
          <w:lang w:bidi="kn-IN"/>
        </w:rPr>
      </w:pPr>
      <w:r w:rsidRPr="009B2C42">
        <w:rPr>
          <w:rFonts w:ascii="Arial" w:hAnsi="Arial" w:cs="Arial"/>
          <w:b/>
          <w:bCs/>
          <w:i/>
          <w:szCs w:val="24"/>
          <w:u w:val="single"/>
          <w:lang w:bidi="kn-IN"/>
        </w:rPr>
        <w:t>The programme</w:t>
      </w:r>
      <w:r w:rsidRPr="009B2C42">
        <w:rPr>
          <w:rFonts w:ascii="Arial" w:hAnsi="Arial" w:cs="Arial"/>
          <w:bCs/>
          <w:i/>
          <w:szCs w:val="24"/>
          <w:lang w:bidi="kn-IN"/>
        </w:rPr>
        <w:t>,</w:t>
      </w:r>
      <w:r w:rsidRPr="009B2C42">
        <w:rPr>
          <w:rFonts w:ascii="Arial" w:hAnsi="Arial" w:cs="Arial"/>
          <w:b/>
          <w:bCs/>
          <w:i/>
          <w:szCs w:val="24"/>
          <w:lang w:bidi="kn-IN"/>
        </w:rPr>
        <w:t xml:space="preserve"> </w:t>
      </w:r>
      <w:r w:rsidRPr="009B2C42">
        <w:rPr>
          <w:rFonts w:ascii="Arial" w:hAnsi="Arial" w:cs="Arial"/>
          <w:bCs/>
          <w:i/>
          <w:szCs w:val="24"/>
          <w:lang w:bidi="kn-IN"/>
        </w:rPr>
        <w:t>will focus on institutional meetings but could have last minute changes. FM Maas will be visiting the same day. You will keep the two visits in parallel but will have few moments together [</w:t>
      </w:r>
      <w:r w:rsidRPr="009B2C42">
        <w:rPr>
          <w:rFonts w:ascii="Arial" w:hAnsi="Arial" w:cs="Arial"/>
          <w:bCs/>
          <w:i/>
          <w:szCs w:val="24"/>
          <w:highlight w:val="yellow"/>
          <w:lang w:bidi="kn-IN"/>
        </w:rPr>
        <w:t>placeholder</w:t>
      </w:r>
      <w:r w:rsidRPr="009B2C42">
        <w:rPr>
          <w:rFonts w:ascii="Arial" w:hAnsi="Arial" w:cs="Arial"/>
          <w:bCs/>
          <w:i/>
          <w:szCs w:val="24"/>
          <w:lang w:bidi="kn-IN"/>
        </w:rPr>
        <w:t>]</w:t>
      </w:r>
    </w:p>
    <w:p w14:paraId="5A520733" w14:textId="77777777" w:rsidR="009B2C42" w:rsidRPr="009B2C42" w:rsidRDefault="009B2C42" w:rsidP="009B2C42">
      <w:pPr>
        <w:jc w:val="both"/>
        <w:rPr>
          <w:rFonts w:ascii="Arial" w:hAnsi="Arial" w:cs="Arial"/>
          <w:i/>
        </w:rPr>
      </w:pPr>
      <w:r w:rsidRPr="009B2C42">
        <w:rPr>
          <w:rFonts w:ascii="Arial" w:hAnsi="Arial" w:cs="Arial"/>
          <w:b/>
          <w:i/>
        </w:rPr>
        <w:t>You will meet:</w:t>
      </w:r>
      <w:r w:rsidRPr="009B2C42">
        <w:rPr>
          <w:rFonts w:ascii="Arial" w:hAnsi="Arial" w:cs="Arial"/>
          <w:i/>
        </w:rPr>
        <w:t xml:space="preserve"> </w:t>
      </w:r>
      <w:r w:rsidRPr="009B2C42">
        <w:rPr>
          <w:rFonts w:ascii="Arial" w:hAnsi="Arial" w:cs="Arial"/>
          <w:i/>
        </w:rPr>
        <w:tab/>
      </w:r>
      <w:r w:rsidRPr="009B2C42">
        <w:rPr>
          <w:rFonts w:ascii="Arial" w:hAnsi="Arial" w:cs="Arial"/>
          <w:i/>
        </w:rPr>
        <w:br/>
      </w:r>
      <w:r w:rsidRPr="009B2C42">
        <w:rPr>
          <w:rFonts w:ascii="Arial" w:hAnsi="Arial" w:cs="Arial"/>
          <w:b/>
          <w:i/>
        </w:rPr>
        <w:t>PM</w:t>
      </w:r>
      <w:r w:rsidRPr="009B2C42">
        <w:rPr>
          <w:rFonts w:ascii="Arial" w:hAnsi="Arial" w:cs="Arial"/>
          <w:i/>
        </w:rPr>
        <w:t xml:space="preserve"> </w:t>
      </w:r>
      <w:proofErr w:type="spellStart"/>
      <w:r w:rsidRPr="009B2C42">
        <w:rPr>
          <w:rFonts w:ascii="Arial" w:hAnsi="Arial" w:cs="Arial"/>
          <w:b/>
          <w:i/>
        </w:rPr>
        <w:t>Dbeiba</w:t>
      </w:r>
      <w:proofErr w:type="spellEnd"/>
      <w:r w:rsidRPr="009B2C42">
        <w:rPr>
          <w:rFonts w:ascii="Arial" w:hAnsi="Arial" w:cs="Arial"/>
          <w:i/>
        </w:rPr>
        <w:t xml:space="preserve"> possibly with economic ministers after a more bilateral meeting; </w:t>
      </w:r>
      <w:r w:rsidRPr="009B2C42">
        <w:rPr>
          <w:rFonts w:ascii="Arial" w:hAnsi="Arial" w:cs="Arial"/>
          <w:i/>
        </w:rPr>
        <w:tab/>
      </w:r>
      <w:r w:rsidRPr="009B2C42">
        <w:rPr>
          <w:rFonts w:ascii="Arial" w:hAnsi="Arial" w:cs="Arial"/>
          <w:i/>
        </w:rPr>
        <w:br/>
      </w:r>
      <w:r w:rsidRPr="009B2C42">
        <w:rPr>
          <w:rFonts w:ascii="Arial" w:hAnsi="Arial" w:cs="Arial"/>
          <w:b/>
          <w:i/>
        </w:rPr>
        <w:t>The President of the Presidency Council</w:t>
      </w:r>
      <w:r w:rsidRPr="009B2C42">
        <w:rPr>
          <w:rFonts w:ascii="Arial" w:hAnsi="Arial" w:cs="Arial"/>
          <w:i/>
        </w:rPr>
        <w:t xml:space="preserve"> (the collective presidency of the country) </w:t>
      </w:r>
      <w:r w:rsidRPr="009B2C42">
        <w:rPr>
          <w:rFonts w:ascii="Arial" w:hAnsi="Arial" w:cs="Arial"/>
          <w:b/>
          <w:i/>
        </w:rPr>
        <w:t xml:space="preserve">Mohamed Al </w:t>
      </w:r>
      <w:proofErr w:type="spellStart"/>
      <w:r w:rsidRPr="009B2C42">
        <w:rPr>
          <w:rFonts w:ascii="Arial" w:hAnsi="Arial" w:cs="Arial"/>
          <w:b/>
          <w:i/>
        </w:rPr>
        <w:t>Mnefi</w:t>
      </w:r>
      <w:proofErr w:type="spellEnd"/>
      <w:r w:rsidRPr="009B2C42">
        <w:rPr>
          <w:rFonts w:ascii="Arial" w:hAnsi="Arial" w:cs="Arial"/>
          <w:i/>
        </w:rPr>
        <w:t xml:space="preserve"> </w:t>
      </w:r>
      <w:r w:rsidRPr="009B2C42">
        <w:rPr>
          <w:rFonts w:ascii="Arial" w:hAnsi="Arial" w:cs="Arial"/>
          <w:b/>
          <w:i/>
        </w:rPr>
        <w:t xml:space="preserve">and his deputy Mousa al </w:t>
      </w:r>
      <w:proofErr w:type="spellStart"/>
      <w:r w:rsidRPr="009B2C42">
        <w:rPr>
          <w:rFonts w:ascii="Arial" w:hAnsi="Arial" w:cs="Arial"/>
          <w:b/>
          <w:i/>
        </w:rPr>
        <w:t>Koni</w:t>
      </w:r>
      <w:proofErr w:type="spellEnd"/>
      <w:r w:rsidRPr="009B2C42">
        <w:rPr>
          <w:rFonts w:ascii="Arial" w:hAnsi="Arial" w:cs="Arial"/>
          <w:i/>
        </w:rPr>
        <w:t xml:space="preserve"> in two separate meetings. </w:t>
      </w:r>
      <w:r w:rsidRPr="009B2C42">
        <w:rPr>
          <w:rFonts w:ascii="Arial" w:hAnsi="Arial" w:cs="Arial"/>
          <w:i/>
        </w:rPr>
        <w:tab/>
      </w:r>
      <w:r w:rsidRPr="009B2C42">
        <w:rPr>
          <w:rFonts w:ascii="Arial" w:hAnsi="Arial" w:cs="Arial"/>
          <w:i/>
        </w:rPr>
        <w:br/>
      </w:r>
      <w:r w:rsidRPr="009B2C42">
        <w:rPr>
          <w:rFonts w:ascii="Arial" w:hAnsi="Arial" w:cs="Arial"/>
          <w:b/>
          <w:i/>
        </w:rPr>
        <w:t xml:space="preserve">UNSE Jan </w:t>
      </w:r>
      <w:proofErr w:type="spellStart"/>
      <w:r w:rsidRPr="009B2C42">
        <w:rPr>
          <w:rFonts w:ascii="Arial" w:hAnsi="Arial" w:cs="Arial"/>
          <w:b/>
          <w:i/>
        </w:rPr>
        <w:t>Kubis</w:t>
      </w:r>
      <w:proofErr w:type="spellEnd"/>
      <w:r w:rsidRPr="009B2C42">
        <w:rPr>
          <w:rFonts w:ascii="Arial" w:hAnsi="Arial" w:cs="Arial"/>
          <w:i/>
        </w:rPr>
        <w:t>, together with FM Maas.</w:t>
      </w:r>
    </w:p>
    <w:p w14:paraId="17EB10F0" w14:textId="77777777" w:rsidR="009B2C42" w:rsidRPr="009B2C42" w:rsidRDefault="009B2C42" w:rsidP="009B2C42">
      <w:pPr>
        <w:jc w:val="both"/>
        <w:rPr>
          <w:rFonts w:ascii="Arial" w:hAnsi="Arial" w:cs="Arial"/>
          <w:i/>
        </w:rPr>
      </w:pPr>
      <w:r w:rsidRPr="009B2C42">
        <w:rPr>
          <w:rFonts w:ascii="Arial" w:hAnsi="Arial" w:cs="Arial"/>
          <w:i/>
          <w:highlight w:val="yellow"/>
        </w:rPr>
        <w:t>[placeholder: for updates in the programme]</w:t>
      </w:r>
    </w:p>
    <w:p w14:paraId="2FF57FC2" w14:textId="77777777" w:rsidR="009B2C42" w:rsidRPr="009B2C42" w:rsidRDefault="009B2C42" w:rsidP="009B2C42">
      <w:pPr>
        <w:jc w:val="both"/>
        <w:rPr>
          <w:rFonts w:ascii="Arial" w:hAnsi="Arial" w:cs="Arial"/>
          <w:b/>
          <w:bCs/>
          <w:i/>
          <w:szCs w:val="24"/>
          <w:u w:val="single"/>
          <w:lang w:bidi="kn-IN"/>
        </w:rPr>
      </w:pPr>
    </w:p>
    <w:p w14:paraId="783314A2" w14:textId="77777777" w:rsidR="009B2C42" w:rsidRPr="009B2C42" w:rsidRDefault="009B2C42" w:rsidP="005A38D3">
      <w:pPr>
        <w:jc w:val="both"/>
        <w:rPr>
          <w:rFonts w:ascii="Arial" w:hAnsi="Arial" w:cs="Arial"/>
          <w:bCs/>
          <w:i/>
          <w:szCs w:val="24"/>
          <w:lang w:bidi="kn-IN"/>
        </w:rPr>
      </w:pPr>
      <w:r w:rsidRPr="009B2C42">
        <w:rPr>
          <w:rFonts w:ascii="Arial" w:hAnsi="Arial" w:cs="Arial"/>
          <w:b/>
          <w:bCs/>
          <w:i/>
          <w:szCs w:val="24"/>
          <w:u w:val="single"/>
          <w:lang w:bidi="kn-IN"/>
        </w:rPr>
        <w:t>Communication</w:t>
      </w:r>
      <w:r w:rsidRPr="009B2C42">
        <w:rPr>
          <w:rFonts w:ascii="Arial" w:hAnsi="Arial" w:cs="Arial"/>
          <w:b/>
          <w:bCs/>
          <w:i/>
          <w:szCs w:val="24"/>
          <w:lang w:bidi="kn-IN"/>
        </w:rPr>
        <w:t xml:space="preserve"> </w:t>
      </w:r>
      <w:r w:rsidRPr="009B2C42">
        <w:rPr>
          <w:rFonts w:ascii="Arial" w:hAnsi="Arial" w:cs="Arial"/>
          <w:bCs/>
          <w:i/>
          <w:szCs w:val="24"/>
          <w:lang w:bidi="kn-IN"/>
        </w:rPr>
        <w:t xml:space="preserve">during and after the visit will play an important role. The </w:t>
      </w:r>
      <w:r w:rsidRPr="009B2C42">
        <w:rPr>
          <w:rFonts w:ascii="Arial" w:hAnsi="Arial" w:cs="Arial"/>
          <w:b/>
          <w:bCs/>
          <w:i/>
          <w:szCs w:val="24"/>
          <w:lang w:bidi="kn-IN"/>
        </w:rPr>
        <w:t>media landscape</w:t>
      </w:r>
      <w:r w:rsidRPr="009B2C42">
        <w:rPr>
          <w:rFonts w:ascii="Arial" w:hAnsi="Arial" w:cs="Arial"/>
          <w:bCs/>
          <w:i/>
          <w:szCs w:val="24"/>
          <w:lang w:bidi="kn-IN"/>
        </w:rPr>
        <w:t xml:space="preserve"> in Tripoli is challenging. No international media outlet has a correspondent in Tripoli. Libyan media is hardly professional, very polarized and manipulative, with most TV channels under the influence of the warring parties. </w:t>
      </w:r>
    </w:p>
    <w:p w14:paraId="5AAB7EEA" w14:textId="77777777" w:rsidR="009B2C42" w:rsidRDefault="009B2C42" w:rsidP="009B2C42">
      <w:pPr>
        <w:jc w:val="both"/>
        <w:rPr>
          <w:rFonts w:ascii="Arial" w:hAnsi="Arial" w:cs="Arial"/>
          <w:bCs/>
          <w:i/>
          <w:szCs w:val="24"/>
          <w:lang w:bidi="kn-IN"/>
        </w:rPr>
      </w:pPr>
      <w:r w:rsidRPr="009B2C42">
        <w:rPr>
          <w:rFonts w:ascii="Arial" w:hAnsi="Arial" w:cs="Arial"/>
          <w:b/>
          <w:bCs/>
          <w:i/>
          <w:szCs w:val="24"/>
          <w:lang w:bidi="kn-IN"/>
        </w:rPr>
        <w:t>Libyans have their sensitivities</w:t>
      </w:r>
      <w:r w:rsidRPr="009B2C42">
        <w:rPr>
          <w:rFonts w:ascii="Arial" w:hAnsi="Arial" w:cs="Arial"/>
          <w:bCs/>
          <w:i/>
          <w:szCs w:val="24"/>
          <w:lang w:bidi="kn-IN"/>
        </w:rPr>
        <w:t xml:space="preserve">. First, most Libyans are convinced that </w:t>
      </w:r>
      <w:r w:rsidRPr="009B2C42">
        <w:rPr>
          <w:rFonts w:ascii="Arial" w:hAnsi="Arial" w:cs="Arial"/>
          <w:b/>
          <w:bCs/>
          <w:i/>
          <w:szCs w:val="24"/>
          <w:lang w:bidi="kn-IN"/>
        </w:rPr>
        <w:t>migration</w:t>
      </w:r>
      <w:r w:rsidRPr="009B2C42">
        <w:rPr>
          <w:rFonts w:ascii="Arial" w:hAnsi="Arial" w:cs="Arial"/>
          <w:bCs/>
          <w:i/>
          <w:szCs w:val="24"/>
          <w:lang w:bidi="kn-IN"/>
        </w:rPr>
        <w:t xml:space="preserve"> is a European problem dumped on them and that the EU is interested just in migration when it comes to Libya. Second, Libyans, after the 2011 NATO intervention, are obsessed with a new possible risk of </w:t>
      </w:r>
      <w:r w:rsidRPr="009B2C42">
        <w:rPr>
          <w:rFonts w:ascii="Arial" w:hAnsi="Arial" w:cs="Arial"/>
          <w:b/>
          <w:bCs/>
          <w:i/>
          <w:szCs w:val="24"/>
          <w:lang w:bidi="kn-IN"/>
        </w:rPr>
        <w:t>presence of European boots on the ground</w:t>
      </w:r>
      <w:r w:rsidRPr="009B2C42">
        <w:rPr>
          <w:rFonts w:ascii="Arial" w:hAnsi="Arial" w:cs="Arial"/>
          <w:bCs/>
          <w:i/>
          <w:szCs w:val="24"/>
          <w:lang w:bidi="kn-IN"/>
        </w:rPr>
        <w:t xml:space="preserve">. There is little capacity to understand the difference between a civilian mission like EUBAM and a military occupation. On the </w:t>
      </w:r>
      <w:r w:rsidRPr="009B2C42">
        <w:rPr>
          <w:rFonts w:ascii="Arial" w:hAnsi="Arial" w:cs="Arial"/>
          <w:b/>
          <w:bCs/>
          <w:i/>
          <w:szCs w:val="24"/>
          <w:lang w:bidi="kn-IN"/>
        </w:rPr>
        <w:t>positive side</w:t>
      </w:r>
      <w:r w:rsidRPr="009B2C42">
        <w:rPr>
          <w:rFonts w:ascii="Arial" w:hAnsi="Arial" w:cs="Arial"/>
          <w:bCs/>
          <w:i/>
          <w:szCs w:val="24"/>
          <w:lang w:bidi="kn-IN"/>
        </w:rPr>
        <w:t>, the EU was until recently considered an honest broker and your visit can help to re-establish that reputation.</w:t>
      </w:r>
    </w:p>
    <w:p w14:paraId="0030BECA" w14:textId="77777777" w:rsidR="005A38D3" w:rsidRPr="009B2C42" w:rsidRDefault="005A38D3" w:rsidP="007944C4">
      <w:pPr>
        <w:widowControl/>
        <w:spacing w:after="160" w:line="259" w:lineRule="auto"/>
        <w:rPr>
          <w:rFonts w:ascii="Arial" w:hAnsi="Arial" w:cs="Arial"/>
          <w:bCs/>
          <w:i/>
          <w:szCs w:val="24"/>
          <w:lang w:bidi="kn-IN"/>
        </w:rPr>
      </w:pPr>
      <w:r>
        <w:rPr>
          <w:rFonts w:ascii="Arial" w:hAnsi="Arial" w:cs="Arial"/>
          <w:bCs/>
          <w:i/>
          <w:szCs w:val="24"/>
          <w:lang w:bidi="kn-IN"/>
        </w:rPr>
        <w:br w:type="page"/>
      </w:r>
    </w:p>
    <w:p w14:paraId="6913EE72" w14:textId="77777777" w:rsidR="005641F6" w:rsidRPr="005641F6" w:rsidRDefault="00AD40AB" w:rsidP="005641F6">
      <w:pPr>
        <w:widowControl/>
        <w:shd w:val="clear" w:color="auto" w:fill="CCCCCC"/>
        <w:autoSpaceDE w:val="0"/>
        <w:autoSpaceDN w:val="0"/>
        <w:adjustRightInd w:val="0"/>
        <w:spacing w:before="120" w:after="120" w:line="240" w:lineRule="auto"/>
        <w:ind w:right="-142"/>
        <w:jc w:val="center"/>
        <w:outlineLvl w:val="0"/>
        <w:rPr>
          <w:rFonts w:ascii="Arial" w:hAnsi="Arial" w:cs="Arial"/>
          <w:b/>
          <w:sz w:val="28"/>
          <w:szCs w:val="28"/>
          <w:lang w:eastAsia="en-US"/>
        </w:rPr>
      </w:pPr>
      <w:r w:rsidRPr="005641F6">
        <w:rPr>
          <w:rFonts w:ascii="Arial" w:hAnsi="Arial" w:cs="Arial"/>
          <w:b/>
          <w:sz w:val="28"/>
          <w:szCs w:val="28"/>
          <w:lang w:eastAsia="en-US"/>
        </w:rPr>
        <w:lastRenderedPageBreak/>
        <w:t>II. MEETINGS</w:t>
      </w:r>
    </w:p>
    <w:p w14:paraId="3CAF8BEB" w14:textId="77777777" w:rsidR="009077FA" w:rsidRDefault="009077FA" w:rsidP="00836935">
      <w:pPr>
        <w:spacing w:before="120" w:after="120"/>
        <w:jc w:val="both"/>
        <w:rPr>
          <w:rFonts w:ascii="Arial" w:eastAsia="Calibri" w:hAnsi="Arial" w:cs="Arial"/>
          <w:b/>
          <w:sz w:val="28"/>
          <w:szCs w:val="28"/>
          <w:lang w:val="en-US" w:eastAsia="en-US"/>
        </w:rPr>
      </w:pPr>
    </w:p>
    <w:p w14:paraId="35978BF1" w14:textId="77777777" w:rsidR="009077FA" w:rsidRPr="009077FA" w:rsidRDefault="009B01F7" w:rsidP="009077FA">
      <w:pPr>
        <w:widowControl/>
        <w:shd w:val="clear" w:color="auto" w:fill="CCCCCC"/>
        <w:autoSpaceDE w:val="0"/>
        <w:autoSpaceDN w:val="0"/>
        <w:adjustRightInd w:val="0"/>
        <w:spacing w:before="120" w:after="120" w:line="240" w:lineRule="auto"/>
        <w:ind w:right="-142"/>
        <w:jc w:val="center"/>
        <w:outlineLvl w:val="0"/>
        <w:rPr>
          <w:rFonts w:ascii="Arial" w:hAnsi="Arial" w:cs="Arial"/>
          <w:b/>
          <w:sz w:val="28"/>
          <w:szCs w:val="28"/>
          <w:lang w:eastAsia="en-US"/>
        </w:rPr>
      </w:pPr>
      <w:r>
        <w:rPr>
          <w:rFonts w:ascii="Arial" w:hAnsi="Arial" w:cs="Arial"/>
          <w:b/>
          <w:sz w:val="28"/>
          <w:szCs w:val="28"/>
          <w:lang w:eastAsia="en-US"/>
        </w:rPr>
        <w:t>GENERAL MESSAGES</w:t>
      </w:r>
    </w:p>
    <w:p w14:paraId="11E060AA" w14:textId="77777777" w:rsidR="00836935" w:rsidRPr="0059021D" w:rsidRDefault="00537D1F" w:rsidP="00836935">
      <w:pPr>
        <w:spacing w:before="120" w:after="120"/>
        <w:jc w:val="both"/>
        <w:rPr>
          <w:rFonts w:ascii="Arial" w:hAnsi="Arial" w:cs="Arial"/>
          <w:b/>
          <w:bCs/>
          <w:szCs w:val="24"/>
          <w:lang w:bidi="kn-IN"/>
        </w:rPr>
      </w:pPr>
      <w:r w:rsidRPr="0059021D">
        <w:rPr>
          <w:rFonts w:ascii="Arial" w:hAnsi="Arial" w:cs="Arial"/>
          <w:bCs/>
          <w:szCs w:val="24"/>
          <w:lang w:bidi="kn-IN"/>
        </w:rPr>
        <w:t xml:space="preserve">The </w:t>
      </w:r>
      <w:r w:rsidRPr="0059021D">
        <w:rPr>
          <w:rFonts w:ascii="Arial" w:hAnsi="Arial" w:cs="Arial"/>
          <w:b/>
          <w:bCs/>
          <w:szCs w:val="24"/>
          <w:u w:val="single"/>
          <w:lang w:bidi="kn-IN"/>
        </w:rPr>
        <w:t>overarching message</w:t>
      </w:r>
      <w:r w:rsidRPr="0059021D">
        <w:rPr>
          <w:rFonts w:ascii="Arial" w:hAnsi="Arial" w:cs="Arial"/>
          <w:bCs/>
          <w:szCs w:val="24"/>
          <w:lang w:bidi="kn-IN"/>
        </w:rPr>
        <w:t xml:space="preserve"> to your interlocutors is that </w:t>
      </w:r>
      <w:r w:rsidRPr="0059021D">
        <w:rPr>
          <w:rFonts w:ascii="Arial" w:hAnsi="Arial" w:cs="Arial"/>
          <w:b/>
          <w:bCs/>
          <w:szCs w:val="24"/>
          <w:lang w:bidi="kn-IN"/>
        </w:rPr>
        <w:t xml:space="preserve">the EU </w:t>
      </w:r>
      <w:r w:rsidR="00E64942" w:rsidRPr="0059021D">
        <w:rPr>
          <w:rFonts w:ascii="Arial" w:hAnsi="Arial" w:cs="Arial"/>
          <w:b/>
          <w:bCs/>
          <w:szCs w:val="24"/>
          <w:lang w:bidi="kn-IN"/>
        </w:rPr>
        <w:t xml:space="preserve">wants to build a comprehensive partnership with Libya. </w:t>
      </w:r>
      <w:r w:rsidR="00E64942" w:rsidRPr="0059021D">
        <w:rPr>
          <w:rFonts w:ascii="Arial" w:hAnsi="Arial" w:cs="Arial"/>
          <w:bCs/>
          <w:szCs w:val="24"/>
          <w:lang w:bidi="kn-IN"/>
        </w:rPr>
        <w:t>Now that Libya has entered in a</w:t>
      </w:r>
      <w:r w:rsidR="002F2252" w:rsidRPr="0059021D">
        <w:rPr>
          <w:rFonts w:ascii="Arial" w:hAnsi="Arial" w:cs="Arial"/>
          <w:bCs/>
          <w:szCs w:val="24"/>
          <w:lang w:bidi="kn-IN"/>
        </w:rPr>
        <w:t xml:space="preserve"> </w:t>
      </w:r>
      <w:r w:rsidR="00E64942" w:rsidRPr="0059021D">
        <w:rPr>
          <w:rFonts w:ascii="Arial" w:hAnsi="Arial" w:cs="Arial"/>
          <w:bCs/>
          <w:szCs w:val="24"/>
          <w:lang w:bidi="kn-IN"/>
        </w:rPr>
        <w:t xml:space="preserve">new phase, </w:t>
      </w:r>
      <w:r w:rsidR="002F2252" w:rsidRPr="0059021D">
        <w:rPr>
          <w:rFonts w:ascii="Arial" w:hAnsi="Arial" w:cs="Arial"/>
          <w:bCs/>
          <w:szCs w:val="24"/>
          <w:lang w:bidi="kn-IN"/>
        </w:rPr>
        <w:t>t</w:t>
      </w:r>
      <w:r w:rsidR="00E64942" w:rsidRPr="0059021D">
        <w:rPr>
          <w:rFonts w:ascii="Arial" w:hAnsi="Arial" w:cs="Arial"/>
          <w:bCs/>
          <w:szCs w:val="24"/>
          <w:lang w:bidi="kn-IN"/>
        </w:rPr>
        <w:t xml:space="preserve">he </w:t>
      </w:r>
      <w:r w:rsidR="002F2252" w:rsidRPr="0059021D">
        <w:rPr>
          <w:rFonts w:ascii="Arial" w:hAnsi="Arial" w:cs="Arial"/>
          <w:bCs/>
          <w:szCs w:val="24"/>
          <w:lang w:bidi="kn-IN"/>
        </w:rPr>
        <w:t>EU</w:t>
      </w:r>
      <w:r w:rsidRPr="0059021D">
        <w:rPr>
          <w:rFonts w:ascii="Arial" w:hAnsi="Arial" w:cs="Arial"/>
          <w:bCs/>
          <w:szCs w:val="24"/>
          <w:lang w:bidi="kn-IN"/>
        </w:rPr>
        <w:t xml:space="preserve"> is ready to do whatever it takes to </w:t>
      </w:r>
      <w:r w:rsidR="001E20BF" w:rsidRPr="0059021D">
        <w:rPr>
          <w:rFonts w:ascii="Arial" w:hAnsi="Arial" w:cs="Arial"/>
          <w:bCs/>
          <w:szCs w:val="24"/>
          <w:lang w:bidi="kn-IN"/>
        </w:rPr>
        <w:t xml:space="preserve">stabilize the country, </w:t>
      </w:r>
      <w:r w:rsidRPr="0059021D">
        <w:rPr>
          <w:rFonts w:ascii="Arial" w:hAnsi="Arial" w:cs="Arial"/>
          <w:bCs/>
          <w:szCs w:val="24"/>
          <w:lang w:bidi="kn-IN"/>
        </w:rPr>
        <w:t>d</w:t>
      </w:r>
      <w:r w:rsidR="001E20BF" w:rsidRPr="0059021D">
        <w:rPr>
          <w:rFonts w:ascii="Arial" w:hAnsi="Arial" w:cs="Arial"/>
          <w:bCs/>
          <w:szCs w:val="24"/>
          <w:lang w:bidi="kn-IN"/>
        </w:rPr>
        <w:t>ispel</w:t>
      </w:r>
      <w:r w:rsidR="002F2252" w:rsidRPr="0059021D">
        <w:rPr>
          <w:rFonts w:ascii="Arial" w:hAnsi="Arial" w:cs="Arial"/>
          <w:bCs/>
          <w:szCs w:val="24"/>
          <w:lang w:bidi="kn-IN"/>
        </w:rPr>
        <w:t xml:space="preserve"> the impression </w:t>
      </w:r>
      <w:r w:rsidR="001E20BF" w:rsidRPr="0059021D">
        <w:rPr>
          <w:rFonts w:ascii="Arial" w:hAnsi="Arial" w:cs="Arial"/>
          <w:bCs/>
          <w:szCs w:val="24"/>
          <w:lang w:bidi="kn-IN"/>
        </w:rPr>
        <w:t>EU is only</w:t>
      </w:r>
      <w:r w:rsidR="002F2252" w:rsidRPr="0059021D">
        <w:rPr>
          <w:rFonts w:ascii="Arial" w:hAnsi="Arial" w:cs="Arial"/>
          <w:bCs/>
          <w:szCs w:val="24"/>
          <w:lang w:bidi="kn-IN"/>
        </w:rPr>
        <w:t xml:space="preserve"> interested in migration and security</w:t>
      </w:r>
      <w:r w:rsidR="002F2252" w:rsidRPr="0059021D">
        <w:rPr>
          <w:rFonts w:ascii="Arial" w:hAnsi="Arial" w:cs="Arial"/>
          <w:b/>
          <w:bCs/>
          <w:szCs w:val="24"/>
          <w:lang w:bidi="kn-IN"/>
        </w:rPr>
        <w:t>.</w:t>
      </w:r>
    </w:p>
    <w:p w14:paraId="67E91181" w14:textId="77777777" w:rsidR="00537D1F" w:rsidRPr="0059021D" w:rsidRDefault="002F2252" w:rsidP="00836935">
      <w:pPr>
        <w:spacing w:before="120" w:after="120"/>
        <w:jc w:val="both"/>
        <w:rPr>
          <w:rFonts w:ascii="Arial" w:hAnsi="Arial" w:cs="Arial"/>
          <w:b/>
          <w:bCs/>
          <w:szCs w:val="24"/>
          <w:lang w:bidi="kn-IN"/>
        </w:rPr>
      </w:pPr>
      <w:r w:rsidRPr="0059021D">
        <w:rPr>
          <w:rFonts w:ascii="Arial" w:hAnsi="Arial" w:cs="Arial"/>
          <w:bCs/>
          <w:szCs w:val="24"/>
          <w:lang w:bidi="kn-IN"/>
        </w:rPr>
        <w:t xml:space="preserve">You will have </w:t>
      </w:r>
      <w:r w:rsidRPr="0059021D">
        <w:rPr>
          <w:rFonts w:ascii="Arial" w:hAnsi="Arial" w:cs="Arial"/>
          <w:b/>
          <w:bCs/>
          <w:szCs w:val="24"/>
          <w:lang w:bidi="kn-IN"/>
        </w:rPr>
        <w:t>two sets of issues:</w:t>
      </w:r>
    </w:p>
    <w:p w14:paraId="73516118" w14:textId="77777777" w:rsidR="001E20BF" w:rsidRPr="00134BA8" w:rsidRDefault="001E20BF" w:rsidP="00134BA8">
      <w:pPr>
        <w:pStyle w:val="Paragrafoelenco"/>
        <w:numPr>
          <w:ilvl w:val="0"/>
          <w:numId w:val="27"/>
        </w:numPr>
        <w:spacing w:before="120" w:after="120"/>
        <w:jc w:val="both"/>
        <w:rPr>
          <w:rFonts w:ascii="Arial" w:hAnsi="Arial"/>
          <w:bCs/>
          <w:i/>
          <w:szCs w:val="24"/>
          <w:lang w:bidi="kn-IN"/>
        </w:rPr>
      </w:pPr>
      <w:r w:rsidRPr="00134BA8">
        <w:rPr>
          <w:rFonts w:ascii="Arial" w:hAnsi="Arial"/>
          <w:bCs/>
          <w:szCs w:val="24"/>
          <w:lang w:bidi="kn-IN"/>
        </w:rPr>
        <w:t xml:space="preserve">With regards to the </w:t>
      </w:r>
      <w:r w:rsidRPr="00134BA8">
        <w:rPr>
          <w:rFonts w:ascii="Arial" w:hAnsi="Arial"/>
          <w:b/>
          <w:bCs/>
          <w:szCs w:val="24"/>
          <w:lang w:bidi="kn-IN"/>
        </w:rPr>
        <w:t>Berlin follow up</w:t>
      </w:r>
      <w:r w:rsidRPr="00134BA8">
        <w:rPr>
          <w:rFonts w:ascii="Arial" w:hAnsi="Arial"/>
          <w:bCs/>
          <w:i/>
          <w:szCs w:val="24"/>
          <w:lang w:bidi="kn-IN"/>
        </w:rPr>
        <w:t xml:space="preserve"> (see Berlin Con</w:t>
      </w:r>
      <w:r w:rsidR="00BF2443" w:rsidRPr="00134BA8">
        <w:rPr>
          <w:rFonts w:ascii="Arial" w:hAnsi="Arial"/>
          <w:bCs/>
          <w:i/>
          <w:szCs w:val="24"/>
          <w:lang w:bidi="kn-IN"/>
        </w:rPr>
        <w:t>clusion in Annex 2</w:t>
      </w:r>
      <w:r w:rsidRPr="00134BA8">
        <w:rPr>
          <w:rFonts w:ascii="Arial" w:hAnsi="Arial"/>
          <w:bCs/>
          <w:i/>
          <w:szCs w:val="24"/>
          <w:lang w:bidi="kn-IN"/>
        </w:rPr>
        <w:t>):</w:t>
      </w:r>
    </w:p>
    <w:p w14:paraId="1406D0C1" w14:textId="77777777" w:rsidR="000A2CA3" w:rsidRPr="0059021D" w:rsidRDefault="001E20BF" w:rsidP="00134BA8">
      <w:pPr>
        <w:pStyle w:val="Paragrafoelenco"/>
        <w:numPr>
          <w:ilvl w:val="0"/>
          <w:numId w:val="4"/>
        </w:numPr>
        <w:spacing w:before="120" w:after="120"/>
        <w:jc w:val="both"/>
        <w:rPr>
          <w:rFonts w:ascii="Arial" w:hAnsi="Arial"/>
          <w:bCs/>
          <w:szCs w:val="24"/>
          <w:lang w:bidi="kn-IN"/>
        </w:rPr>
      </w:pPr>
      <w:r w:rsidRPr="0059021D">
        <w:rPr>
          <w:rFonts w:ascii="Arial" w:hAnsi="Arial"/>
          <w:b/>
          <w:bCs/>
          <w:szCs w:val="24"/>
          <w:lang w:bidi="kn-IN"/>
        </w:rPr>
        <w:t>Elections</w:t>
      </w:r>
      <w:r w:rsidRPr="0059021D">
        <w:rPr>
          <w:rFonts w:ascii="Arial" w:hAnsi="Arial"/>
          <w:bCs/>
          <w:szCs w:val="24"/>
          <w:lang w:bidi="kn-IN"/>
        </w:rPr>
        <w:t>: No more time to waste in finalizing preparations to hold them on 24 December as planned; legitimacy of the G</w:t>
      </w:r>
      <w:r w:rsidR="000A2CA3" w:rsidRPr="0059021D">
        <w:rPr>
          <w:rFonts w:ascii="Arial" w:hAnsi="Arial"/>
          <w:bCs/>
          <w:szCs w:val="24"/>
          <w:lang w:bidi="kn-IN"/>
        </w:rPr>
        <w:t>overnment and stability o</w:t>
      </w:r>
      <w:r w:rsidR="007944C4">
        <w:rPr>
          <w:rFonts w:ascii="Arial" w:hAnsi="Arial"/>
          <w:bCs/>
          <w:szCs w:val="24"/>
          <w:lang w:bidi="kn-IN"/>
        </w:rPr>
        <w:t>f the country at</w:t>
      </w:r>
      <w:r w:rsidRPr="0059021D">
        <w:rPr>
          <w:rFonts w:ascii="Arial" w:hAnsi="Arial"/>
          <w:bCs/>
          <w:szCs w:val="24"/>
          <w:lang w:bidi="kn-IN"/>
        </w:rPr>
        <w:t xml:space="preserve"> stake.</w:t>
      </w:r>
    </w:p>
    <w:p w14:paraId="6483397A" w14:textId="77777777" w:rsidR="000A2CA3" w:rsidRDefault="000A2CA3" w:rsidP="004B1E19">
      <w:pPr>
        <w:pStyle w:val="Paragrafoelenco"/>
        <w:numPr>
          <w:ilvl w:val="0"/>
          <w:numId w:val="4"/>
        </w:numPr>
        <w:spacing w:before="120" w:after="120"/>
        <w:jc w:val="both"/>
        <w:rPr>
          <w:rFonts w:ascii="Arial" w:hAnsi="Arial"/>
          <w:bCs/>
          <w:i/>
          <w:szCs w:val="24"/>
          <w:lang w:bidi="kn-IN"/>
        </w:rPr>
      </w:pPr>
      <w:r w:rsidRPr="0059021D">
        <w:rPr>
          <w:rFonts w:ascii="Arial" w:hAnsi="Arial"/>
          <w:b/>
          <w:bCs/>
          <w:szCs w:val="24"/>
          <w:lang w:bidi="kn-IN"/>
        </w:rPr>
        <w:t>W</w:t>
      </w:r>
      <w:r w:rsidR="00537D1F" w:rsidRPr="0059021D">
        <w:rPr>
          <w:rFonts w:ascii="Arial" w:hAnsi="Arial"/>
          <w:b/>
          <w:bCs/>
          <w:szCs w:val="24"/>
          <w:lang w:bidi="kn-IN"/>
        </w:rPr>
        <w:t>ithdrawal of all foreign forces and mercenaries</w:t>
      </w:r>
      <w:r w:rsidRPr="0059021D">
        <w:rPr>
          <w:rFonts w:ascii="Arial" w:hAnsi="Arial"/>
          <w:b/>
          <w:bCs/>
          <w:szCs w:val="24"/>
          <w:lang w:bidi="kn-IN"/>
        </w:rPr>
        <w:t xml:space="preserve">: </w:t>
      </w:r>
      <w:r w:rsidRPr="0059021D">
        <w:rPr>
          <w:rFonts w:ascii="Arial" w:hAnsi="Arial"/>
          <w:bCs/>
          <w:szCs w:val="24"/>
          <w:lang w:bidi="kn-IN"/>
        </w:rPr>
        <w:t>we know it is very challenging (both TK and RU have no intention to leave) but it has to start, as it is a key piece of the ceasefire agreement</w:t>
      </w:r>
      <w:r w:rsidRPr="000A2CA3">
        <w:rPr>
          <w:rFonts w:ascii="Arial" w:hAnsi="Arial"/>
          <w:bCs/>
          <w:i/>
          <w:szCs w:val="24"/>
          <w:lang w:bidi="kn-IN"/>
        </w:rPr>
        <w:t>.</w:t>
      </w:r>
    </w:p>
    <w:p w14:paraId="1940F475" w14:textId="77777777" w:rsidR="0059021D" w:rsidRPr="00754E33" w:rsidRDefault="0059021D" w:rsidP="0059021D">
      <w:pPr>
        <w:pStyle w:val="Paragrafoelenco"/>
        <w:spacing w:before="120" w:after="120"/>
        <w:ind w:left="1440"/>
        <w:jc w:val="both"/>
        <w:rPr>
          <w:rFonts w:ascii="Arial" w:hAnsi="Arial"/>
          <w:bCs/>
          <w:i/>
          <w:szCs w:val="24"/>
          <w:lang w:bidi="kn-IN"/>
        </w:rPr>
      </w:pPr>
    </w:p>
    <w:p w14:paraId="6BEEFEFF" w14:textId="77777777" w:rsidR="00537D1F" w:rsidRPr="0059021D" w:rsidRDefault="00134BA8" w:rsidP="00134BA8">
      <w:pPr>
        <w:pStyle w:val="Paragrafoelenco"/>
        <w:spacing w:before="120" w:after="120"/>
        <w:ind w:left="360"/>
        <w:jc w:val="both"/>
        <w:rPr>
          <w:rFonts w:ascii="Arial" w:hAnsi="Arial"/>
          <w:bCs/>
          <w:szCs w:val="24"/>
          <w:lang w:bidi="kn-IN"/>
        </w:rPr>
      </w:pPr>
      <w:r>
        <w:rPr>
          <w:rFonts w:ascii="Arial" w:hAnsi="Arial"/>
          <w:bCs/>
          <w:szCs w:val="24"/>
          <w:lang w:bidi="kn-IN"/>
        </w:rPr>
        <w:t>2.</w:t>
      </w:r>
      <w:r w:rsidR="00537D1F" w:rsidRPr="0059021D">
        <w:rPr>
          <w:rFonts w:ascii="Arial" w:hAnsi="Arial"/>
          <w:bCs/>
          <w:szCs w:val="24"/>
          <w:lang w:bidi="kn-IN"/>
        </w:rPr>
        <w:t xml:space="preserve"> </w:t>
      </w:r>
      <w:r w:rsidR="000A2CA3" w:rsidRPr="0059021D">
        <w:rPr>
          <w:rFonts w:ascii="Arial" w:hAnsi="Arial"/>
          <w:bCs/>
          <w:szCs w:val="24"/>
          <w:lang w:bidi="kn-IN"/>
        </w:rPr>
        <w:t xml:space="preserve">On </w:t>
      </w:r>
      <w:r w:rsidR="000A2CA3" w:rsidRPr="0059021D">
        <w:rPr>
          <w:rFonts w:ascii="Arial" w:hAnsi="Arial"/>
          <w:b/>
          <w:bCs/>
          <w:szCs w:val="24"/>
          <w:lang w:bidi="kn-IN"/>
        </w:rPr>
        <w:t>bilateral relations</w:t>
      </w:r>
      <w:r w:rsidR="000A2CA3" w:rsidRPr="0059021D">
        <w:rPr>
          <w:rFonts w:ascii="Arial" w:hAnsi="Arial"/>
          <w:bCs/>
          <w:szCs w:val="24"/>
          <w:lang w:bidi="kn-IN"/>
        </w:rPr>
        <w:t>:</w:t>
      </w:r>
    </w:p>
    <w:p w14:paraId="4AB97C50" w14:textId="77777777" w:rsidR="00537D1F" w:rsidRPr="00134BA8" w:rsidRDefault="0059021D" w:rsidP="00134BA8">
      <w:pPr>
        <w:pStyle w:val="Paragrafoelenco"/>
        <w:numPr>
          <w:ilvl w:val="0"/>
          <w:numId w:val="29"/>
        </w:numPr>
        <w:spacing w:before="120" w:after="120"/>
        <w:jc w:val="both"/>
        <w:rPr>
          <w:rFonts w:ascii="Arial" w:hAnsi="Arial"/>
          <w:bCs/>
          <w:szCs w:val="24"/>
          <w:lang w:bidi="kn-IN"/>
        </w:rPr>
      </w:pPr>
      <w:r w:rsidRPr="00134BA8">
        <w:rPr>
          <w:rFonts w:ascii="Arial" w:hAnsi="Arial"/>
          <w:bCs/>
          <w:szCs w:val="24"/>
          <w:lang w:bidi="kn-IN"/>
        </w:rPr>
        <w:t>Follow up to</w:t>
      </w:r>
      <w:r w:rsidR="00537D1F" w:rsidRPr="00134BA8">
        <w:rPr>
          <w:rFonts w:ascii="Arial" w:hAnsi="Arial"/>
          <w:bCs/>
          <w:szCs w:val="24"/>
          <w:lang w:bidi="kn-IN"/>
        </w:rPr>
        <w:t xml:space="preserve"> </w:t>
      </w:r>
      <w:r w:rsidR="00537D1F" w:rsidRPr="00134BA8">
        <w:rPr>
          <w:rFonts w:ascii="Arial" w:hAnsi="Arial"/>
          <w:b/>
          <w:bCs/>
          <w:szCs w:val="24"/>
          <w:lang w:bidi="kn-IN"/>
        </w:rPr>
        <w:t>your letter of April</w:t>
      </w:r>
      <w:r w:rsidR="00537D1F" w:rsidRPr="00134BA8">
        <w:rPr>
          <w:rFonts w:ascii="Arial" w:hAnsi="Arial"/>
          <w:bCs/>
          <w:szCs w:val="24"/>
          <w:lang w:bidi="kn-IN"/>
        </w:rPr>
        <w:t xml:space="preserve"> </w:t>
      </w:r>
      <w:r w:rsidRPr="00134BA8">
        <w:rPr>
          <w:rFonts w:ascii="Arial" w:hAnsi="Arial"/>
          <w:bCs/>
          <w:szCs w:val="24"/>
          <w:lang w:bidi="kn-IN"/>
        </w:rPr>
        <w:t xml:space="preserve">[ </w:t>
      </w:r>
      <w:r w:rsidR="000A2CA3" w:rsidRPr="00134BA8">
        <w:rPr>
          <w:rFonts w:ascii="Arial" w:hAnsi="Arial"/>
          <w:bCs/>
          <w:i/>
          <w:szCs w:val="24"/>
          <w:lang w:bidi="kn-IN"/>
        </w:rPr>
        <w:t xml:space="preserve">which </w:t>
      </w:r>
      <w:r w:rsidR="00407560" w:rsidRPr="00134BA8">
        <w:rPr>
          <w:rFonts w:ascii="Arial" w:hAnsi="Arial"/>
          <w:bCs/>
          <w:i/>
          <w:szCs w:val="24"/>
          <w:lang w:bidi="kn-IN"/>
        </w:rPr>
        <w:t>was focused on the short-term cooperation and included: support to elections; capacity-building for state security structures; border management activities; cooperation on migration management; support for security sector reform (see Annex</w:t>
      </w:r>
      <w:r w:rsidRPr="00134BA8">
        <w:rPr>
          <w:rFonts w:ascii="Arial" w:hAnsi="Arial"/>
          <w:bCs/>
          <w:i/>
          <w:szCs w:val="24"/>
          <w:lang w:bidi="kn-IN"/>
        </w:rPr>
        <w:t xml:space="preserve"> 3)</w:t>
      </w:r>
      <w:r w:rsidRPr="00134BA8">
        <w:rPr>
          <w:rFonts w:ascii="Arial" w:hAnsi="Arial"/>
          <w:bCs/>
          <w:szCs w:val="24"/>
          <w:lang w:bidi="kn-IN"/>
        </w:rPr>
        <w:t>] y</w:t>
      </w:r>
      <w:r w:rsidR="00407560" w:rsidRPr="00134BA8">
        <w:rPr>
          <w:rFonts w:ascii="Arial" w:hAnsi="Arial"/>
          <w:bCs/>
          <w:szCs w:val="24"/>
          <w:lang w:bidi="kn-IN"/>
        </w:rPr>
        <w:t>ou come with</w:t>
      </w:r>
      <w:r w:rsidR="00537D1F" w:rsidRPr="00134BA8">
        <w:rPr>
          <w:rFonts w:ascii="Arial" w:hAnsi="Arial"/>
          <w:b/>
          <w:bCs/>
          <w:szCs w:val="24"/>
          <w:lang w:bidi="kn-IN"/>
        </w:rPr>
        <w:t xml:space="preserve"> a more comprehensive long-term offer</w:t>
      </w:r>
      <w:r w:rsidR="00537D1F" w:rsidRPr="00134BA8">
        <w:rPr>
          <w:rFonts w:ascii="Arial" w:hAnsi="Arial"/>
          <w:bCs/>
          <w:szCs w:val="24"/>
          <w:lang w:bidi="kn-IN"/>
        </w:rPr>
        <w:t xml:space="preserve"> to help th</w:t>
      </w:r>
      <w:r w:rsidR="00407560" w:rsidRPr="00134BA8">
        <w:rPr>
          <w:rFonts w:ascii="Arial" w:hAnsi="Arial"/>
          <w:bCs/>
          <w:szCs w:val="24"/>
          <w:lang w:bidi="kn-IN"/>
        </w:rPr>
        <w:t>em in a State</w:t>
      </w:r>
      <w:r w:rsidRPr="00134BA8">
        <w:rPr>
          <w:rFonts w:ascii="Arial" w:hAnsi="Arial"/>
          <w:bCs/>
          <w:szCs w:val="24"/>
          <w:lang w:bidi="kn-IN"/>
        </w:rPr>
        <w:t xml:space="preserve"> building exercise t</w:t>
      </w:r>
      <w:r w:rsidR="00407560" w:rsidRPr="00134BA8">
        <w:rPr>
          <w:rFonts w:ascii="Arial" w:hAnsi="Arial"/>
          <w:bCs/>
          <w:szCs w:val="24"/>
          <w:lang w:bidi="kn-IN"/>
        </w:rPr>
        <w:t>hey will have to start:</w:t>
      </w:r>
    </w:p>
    <w:p w14:paraId="48E2F6AF" w14:textId="77777777" w:rsidR="00AC327D" w:rsidRPr="00AC327D" w:rsidRDefault="00AC327D" w:rsidP="00AC327D">
      <w:pPr>
        <w:pStyle w:val="Paragrafoelenco"/>
        <w:spacing w:before="120" w:after="120"/>
        <w:ind w:left="1440"/>
        <w:jc w:val="both"/>
        <w:rPr>
          <w:rFonts w:ascii="Arial" w:hAnsi="Arial"/>
          <w:bCs/>
          <w:i/>
          <w:sz w:val="16"/>
          <w:szCs w:val="24"/>
          <w:lang w:bidi="kn-IN"/>
        </w:rPr>
      </w:pPr>
    </w:p>
    <w:p w14:paraId="461E6773" w14:textId="77777777" w:rsidR="00407560" w:rsidRPr="002A6A3B" w:rsidRDefault="00407560" w:rsidP="00134BA8">
      <w:pPr>
        <w:pStyle w:val="Paragrafoelenco"/>
        <w:numPr>
          <w:ilvl w:val="0"/>
          <w:numId w:val="6"/>
        </w:numPr>
        <w:spacing w:before="120" w:after="120"/>
        <w:jc w:val="both"/>
        <w:rPr>
          <w:rFonts w:ascii="Arial" w:hAnsi="Arial"/>
          <w:bCs/>
          <w:szCs w:val="24"/>
          <w:highlight w:val="yellow"/>
          <w:lang w:bidi="kn-IN"/>
        </w:rPr>
      </w:pPr>
      <w:r w:rsidRPr="002A6A3B">
        <w:rPr>
          <w:rFonts w:ascii="Arial" w:hAnsi="Arial"/>
          <w:b/>
          <w:bCs/>
          <w:szCs w:val="24"/>
          <w:highlight w:val="yellow"/>
          <w:lang w:bidi="kn-IN"/>
        </w:rPr>
        <w:t>Offer EU capacity building package</w:t>
      </w:r>
      <w:r w:rsidRPr="002A6A3B">
        <w:rPr>
          <w:rFonts w:ascii="Arial" w:hAnsi="Arial"/>
          <w:bCs/>
          <w:szCs w:val="24"/>
          <w:highlight w:val="yellow"/>
          <w:lang w:bidi="kn-IN"/>
        </w:rPr>
        <w:t xml:space="preserve"> (</w:t>
      </w:r>
      <w:r w:rsidRPr="002A6A3B">
        <w:rPr>
          <w:rFonts w:ascii="Arial" w:hAnsi="Arial"/>
          <w:bCs/>
          <w:i/>
          <w:szCs w:val="24"/>
          <w:highlight w:val="yellow"/>
          <w:lang w:bidi="kn-IN"/>
        </w:rPr>
        <w:t>see Annex</w:t>
      </w:r>
      <w:r w:rsidR="00BF2443" w:rsidRPr="002A6A3B">
        <w:rPr>
          <w:rFonts w:ascii="Arial" w:hAnsi="Arial"/>
          <w:bCs/>
          <w:i/>
          <w:szCs w:val="24"/>
          <w:highlight w:val="yellow"/>
          <w:lang w:bidi="kn-IN"/>
        </w:rPr>
        <w:t xml:space="preserve"> 5</w:t>
      </w:r>
      <w:r w:rsidRPr="002A6A3B">
        <w:rPr>
          <w:rFonts w:ascii="Arial" w:hAnsi="Arial"/>
          <w:bCs/>
          <w:szCs w:val="24"/>
          <w:highlight w:val="yellow"/>
          <w:lang w:bidi="kn-IN"/>
        </w:rPr>
        <w:t xml:space="preserve">) mobilizing </w:t>
      </w:r>
      <w:r w:rsidR="00766478" w:rsidRPr="002A6A3B">
        <w:rPr>
          <w:rFonts w:ascii="Arial" w:hAnsi="Arial"/>
          <w:bCs/>
          <w:szCs w:val="24"/>
          <w:highlight w:val="yellow"/>
          <w:lang w:bidi="kn-IN"/>
        </w:rPr>
        <w:t xml:space="preserve">expertise </w:t>
      </w:r>
      <w:r w:rsidRPr="002A6A3B">
        <w:rPr>
          <w:rFonts w:ascii="Arial" w:hAnsi="Arial"/>
          <w:bCs/>
          <w:szCs w:val="24"/>
          <w:highlight w:val="yellow"/>
          <w:lang w:bidi="kn-IN"/>
        </w:rPr>
        <w:t xml:space="preserve">in the ministries, local </w:t>
      </w:r>
      <w:r w:rsidR="00766478" w:rsidRPr="002A6A3B">
        <w:rPr>
          <w:rFonts w:ascii="Arial" w:hAnsi="Arial"/>
          <w:bCs/>
          <w:szCs w:val="24"/>
          <w:highlight w:val="yellow"/>
          <w:lang w:bidi="kn-IN"/>
        </w:rPr>
        <w:t>administrations</w:t>
      </w:r>
      <w:r w:rsidRPr="002A6A3B">
        <w:rPr>
          <w:rFonts w:ascii="Arial" w:hAnsi="Arial"/>
          <w:bCs/>
          <w:szCs w:val="24"/>
          <w:highlight w:val="yellow"/>
          <w:lang w:bidi="kn-IN"/>
        </w:rPr>
        <w:t xml:space="preserve"> and others institutions to create a State </w:t>
      </w:r>
      <w:r w:rsidR="00766478" w:rsidRPr="002A6A3B">
        <w:rPr>
          <w:rFonts w:ascii="Arial" w:hAnsi="Arial"/>
          <w:bCs/>
          <w:szCs w:val="24"/>
          <w:highlight w:val="yellow"/>
          <w:lang w:bidi="kn-IN"/>
        </w:rPr>
        <w:t>structure, which</w:t>
      </w:r>
      <w:r w:rsidRPr="002A6A3B">
        <w:rPr>
          <w:rFonts w:ascii="Arial" w:hAnsi="Arial"/>
          <w:bCs/>
          <w:szCs w:val="24"/>
          <w:highlight w:val="yellow"/>
          <w:lang w:bidi="kn-IN"/>
        </w:rPr>
        <w:t xml:space="preserve"> Libya has never had.</w:t>
      </w:r>
    </w:p>
    <w:p w14:paraId="17737262" w14:textId="77777777" w:rsidR="00537D1F" w:rsidRPr="0059021D" w:rsidRDefault="00537D1F" w:rsidP="004B1E19">
      <w:pPr>
        <w:pStyle w:val="Paragrafoelenco"/>
        <w:numPr>
          <w:ilvl w:val="0"/>
          <w:numId w:val="6"/>
        </w:numPr>
        <w:spacing w:before="120" w:after="120"/>
        <w:jc w:val="both"/>
        <w:rPr>
          <w:rFonts w:ascii="Arial" w:hAnsi="Arial"/>
          <w:bCs/>
          <w:szCs w:val="24"/>
          <w:lang w:bidi="kn-IN"/>
        </w:rPr>
      </w:pPr>
      <w:r w:rsidRPr="0059021D">
        <w:rPr>
          <w:rFonts w:ascii="Arial" w:hAnsi="Arial"/>
          <w:bCs/>
          <w:szCs w:val="24"/>
          <w:lang w:bidi="kn-IN"/>
        </w:rPr>
        <w:t xml:space="preserve">Promoting </w:t>
      </w:r>
      <w:r w:rsidR="00766478" w:rsidRPr="0059021D">
        <w:rPr>
          <w:rFonts w:ascii="Arial" w:hAnsi="Arial"/>
          <w:bCs/>
          <w:szCs w:val="24"/>
          <w:lang w:bidi="kn-IN"/>
        </w:rPr>
        <w:t xml:space="preserve">to increase EU efforts to support </w:t>
      </w:r>
      <w:r w:rsidR="00766478" w:rsidRPr="0059021D">
        <w:rPr>
          <w:rFonts w:ascii="Arial" w:hAnsi="Arial"/>
          <w:b/>
          <w:bCs/>
          <w:szCs w:val="24"/>
          <w:lang w:bidi="kn-IN"/>
        </w:rPr>
        <w:t>e</w:t>
      </w:r>
      <w:r w:rsidRPr="0059021D">
        <w:rPr>
          <w:rFonts w:ascii="Arial" w:hAnsi="Arial"/>
          <w:b/>
          <w:bCs/>
          <w:szCs w:val="24"/>
          <w:lang w:bidi="kn-IN"/>
        </w:rPr>
        <w:t>conomic and institutional reforms</w:t>
      </w:r>
      <w:r w:rsidRPr="0059021D">
        <w:rPr>
          <w:rFonts w:ascii="Arial" w:hAnsi="Arial"/>
          <w:bCs/>
          <w:szCs w:val="24"/>
          <w:lang w:bidi="kn-IN"/>
        </w:rPr>
        <w:t xml:space="preserve"> that are essential to stabilize the country. </w:t>
      </w:r>
    </w:p>
    <w:p w14:paraId="42F7D7A4" w14:textId="77777777" w:rsidR="005641F6" w:rsidRPr="00B2637E" w:rsidRDefault="00766478" w:rsidP="00B2637E">
      <w:pPr>
        <w:pStyle w:val="Paragrafoelenco"/>
        <w:numPr>
          <w:ilvl w:val="0"/>
          <w:numId w:val="6"/>
        </w:numPr>
        <w:spacing w:before="120" w:after="120"/>
        <w:jc w:val="both"/>
        <w:rPr>
          <w:rFonts w:ascii="Arial" w:hAnsi="Arial"/>
          <w:bCs/>
          <w:szCs w:val="24"/>
          <w:lang w:bidi="kn-IN"/>
        </w:rPr>
      </w:pPr>
      <w:r w:rsidRPr="0059021D">
        <w:rPr>
          <w:rFonts w:ascii="Arial" w:hAnsi="Arial"/>
          <w:bCs/>
          <w:szCs w:val="24"/>
          <w:lang w:bidi="kn-IN"/>
        </w:rPr>
        <w:t xml:space="preserve">Test their interest to start negotiations towards an </w:t>
      </w:r>
      <w:r w:rsidRPr="0059021D">
        <w:rPr>
          <w:rFonts w:ascii="Arial" w:hAnsi="Arial"/>
          <w:b/>
          <w:bCs/>
          <w:szCs w:val="24"/>
          <w:lang w:bidi="kn-IN"/>
        </w:rPr>
        <w:t>Association Agreement</w:t>
      </w:r>
      <w:r w:rsidRPr="0059021D">
        <w:rPr>
          <w:rFonts w:ascii="Arial" w:hAnsi="Arial"/>
          <w:bCs/>
          <w:szCs w:val="24"/>
          <w:lang w:bidi="kn-IN"/>
        </w:rPr>
        <w:t xml:space="preserve"> once elections have taken place.</w:t>
      </w:r>
    </w:p>
    <w:p w14:paraId="391897B4" w14:textId="77777777" w:rsidR="00754E33" w:rsidRPr="0059021D" w:rsidRDefault="00754E33" w:rsidP="00754E33">
      <w:pPr>
        <w:pStyle w:val="Paragrafoelenco"/>
        <w:spacing w:before="120" w:after="120"/>
        <w:ind w:left="1820"/>
        <w:jc w:val="both"/>
        <w:rPr>
          <w:rFonts w:ascii="Arial" w:hAnsi="Arial"/>
          <w:bCs/>
          <w:szCs w:val="24"/>
          <w:lang w:bidi="kn-IN"/>
        </w:rPr>
      </w:pPr>
    </w:p>
    <w:p w14:paraId="7F80A828" w14:textId="77777777" w:rsidR="00EF43B7" w:rsidRPr="00134BA8" w:rsidRDefault="00766478" w:rsidP="00134BA8">
      <w:pPr>
        <w:pStyle w:val="Paragrafoelenco"/>
        <w:numPr>
          <w:ilvl w:val="0"/>
          <w:numId w:val="29"/>
        </w:numPr>
        <w:spacing w:before="120" w:after="120"/>
        <w:jc w:val="both"/>
        <w:rPr>
          <w:rFonts w:ascii="Arial" w:hAnsi="Arial"/>
          <w:bCs/>
          <w:szCs w:val="24"/>
          <w:lang w:bidi="kn-IN"/>
        </w:rPr>
      </w:pPr>
      <w:r w:rsidRPr="00134BA8">
        <w:rPr>
          <w:rFonts w:ascii="Arial" w:hAnsi="Arial"/>
          <w:bCs/>
          <w:szCs w:val="24"/>
          <w:lang w:bidi="kn-IN"/>
        </w:rPr>
        <w:lastRenderedPageBreak/>
        <w:t>Need to clarify misunderstandings on</w:t>
      </w:r>
      <w:r w:rsidRPr="00134BA8">
        <w:rPr>
          <w:rFonts w:ascii="Arial" w:hAnsi="Arial"/>
          <w:b/>
          <w:bCs/>
          <w:szCs w:val="24"/>
          <w:lang w:bidi="kn-IN"/>
        </w:rPr>
        <w:t xml:space="preserve"> Operation </w:t>
      </w:r>
      <w:proofErr w:type="spellStart"/>
      <w:r w:rsidRPr="00134BA8">
        <w:rPr>
          <w:rFonts w:ascii="Arial" w:hAnsi="Arial"/>
          <w:b/>
          <w:bCs/>
          <w:szCs w:val="24"/>
          <w:lang w:bidi="kn-IN"/>
        </w:rPr>
        <w:t>Irini</w:t>
      </w:r>
      <w:proofErr w:type="spellEnd"/>
      <w:r w:rsidR="00EF43B7" w:rsidRPr="00134BA8">
        <w:rPr>
          <w:rFonts w:ascii="Arial" w:hAnsi="Arial"/>
          <w:b/>
          <w:bCs/>
          <w:szCs w:val="24"/>
          <w:lang w:bidi="kn-IN"/>
        </w:rPr>
        <w:t>:</w:t>
      </w:r>
    </w:p>
    <w:p w14:paraId="05C00996" w14:textId="77777777" w:rsidR="00EF43B7" w:rsidRPr="002A6A3B" w:rsidRDefault="00EF43B7" w:rsidP="00134BA8">
      <w:pPr>
        <w:pStyle w:val="Paragrafoelenco"/>
        <w:numPr>
          <w:ilvl w:val="0"/>
          <w:numId w:val="7"/>
        </w:numPr>
        <w:spacing w:before="120" w:after="120"/>
        <w:jc w:val="both"/>
        <w:rPr>
          <w:rFonts w:ascii="Arial" w:hAnsi="Arial"/>
          <w:bCs/>
          <w:szCs w:val="24"/>
          <w:highlight w:val="yellow"/>
          <w:lang w:bidi="kn-IN"/>
        </w:rPr>
      </w:pPr>
      <w:r w:rsidRPr="002A6A3B">
        <w:rPr>
          <w:rFonts w:ascii="Arial" w:hAnsi="Arial"/>
          <w:bCs/>
          <w:szCs w:val="24"/>
          <w:highlight w:val="yellow"/>
          <w:lang w:bidi="kn-IN"/>
        </w:rPr>
        <w:t xml:space="preserve">Reiterate our offer to start the training of the </w:t>
      </w:r>
      <w:r w:rsidRPr="002A6A3B">
        <w:rPr>
          <w:rFonts w:ascii="Arial" w:hAnsi="Arial"/>
          <w:b/>
          <w:bCs/>
          <w:szCs w:val="24"/>
          <w:highlight w:val="yellow"/>
          <w:lang w:bidi="kn-IN"/>
        </w:rPr>
        <w:t>Libyan Coast Guard</w:t>
      </w:r>
      <w:r w:rsidR="00AC327D" w:rsidRPr="002A6A3B">
        <w:rPr>
          <w:rFonts w:ascii="Arial" w:hAnsi="Arial"/>
          <w:bCs/>
          <w:szCs w:val="24"/>
          <w:highlight w:val="yellow"/>
          <w:lang w:bidi="kn-IN"/>
        </w:rPr>
        <w:t xml:space="preserve"> </w:t>
      </w:r>
    </w:p>
    <w:p w14:paraId="333C6721" w14:textId="77777777" w:rsidR="00EF43B7" w:rsidRPr="0059021D" w:rsidRDefault="00EF43B7" w:rsidP="004B1E19">
      <w:pPr>
        <w:pStyle w:val="Paragrafoelenco"/>
        <w:numPr>
          <w:ilvl w:val="0"/>
          <w:numId w:val="7"/>
        </w:numPr>
        <w:spacing w:before="120" w:after="120"/>
        <w:jc w:val="both"/>
        <w:rPr>
          <w:rFonts w:ascii="Arial" w:hAnsi="Arial"/>
          <w:bCs/>
          <w:szCs w:val="24"/>
          <w:lang w:bidi="kn-IN"/>
        </w:rPr>
      </w:pPr>
      <w:r w:rsidRPr="0059021D">
        <w:rPr>
          <w:rFonts w:ascii="Arial" w:hAnsi="Arial"/>
          <w:bCs/>
          <w:szCs w:val="24"/>
          <w:lang w:bidi="kn-IN"/>
        </w:rPr>
        <w:t xml:space="preserve">Open the door to a </w:t>
      </w:r>
      <w:r w:rsidRPr="0059021D">
        <w:rPr>
          <w:rFonts w:ascii="Arial" w:hAnsi="Arial"/>
          <w:b/>
          <w:bCs/>
          <w:szCs w:val="24"/>
          <w:lang w:bidi="kn-IN"/>
        </w:rPr>
        <w:t>visit by DSG Fries</w:t>
      </w:r>
      <w:r w:rsidRPr="0059021D">
        <w:rPr>
          <w:rFonts w:ascii="Arial" w:hAnsi="Arial"/>
          <w:bCs/>
          <w:szCs w:val="24"/>
          <w:lang w:bidi="kn-IN"/>
        </w:rPr>
        <w:t xml:space="preserve">, NEAR DG </w:t>
      </w:r>
      <w:proofErr w:type="spellStart"/>
      <w:r w:rsidRPr="0059021D">
        <w:rPr>
          <w:rFonts w:ascii="Arial" w:hAnsi="Arial"/>
          <w:bCs/>
          <w:szCs w:val="24"/>
          <w:lang w:bidi="kn-IN"/>
        </w:rPr>
        <w:t>Popowski</w:t>
      </w:r>
      <w:proofErr w:type="spellEnd"/>
      <w:r w:rsidRPr="0059021D">
        <w:rPr>
          <w:rFonts w:ascii="Arial" w:hAnsi="Arial"/>
          <w:bCs/>
          <w:szCs w:val="24"/>
          <w:lang w:bidi="kn-IN"/>
        </w:rPr>
        <w:t xml:space="preserve"> and </w:t>
      </w:r>
      <w:proofErr w:type="spellStart"/>
      <w:r w:rsidRPr="0059021D">
        <w:rPr>
          <w:rFonts w:ascii="Arial" w:hAnsi="Arial"/>
          <w:bCs/>
          <w:szCs w:val="24"/>
          <w:lang w:bidi="kn-IN"/>
        </w:rPr>
        <w:t>Irini</w:t>
      </w:r>
      <w:proofErr w:type="spellEnd"/>
      <w:r w:rsidRPr="0059021D">
        <w:rPr>
          <w:rFonts w:ascii="Arial" w:hAnsi="Arial"/>
          <w:bCs/>
          <w:szCs w:val="24"/>
          <w:lang w:bidi="kn-IN"/>
        </w:rPr>
        <w:t xml:space="preserve"> Commander Agostini.</w:t>
      </w:r>
    </w:p>
    <w:p w14:paraId="2F4D3A33" w14:textId="77777777" w:rsidR="00EF43B7" w:rsidRPr="0059021D" w:rsidRDefault="00EF43B7" w:rsidP="00134BA8">
      <w:pPr>
        <w:pStyle w:val="Paragrafoelenco"/>
        <w:numPr>
          <w:ilvl w:val="0"/>
          <w:numId w:val="29"/>
        </w:numPr>
        <w:spacing w:before="120" w:after="120"/>
        <w:jc w:val="both"/>
        <w:rPr>
          <w:rFonts w:ascii="Arial" w:hAnsi="Arial"/>
          <w:bCs/>
          <w:szCs w:val="24"/>
          <w:lang w:bidi="kn-IN"/>
        </w:rPr>
      </w:pPr>
      <w:r w:rsidRPr="0059021D">
        <w:rPr>
          <w:rFonts w:ascii="Arial" w:hAnsi="Arial"/>
          <w:b/>
          <w:bCs/>
          <w:szCs w:val="24"/>
          <w:lang w:bidi="kn-IN"/>
        </w:rPr>
        <w:t>Consider expanding EUBAM’s mandate</w:t>
      </w:r>
      <w:r w:rsidRPr="0059021D">
        <w:rPr>
          <w:rFonts w:ascii="Arial" w:hAnsi="Arial"/>
          <w:bCs/>
          <w:szCs w:val="24"/>
          <w:lang w:bidi="kn-IN"/>
        </w:rPr>
        <w:t xml:space="preserve"> to support the ceasefire and security sector reform as well as to </w:t>
      </w:r>
      <w:r w:rsidR="00E143C8" w:rsidRPr="0059021D">
        <w:rPr>
          <w:rFonts w:ascii="Arial" w:hAnsi="Arial"/>
          <w:bCs/>
          <w:szCs w:val="24"/>
          <w:lang w:bidi="kn-IN"/>
        </w:rPr>
        <w:t>help in the South for Libyans.</w:t>
      </w:r>
    </w:p>
    <w:p w14:paraId="40BE8EDE" w14:textId="77777777" w:rsidR="00537D1F" w:rsidRPr="007944C4" w:rsidRDefault="00E143C8" w:rsidP="00AD127F">
      <w:pPr>
        <w:pStyle w:val="Paragrafoelenco"/>
        <w:numPr>
          <w:ilvl w:val="0"/>
          <w:numId w:val="29"/>
        </w:numPr>
        <w:spacing w:before="120" w:after="120"/>
        <w:jc w:val="both"/>
        <w:rPr>
          <w:rFonts w:ascii="Arial" w:hAnsi="Arial"/>
          <w:bCs/>
          <w:szCs w:val="24"/>
          <w:lang w:bidi="kn-IN"/>
        </w:rPr>
      </w:pPr>
      <w:r w:rsidRPr="0059021D">
        <w:rPr>
          <w:rFonts w:ascii="Arial" w:hAnsi="Arial"/>
          <w:b/>
          <w:bCs/>
          <w:szCs w:val="24"/>
          <w:lang w:bidi="kn-IN"/>
        </w:rPr>
        <w:t xml:space="preserve">Migration </w:t>
      </w:r>
      <w:r w:rsidRPr="0059021D">
        <w:rPr>
          <w:rFonts w:ascii="Arial" w:hAnsi="Arial"/>
          <w:bCs/>
          <w:szCs w:val="24"/>
          <w:lang w:bidi="kn-IN"/>
        </w:rPr>
        <w:t xml:space="preserve">may be raised because </w:t>
      </w:r>
      <w:r w:rsidR="007944C4">
        <w:rPr>
          <w:rFonts w:ascii="Arial" w:hAnsi="Arial"/>
          <w:bCs/>
          <w:szCs w:val="24"/>
          <w:lang w:bidi="kn-IN"/>
        </w:rPr>
        <w:t xml:space="preserve">they are </w:t>
      </w:r>
      <w:r w:rsidRPr="0059021D">
        <w:rPr>
          <w:rFonts w:ascii="Arial" w:hAnsi="Arial"/>
          <w:bCs/>
          <w:szCs w:val="24"/>
          <w:lang w:bidi="kn-IN"/>
        </w:rPr>
        <w:t>keeping migrants on the right side of the M</w:t>
      </w:r>
      <w:r w:rsidR="00FE2FB5" w:rsidRPr="0059021D">
        <w:rPr>
          <w:rFonts w:ascii="Arial" w:hAnsi="Arial"/>
          <w:bCs/>
          <w:szCs w:val="24"/>
          <w:lang w:bidi="kn-IN"/>
        </w:rPr>
        <w:t>editerranean</w:t>
      </w:r>
      <w:r w:rsidRPr="0059021D">
        <w:rPr>
          <w:rFonts w:ascii="Arial" w:hAnsi="Arial"/>
          <w:bCs/>
          <w:szCs w:val="24"/>
          <w:lang w:bidi="kn-IN"/>
        </w:rPr>
        <w:t xml:space="preserve"> Migration </w:t>
      </w:r>
      <w:r w:rsidR="00FE2FB5" w:rsidRPr="0059021D">
        <w:rPr>
          <w:rFonts w:ascii="Arial" w:hAnsi="Arial"/>
          <w:bCs/>
          <w:szCs w:val="24"/>
          <w:lang w:bidi="kn-IN"/>
        </w:rPr>
        <w:t>is a</w:t>
      </w:r>
      <w:r w:rsidRPr="0059021D">
        <w:rPr>
          <w:rFonts w:ascii="Arial" w:hAnsi="Arial"/>
          <w:bCs/>
          <w:szCs w:val="24"/>
          <w:lang w:bidi="kn-IN"/>
        </w:rPr>
        <w:t xml:space="preserve"> common challenge requiring </w:t>
      </w:r>
      <w:r w:rsidR="00FE2FB5" w:rsidRPr="0059021D">
        <w:rPr>
          <w:rFonts w:ascii="Arial" w:hAnsi="Arial"/>
          <w:bCs/>
          <w:szCs w:val="24"/>
          <w:lang w:bidi="kn-IN"/>
        </w:rPr>
        <w:t>c</w:t>
      </w:r>
      <w:r w:rsidR="007944C4">
        <w:rPr>
          <w:rFonts w:ascii="Arial" w:hAnsi="Arial"/>
          <w:bCs/>
          <w:szCs w:val="24"/>
          <w:lang w:bidi="kn-IN"/>
        </w:rPr>
        <w:t>ommon solutions and cooperation</w:t>
      </w:r>
    </w:p>
    <w:p w14:paraId="697BBA68" w14:textId="77777777" w:rsidR="00AD40AB" w:rsidRPr="003517D2" w:rsidRDefault="00AD40AB" w:rsidP="00AD127F">
      <w:pPr>
        <w:widowControl/>
        <w:spacing w:after="160"/>
        <w:rPr>
          <w:rFonts w:ascii="Arial" w:hAnsi="Arial" w:cs="Arial"/>
          <w:bCs/>
          <w:i/>
          <w:szCs w:val="24"/>
          <w:lang w:bidi="kn-IN"/>
        </w:rPr>
      </w:pPr>
      <w:r>
        <w:rPr>
          <w:rFonts w:ascii="Calibri" w:eastAsia="Calibri" w:hAnsi="Calibri" w:cs="Calibri"/>
          <w:i/>
        </w:rPr>
        <w:br w:type="page"/>
      </w:r>
    </w:p>
    <w:p w14:paraId="4AAB06DD" w14:textId="77777777" w:rsidR="00AD40AB" w:rsidRPr="005641F6" w:rsidRDefault="00E46CA8" w:rsidP="00AD40AB">
      <w:pPr>
        <w:widowControl/>
        <w:shd w:val="clear" w:color="auto" w:fill="CCCCCC"/>
        <w:autoSpaceDE w:val="0"/>
        <w:autoSpaceDN w:val="0"/>
        <w:adjustRightInd w:val="0"/>
        <w:spacing w:before="120" w:after="120" w:line="240" w:lineRule="auto"/>
        <w:ind w:right="-142"/>
        <w:jc w:val="center"/>
        <w:outlineLvl w:val="0"/>
        <w:rPr>
          <w:rFonts w:ascii="Arial" w:hAnsi="Arial" w:cs="Arial"/>
          <w:b/>
          <w:sz w:val="28"/>
          <w:szCs w:val="28"/>
          <w:lang w:eastAsia="en-US"/>
        </w:rPr>
      </w:pPr>
      <w:r w:rsidRPr="005641F6">
        <w:rPr>
          <w:rFonts w:ascii="Arial" w:hAnsi="Arial" w:cs="Arial"/>
          <w:b/>
          <w:sz w:val="28"/>
          <w:szCs w:val="28"/>
          <w:lang w:eastAsia="en-US"/>
        </w:rPr>
        <w:lastRenderedPageBreak/>
        <w:t>ABDELHAMID DBEIBA</w:t>
      </w:r>
      <w:r w:rsidR="00AD40AB" w:rsidRPr="005641F6">
        <w:rPr>
          <w:rFonts w:ascii="Arial" w:hAnsi="Arial" w:cs="Arial"/>
          <w:b/>
          <w:sz w:val="28"/>
          <w:szCs w:val="28"/>
          <w:lang w:eastAsia="en-US"/>
        </w:rPr>
        <w:t>, PR</w:t>
      </w:r>
      <w:r w:rsidRPr="005641F6">
        <w:rPr>
          <w:rFonts w:ascii="Arial" w:hAnsi="Arial" w:cs="Arial"/>
          <w:b/>
          <w:sz w:val="28"/>
          <w:szCs w:val="28"/>
          <w:lang w:eastAsia="en-US"/>
        </w:rPr>
        <w:t>IME MINISTER</w:t>
      </w:r>
    </w:p>
    <w:p w14:paraId="1E333962" w14:textId="77777777" w:rsidR="00E46CA8" w:rsidRPr="00E46CA8" w:rsidRDefault="00E46CA8" w:rsidP="00E46CA8">
      <w:pPr>
        <w:jc w:val="both"/>
        <w:rPr>
          <w:lang w:val="en-US"/>
        </w:rPr>
      </w:pPr>
    </w:p>
    <w:p w14:paraId="2E2D2A10" w14:textId="77777777" w:rsidR="00BD565D" w:rsidRPr="00BD565D" w:rsidRDefault="00BD565D" w:rsidP="00461353">
      <w:pPr>
        <w:spacing w:before="120" w:after="120"/>
        <w:jc w:val="both"/>
        <w:rPr>
          <w:rFonts w:ascii="Arial" w:hAnsi="Arial" w:cs="Arial"/>
          <w:bCs/>
          <w:i/>
          <w:szCs w:val="24"/>
        </w:rPr>
      </w:pPr>
      <w:r w:rsidRPr="00BD565D">
        <w:rPr>
          <w:rFonts w:ascii="Arial" w:hAnsi="Arial" w:cs="Arial"/>
          <w:bCs/>
          <w:i/>
          <w:szCs w:val="24"/>
        </w:rPr>
        <w:t xml:space="preserve">Abdelhamid </w:t>
      </w:r>
      <w:proofErr w:type="spellStart"/>
      <w:r w:rsidRPr="00BD565D">
        <w:rPr>
          <w:rFonts w:ascii="Arial" w:hAnsi="Arial" w:cs="Arial"/>
          <w:bCs/>
          <w:i/>
          <w:szCs w:val="24"/>
        </w:rPr>
        <w:t>Dbeiba</w:t>
      </w:r>
      <w:proofErr w:type="spellEnd"/>
      <w:r w:rsidRPr="00BD565D">
        <w:rPr>
          <w:rFonts w:ascii="Arial" w:hAnsi="Arial" w:cs="Arial"/>
          <w:bCs/>
          <w:i/>
          <w:szCs w:val="24"/>
        </w:rPr>
        <w:t xml:space="preserve"> is a </w:t>
      </w:r>
      <w:proofErr w:type="spellStart"/>
      <w:r w:rsidRPr="00BD565D">
        <w:rPr>
          <w:rFonts w:ascii="Arial" w:hAnsi="Arial" w:cs="Arial"/>
          <w:bCs/>
          <w:i/>
          <w:szCs w:val="24"/>
        </w:rPr>
        <w:t>Misratan</w:t>
      </w:r>
      <w:proofErr w:type="spellEnd"/>
      <w:r w:rsidRPr="00BD565D">
        <w:rPr>
          <w:rFonts w:ascii="Arial" w:hAnsi="Arial" w:cs="Arial"/>
          <w:bCs/>
          <w:i/>
          <w:szCs w:val="24"/>
        </w:rPr>
        <w:t xml:space="preserve"> (Tripolitania) with a</w:t>
      </w:r>
      <w:r w:rsidRPr="00BD565D">
        <w:rPr>
          <w:rFonts w:ascii="Arial" w:hAnsi="Arial" w:cs="Arial"/>
          <w:b/>
          <w:bCs/>
          <w:i/>
          <w:szCs w:val="24"/>
        </w:rPr>
        <w:t xml:space="preserve"> business sector</w:t>
      </w:r>
      <w:r w:rsidRPr="00BD565D">
        <w:rPr>
          <w:rFonts w:ascii="Arial" w:hAnsi="Arial" w:cs="Arial"/>
          <w:bCs/>
          <w:i/>
          <w:szCs w:val="24"/>
        </w:rPr>
        <w:t xml:space="preserve"> background - his family had an important role in public works under Gaddafi. As such, he has traditionally kept strong commercial connections with both Ankara and Moscow, although he has been accused since taking office to be too much under Turkish influence. He sees Europeans more as business interlocutors - with whom he can discuss contracts at bilateral level - than political partners. He is mainly interested if he sees concrete deliverables of interest for him (and his sponsors). </w:t>
      </w:r>
    </w:p>
    <w:p w14:paraId="15B369E7" w14:textId="77777777" w:rsidR="00BD565D" w:rsidRPr="00BD565D" w:rsidRDefault="00BD565D" w:rsidP="0099130E">
      <w:pPr>
        <w:spacing w:before="120" w:after="120"/>
        <w:jc w:val="both"/>
        <w:rPr>
          <w:rFonts w:ascii="Arial" w:hAnsi="Arial" w:cs="Arial"/>
          <w:bCs/>
          <w:i/>
          <w:szCs w:val="24"/>
        </w:rPr>
      </w:pPr>
      <w:r w:rsidRPr="00BD565D">
        <w:rPr>
          <w:rFonts w:ascii="Arial" w:hAnsi="Arial" w:cs="Arial"/>
          <w:bCs/>
          <w:i/>
          <w:szCs w:val="24"/>
        </w:rPr>
        <w:t xml:space="preserve">First time you see him. His style during high-level meetings is </w:t>
      </w:r>
      <w:r w:rsidRPr="00BD565D">
        <w:rPr>
          <w:rFonts w:ascii="Arial" w:hAnsi="Arial" w:cs="Arial"/>
          <w:b/>
          <w:bCs/>
          <w:i/>
          <w:szCs w:val="24"/>
        </w:rPr>
        <w:t xml:space="preserve">very direct. </w:t>
      </w:r>
      <w:r w:rsidRPr="00BD565D">
        <w:rPr>
          <w:rFonts w:ascii="Arial" w:hAnsi="Arial" w:cs="Arial"/>
          <w:bCs/>
          <w:i/>
          <w:szCs w:val="24"/>
        </w:rPr>
        <w:t>But</w:t>
      </w:r>
      <w:r w:rsidRPr="00BD565D">
        <w:rPr>
          <w:rFonts w:ascii="Arial" w:hAnsi="Arial" w:cs="Arial"/>
          <w:b/>
          <w:bCs/>
          <w:i/>
          <w:szCs w:val="24"/>
        </w:rPr>
        <w:t xml:space="preserve"> </w:t>
      </w:r>
      <w:r w:rsidRPr="00BD565D">
        <w:rPr>
          <w:rFonts w:ascii="Arial" w:hAnsi="Arial" w:cs="Arial"/>
          <w:bCs/>
          <w:i/>
          <w:szCs w:val="24"/>
        </w:rPr>
        <w:t xml:space="preserve">on the </w:t>
      </w:r>
      <w:proofErr w:type="gramStart"/>
      <w:r w:rsidRPr="00BD565D">
        <w:rPr>
          <w:rFonts w:ascii="Arial" w:hAnsi="Arial" w:cs="Arial"/>
          <w:bCs/>
          <w:i/>
          <w:szCs w:val="24"/>
        </w:rPr>
        <w:t>contrary</w:t>
      </w:r>
      <w:proofErr w:type="gramEnd"/>
      <w:r w:rsidRPr="00BD565D">
        <w:rPr>
          <w:rFonts w:ascii="Arial" w:hAnsi="Arial" w:cs="Arial"/>
          <w:b/>
          <w:bCs/>
          <w:i/>
          <w:szCs w:val="24"/>
        </w:rPr>
        <w:t xml:space="preserve"> </w:t>
      </w:r>
      <w:r w:rsidRPr="00BD565D">
        <w:rPr>
          <w:rFonts w:ascii="Arial" w:hAnsi="Arial" w:cs="Arial"/>
          <w:bCs/>
          <w:i/>
          <w:szCs w:val="24"/>
        </w:rPr>
        <w:t xml:space="preserve">he is </w:t>
      </w:r>
      <w:r w:rsidRPr="00BD565D">
        <w:rPr>
          <w:rFonts w:ascii="Arial" w:hAnsi="Arial" w:cs="Arial"/>
          <w:b/>
          <w:bCs/>
          <w:i/>
          <w:szCs w:val="24"/>
        </w:rPr>
        <w:t>very sensitive to perceived external influence</w:t>
      </w:r>
      <w:r w:rsidRPr="00BD565D">
        <w:rPr>
          <w:rFonts w:ascii="Arial" w:hAnsi="Arial" w:cs="Arial"/>
          <w:bCs/>
          <w:i/>
          <w:szCs w:val="24"/>
        </w:rPr>
        <w:t xml:space="preserve"> and wary of full respect of Libyan sovereignty. He complains that the EU is only interested in migration and security, a perception that this visit should aim to change. In spite of his public position, he is reticent to elections and would rather stay on for another two years. </w:t>
      </w:r>
      <w:proofErr w:type="gramStart"/>
      <w:r w:rsidRPr="00BD565D">
        <w:rPr>
          <w:rFonts w:ascii="Arial" w:hAnsi="Arial" w:cs="Arial"/>
          <w:bCs/>
          <w:i/>
          <w:szCs w:val="24"/>
        </w:rPr>
        <w:t>However</w:t>
      </w:r>
      <w:proofErr w:type="gramEnd"/>
      <w:r w:rsidRPr="00BD565D">
        <w:rPr>
          <w:rFonts w:ascii="Arial" w:hAnsi="Arial" w:cs="Arial"/>
          <w:bCs/>
          <w:i/>
          <w:szCs w:val="24"/>
        </w:rPr>
        <w:t xml:space="preserve"> he is in a weak position now, with 27 members of parliament threatening a vote of confidence. </w:t>
      </w:r>
    </w:p>
    <w:p w14:paraId="1EF27E57" w14:textId="77777777" w:rsidR="00BD565D" w:rsidRPr="00BD565D" w:rsidRDefault="00BD565D" w:rsidP="00BD565D">
      <w:pPr>
        <w:widowControl/>
        <w:spacing w:before="240" w:after="120"/>
        <w:jc w:val="both"/>
        <w:rPr>
          <w:rFonts w:ascii="Arial" w:hAnsi="Arial" w:cs="Arial"/>
          <w:bCs/>
          <w:i/>
          <w:szCs w:val="24"/>
        </w:rPr>
      </w:pPr>
      <w:r w:rsidRPr="00BD565D">
        <w:rPr>
          <w:rFonts w:ascii="Arial" w:hAnsi="Arial" w:cs="Arial"/>
          <w:bCs/>
          <w:i/>
          <w:szCs w:val="24"/>
        </w:rPr>
        <w:t>If on a one-to-one half an hour PM will speak English. Should he associate other ministers to the larger meeting (we asked for Min of Finance and Min of Economy) he will switch to Arabic.</w:t>
      </w:r>
    </w:p>
    <w:p w14:paraId="57E584A7" w14:textId="77777777" w:rsidR="00BD565D" w:rsidRPr="00BD565D" w:rsidRDefault="005E02FD" w:rsidP="005E02FD">
      <w:pPr>
        <w:widowControl/>
        <w:spacing w:before="240" w:after="120"/>
        <w:jc w:val="center"/>
        <w:rPr>
          <w:rFonts w:ascii="Arial" w:hAnsi="Arial" w:cs="Arial"/>
          <w:b/>
          <w:bCs/>
          <w:sz w:val="28"/>
          <w:szCs w:val="28"/>
          <w:u w:val="single"/>
        </w:rPr>
      </w:pPr>
      <w:r>
        <w:rPr>
          <w:rFonts w:ascii="Arial" w:hAnsi="Arial" w:cs="Arial"/>
          <w:b/>
          <w:bCs/>
          <w:sz w:val="28"/>
          <w:szCs w:val="28"/>
          <w:u w:val="single"/>
        </w:rPr>
        <w:t>SPEAKING POINTS</w:t>
      </w:r>
    </w:p>
    <w:p w14:paraId="1B1EEB96" w14:textId="77777777" w:rsidR="00BD565D" w:rsidRPr="00BD565D" w:rsidRDefault="005E02FD" w:rsidP="00BD565D">
      <w:pPr>
        <w:spacing w:before="240" w:after="120"/>
        <w:jc w:val="both"/>
        <w:rPr>
          <w:rFonts w:ascii="Arial" w:hAnsi="Arial" w:cs="Arial"/>
          <w:b/>
          <w:sz w:val="28"/>
          <w:szCs w:val="28"/>
          <w:u w:val="single"/>
          <w:lang w:eastAsia="de-AT"/>
        </w:rPr>
      </w:pPr>
      <w:r>
        <w:rPr>
          <w:rFonts w:ascii="Arial" w:hAnsi="Arial" w:cs="Arial"/>
          <w:b/>
          <w:sz w:val="28"/>
          <w:szCs w:val="28"/>
          <w:u w:val="single"/>
          <w:lang w:eastAsia="de-AT"/>
        </w:rPr>
        <w:t>GENERAL</w:t>
      </w:r>
      <w:r w:rsidR="00BD565D" w:rsidRPr="00BD565D">
        <w:rPr>
          <w:rFonts w:ascii="Arial" w:hAnsi="Arial" w:cs="Arial"/>
          <w:b/>
          <w:sz w:val="28"/>
          <w:szCs w:val="28"/>
          <w:u w:val="single"/>
          <w:lang w:eastAsia="de-AT"/>
        </w:rPr>
        <w:t xml:space="preserve"> </w:t>
      </w:r>
    </w:p>
    <w:p w14:paraId="0C40A912" w14:textId="77777777" w:rsidR="00BD565D" w:rsidRPr="00134BA8" w:rsidRDefault="00BD565D" w:rsidP="00134BA8">
      <w:pPr>
        <w:pStyle w:val="Paragrafoelenco"/>
        <w:numPr>
          <w:ilvl w:val="0"/>
          <w:numId w:val="30"/>
        </w:numPr>
        <w:spacing w:before="240" w:after="120"/>
        <w:jc w:val="both"/>
        <w:rPr>
          <w:rFonts w:ascii="Arial" w:hAnsi="Arial"/>
          <w:sz w:val="28"/>
          <w:szCs w:val="28"/>
          <w:u w:val="single"/>
          <w:lang w:eastAsia="de-AT"/>
        </w:rPr>
      </w:pPr>
      <w:r w:rsidRPr="00134BA8">
        <w:rPr>
          <w:rFonts w:ascii="Arial" w:hAnsi="Arial"/>
          <w:sz w:val="28"/>
          <w:szCs w:val="28"/>
          <w:lang w:eastAsia="de-AT"/>
        </w:rPr>
        <w:t xml:space="preserve">In Tripoli one year after my first visit and after the </w:t>
      </w:r>
      <w:r w:rsidR="00AC327D" w:rsidRPr="00134BA8">
        <w:rPr>
          <w:rFonts w:ascii="Arial" w:hAnsi="Arial"/>
          <w:b/>
          <w:sz w:val="28"/>
          <w:szCs w:val="28"/>
          <w:lang w:eastAsia="de-AT"/>
        </w:rPr>
        <w:t xml:space="preserve">considerable </w:t>
      </w:r>
      <w:r w:rsidRPr="00134BA8">
        <w:rPr>
          <w:rFonts w:ascii="Arial" w:hAnsi="Arial"/>
          <w:b/>
          <w:sz w:val="28"/>
          <w:szCs w:val="28"/>
          <w:lang w:eastAsia="de-AT"/>
        </w:rPr>
        <w:t>progress Libyans made in the last year</w:t>
      </w:r>
      <w:r w:rsidRPr="00134BA8">
        <w:rPr>
          <w:rFonts w:ascii="Arial" w:hAnsi="Arial"/>
          <w:sz w:val="28"/>
          <w:szCs w:val="28"/>
          <w:lang w:eastAsia="de-AT"/>
        </w:rPr>
        <w:t xml:space="preserve">. Happy to </w:t>
      </w:r>
      <w:r w:rsidRPr="00134BA8">
        <w:rPr>
          <w:rFonts w:ascii="Arial" w:hAnsi="Arial"/>
          <w:b/>
          <w:sz w:val="28"/>
          <w:szCs w:val="28"/>
          <w:lang w:eastAsia="de-AT"/>
        </w:rPr>
        <w:t>engage personally</w:t>
      </w:r>
      <w:r w:rsidRPr="00134BA8">
        <w:rPr>
          <w:rFonts w:ascii="Arial" w:hAnsi="Arial"/>
          <w:sz w:val="28"/>
          <w:szCs w:val="28"/>
          <w:lang w:eastAsia="de-AT"/>
        </w:rPr>
        <w:t xml:space="preserve"> with you in this crucial time for the future of Libya and </w:t>
      </w:r>
      <w:r w:rsidRPr="00134BA8">
        <w:rPr>
          <w:rFonts w:ascii="Arial" w:hAnsi="Arial"/>
          <w:b/>
          <w:sz w:val="28"/>
          <w:szCs w:val="28"/>
          <w:lang w:eastAsia="de-AT"/>
        </w:rPr>
        <w:t>see what the EU can do</w:t>
      </w:r>
      <w:r w:rsidRPr="00134BA8">
        <w:rPr>
          <w:rFonts w:ascii="Arial" w:hAnsi="Arial"/>
          <w:sz w:val="28"/>
          <w:szCs w:val="28"/>
          <w:lang w:eastAsia="de-AT"/>
        </w:rPr>
        <w:t>, better and more, for this country so important and so close to us.</w:t>
      </w:r>
    </w:p>
    <w:p w14:paraId="27A2C745" w14:textId="77777777" w:rsidR="00836935" w:rsidRDefault="00836935" w:rsidP="005C7730">
      <w:pPr>
        <w:widowControl/>
        <w:spacing w:before="240" w:after="120"/>
        <w:contextualSpacing/>
        <w:jc w:val="both"/>
        <w:rPr>
          <w:rFonts w:ascii="Arial" w:eastAsia="Calibri" w:hAnsi="Arial" w:cs="Arial"/>
          <w:sz w:val="28"/>
          <w:szCs w:val="28"/>
          <w:u w:val="single"/>
          <w:lang w:val="en-US" w:eastAsia="de-AT"/>
        </w:rPr>
      </w:pPr>
    </w:p>
    <w:p w14:paraId="2AC37098" w14:textId="77777777" w:rsidR="005C7730" w:rsidRPr="00BD565D" w:rsidRDefault="005C7730" w:rsidP="005C7730">
      <w:pPr>
        <w:widowControl/>
        <w:spacing w:before="240" w:after="120"/>
        <w:contextualSpacing/>
        <w:jc w:val="both"/>
        <w:rPr>
          <w:rFonts w:ascii="Arial" w:eastAsia="Calibri" w:hAnsi="Arial" w:cs="Arial"/>
          <w:sz w:val="28"/>
          <w:szCs w:val="28"/>
          <w:u w:val="single"/>
          <w:lang w:val="en-US" w:eastAsia="de-AT"/>
        </w:rPr>
      </w:pPr>
    </w:p>
    <w:p w14:paraId="26C3387C" w14:textId="77777777" w:rsidR="00BD565D" w:rsidRPr="00BD565D" w:rsidRDefault="005E02FD" w:rsidP="00836935">
      <w:pPr>
        <w:spacing w:before="240" w:after="120"/>
        <w:jc w:val="both"/>
        <w:rPr>
          <w:rFonts w:ascii="Arial" w:hAnsi="Arial" w:cs="Arial"/>
          <w:sz w:val="28"/>
          <w:szCs w:val="28"/>
          <w:lang w:eastAsia="de-AT"/>
        </w:rPr>
      </w:pPr>
      <w:r>
        <w:rPr>
          <w:rFonts w:ascii="Arial" w:hAnsi="Arial" w:cs="Arial"/>
          <w:b/>
          <w:sz w:val="28"/>
          <w:szCs w:val="28"/>
          <w:u w:val="single"/>
          <w:lang w:eastAsia="de-AT"/>
        </w:rPr>
        <w:lastRenderedPageBreak/>
        <w:t>ON BERLIN</w:t>
      </w:r>
      <w:r w:rsidR="00BD565D" w:rsidRPr="00BD565D">
        <w:rPr>
          <w:rFonts w:ascii="Arial" w:hAnsi="Arial" w:cs="Arial"/>
          <w:sz w:val="28"/>
          <w:szCs w:val="28"/>
          <w:lang w:eastAsia="de-AT"/>
        </w:rPr>
        <w:t xml:space="preserve"> [</w:t>
      </w:r>
      <w:r w:rsidR="00BD565D" w:rsidRPr="00BD565D">
        <w:rPr>
          <w:rFonts w:ascii="Arial" w:hAnsi="Arial" w:cs="Arial"/>
          <w:i/>
          <w:sz w:val="28"/>
          <w:szCs w:val="28"/>
          <w:lang w:eastAsia="de-AT"/>
        </w:rPr>
        <w:t>messages Maas will also be passing</w:t>
      </w:r>
      <w:r w:rsidR="00BD565D" w:rsidRPr="00BD565D">
        <w:rPr>
          <w:rFonts w:ascii="Arial" w:hAnsi="Arial" w:cs="Arial"/>
          <w:sz w:val="28"/>
          <w:szCs w:val="28"/>
          <w:lang w:eastAsia="de-AT"/>
        </w:rPr>
        <w:t>]</w:t>
      </w:r>
    </w:p>
    <w:p w14:paraId="2A5AA88B" w14:textId="77777777" w:rsidR="005E02FD" w:rsidRPr="00134BA8" w:rsidRDefault="00BD565D" w:rsidP="00134BA8">
      <w:pPr>
        <w:pStyle w:val="Paragrafoelenco"/>
        <w:numPr>
          <w:ilvl w:val="0"/>
          <w:numId w:val="30"/>
        </w:numPr>
        <w:spacing w:before="120" w:after="120"/>
        <w:jc w:val="both"/>
        <w:rPr>
          <w:rFonts w:ascii="Arial" w:hAnsi="Arial"/>
          <w:sz w:val="28"/>
          <w:szCs w:val="28"/>
          <w:u w:val="single"/>
          <w:lang w:eastAsia="de-AT"/>
        </w:rPr>
      </w:pPr>
      <w:r w:rsidRPr="00134BA8">
        <w:rPr>
          <w:rFonts w:ascii="Arial" w:hAnsi="Arial"/>
          <w:sz w:val="28"/>
          <w:szCs w:val="28"/>
          <w:lang w:eastAsia="de-AT"/>
        </w:rPr>
        <w:t xml:space="preserve">In Berlin in June we all agreed on </w:t>
      </w:r>
      <w:r w:rsidRPr="00134BA8">
        <w:rPr>
          <w:rFonts w:ascii="Arial" w:hAnsi="Arial"/>
          <w:b/>
          <w:sz w:val="28"/>
          <w:szCs w:val="28"/>
          <w:lang w:eastAsia="de-AT"/>
        </w:rPr>
        <w:t>two crucial commitments</w:t>
      </w:r>
      <w:r w:rsidRPr="00134BA8">
        <w:rPr>
          <w:rFonts w:ascii="Arial" w:hAnsi="Arial"/>
          <w:sz w:val="28"/>
          <w:szCs w:val="28"/>
          <w:lang w:eastAsia="de-AT"/>
        </w:rPr>
        <w:t xml:space="preserve">:  </w:t>
      </w:r>
      <w:r w:rsidRPr="00134BA8">
        <w:rPr>
          <w:rFonts w:ascii="Arial" w:hAnsi="Arial"/>
          <w:sz w:val="28"/>
          <w:szCs w:val="28"/>
          <w:lang w:eastAsia="de-AT"/>
        </w:rPr>
        <w:tab/>
      </w:r>
      <w:r w:rsidRPr="00134BA8">
        <w:rPr>
          <w:rFonts w:ascii="Arial" w:hAnsi="Arial"/>
          <w:sz w:val="28"/>
          <w:szCs w:val="28"/>
          <w:lang w:eastAsia="de-AT"/>
        </w:rPr>
        <w:br/>
        <w:t xml:space="preserve">1. Implementation of the agreed Roadmap and </w:t>
      </w:r>
      <w:r w:rsidRPr="00134BA8">
        <w:rPr>
          <w:rFonts w:ascii="Arial" w:hAnsi="Arial"/>
          <w:b/>
          <w:sz w:val="28"/>
          <w:szCs w:val="28"/>
          <w:lang w:eastAsia="de-AT"/>
        </w:rPr>
        <w:t>elections on 24 December</w:t>
      </w:r>
      <w:r w:rsidRPr="00134BA8">
        <w:rPr>
          <w:rFonts w:ascii="Arial" w:hAnsi="Arial"/>
          <w:sz w:val="28"/>
          <w:szCs w:val="28"/>
          <w:lang w:eastAsia="de-AT"/>
        </w:rPr>
        <w:t xml:space="preserve">; </w:t>
      </w:r>
      <w:r w:rsidRPr="00134BA8">
        <w:rPr>
          <w:rFonts w:ascii="Arial" w:hAnsi="Arial"/>
          <w:sz w:val="28"/>
          <w:szCs w:val="28"/>
          <w:lang w:eastAsia="de-AT"/>
        </w:rPr>
        <w:tab/>
      </w:r>
      <w:r w:rsidRPr="00134BA8">
        <w:rPr>
          <w:rFonts w:ascii="Arial" w:hAnsi="Arial"/>
          <w:sz w:val="28"/>
          <w:szCs w:val="28"/>
          <w:lang w:eastAsia="de-AT"/>
        </w:rPr>
        <w:br/>
        <w:t xml:space="preserve">2. Full implementation of the ceasefire agreement and </w:t>
      </w:r>
      <w:r w:rsidRPr="00134BA8">
        <w:rPr>
          <w:rFonts w:ascii="Arial" w:hAnsi="Arial"/>
          <w:b/>
          <w:sz w:val="28"/>
          <w:szCs w:val="28"/>
          <w:lang w:eastAsia="de-AT"/>
        </w:rPr>
        <w:t>withdrawal of all foreign forces</w:t>
      </w:r>
      <w:r w:rsidRPr="00134BA8">
        <w:rPr>
          <w:rFonts w:ascii="Arial" w:hAnsi="Arial"/>
          <w:sz w:val="28"/>
          <w:szCs w:val="28"/>
          <w:lang w:eastAsia="de-AT"/>
        </w:rPr>
        <w:t xml:space="preserve">.  </w:t>
      </w:r>
    </w:p>
    <w:p w14:paraId="73009883" w14:textId="77777777" w:rsidR="00134BA8" w:rsidRPr="00134BA8" w:rsidRDefault="00134BA8" w:rsidP="00134BA8">
      <w:pPr>
        <w:pStyle w:val="Paragrafoelenco"/>
        <w:spacing w:before="120" w:after="120"/>
        <w:jc w:val="both"/>
        <w:rPr>
          <w:rFonts w:ascii="Arial" w:hAnsi="Arial"/>
          <w:sz w:val="28"/>
          <w:szCs w:val="28"/>
          <w:u w:val="single"/>
          <w:lang w:eastAsia="de-AT"/>
        </w:rPr>
      </w:pPr>
    </w:p>
    <w:p w14:paraId="78E7C662" w14:textId="77777777" w:rsidR="00CC07E8" w:rsidRPr="00CC07E8" w:rsidRDefault="00BD565D" w:rsidP="00CC07E8">
      <w:pPr>
        <w:pStyle w:val="Paragrafoelenco"/>
        <w:numPr>
          <w:ilvl w:val="0"/>
          <w:numId w:val="30"/>
        </w:numPr>
        <w:spacing w:before="120" w:after="120"/>
        <w:jc w:val="both"/>
        <w:rPr>
          <w:rFonts w:ascii="Arial" w:hAnsi="Arial"/>
          <w:sz w:val="28"/>
          <w:szCs w:val="28"/>
          <w:u w:val="single"/>
          <w:lang w:eastAsia="de-AT"/>
        </w:rPr>
      </w:pPr>
      <w:r w:rsidRPr="00134BA8">
        <w:rPr>
          <w:rFonts w:ascii="Arial" w:hAnsi="Arial"/>
          <w:sz w:val="28"/>
          <w:szCs w:val="28"/>
          <w:lang w:eastAsia="de-AT"/>
        </w:rPr>
        <w:t xml:space="preserve">Worried because </w:t>
      </w:r>
      <w:r w:rsidRPr="00134BA8">
        <w:rPr>
          <w:rFonts w:ascii="Arial" w:hAnsi="Arial"/>
          <w:b/>
          <w:sz w:val="28"/>
          <w:szCs w:val="28"/>
          <w:lang w:eastAsia="de-AT"/>
        </w:rPr>
        <w:t xml:space="preserve">progress seems stalling </w:t>
      </w:r>
      <w:r w:rsidRPr="00134BA8">
        <w:rPr>
          <w:rFonts w:ascii="Arial" w:hAnsi="Arial"/>
          <w:sz w:val="28"/>
          <w:szCs w:val="28"/>
          <w:lang w:eastAsia="de-AT"/>
        </w:rPr>
        <w:t>on both issues.</w:t>
      </w:r>
    </w:p>
    <w:p w14:paraId="6EB293E9" w14:textId="77777777" w:rsidR="00CC07E8" w:rsidRPr="00CC07E8" w:rsidRDefault="00CC07E8" w:rsidP="00CC07E8">
      <w:pPr>
        <w:spacing w:before="120" w:after="120"/>
        <w:jc w:val="both"/>
        <w:rPr>
          <w:rFonts w:ascii="Arial" w:eastAsia="Calibri" w:hAnsi="Arial"/>
          <w:sz w:val="28"/>
          <w:szCs w:val="28"/>
          <w:u w:val="single"/>
          <w:lang w:eastAsia="de-AT"/>
        </w:rPr>
      </w:pPr>
    </w:p>
    <w:p w14:paraId="53E14AA7" w14:textId="77777777" w:rsidR="005E02FD" w:rsidRPr="005C7730" w:rsidRDefault="00BD565D" w:rsidP="005E02FD">
      <w:pPr>
        <w:pStyle w:val="Paragrafoelenco"/>
        <w:numPr>
          <w:ilvl w:val="0"/>
          <w:numId w:val="30"/>
        </w:numPr>
        <w:spacing w:before="120" w:after="120"/>
        <w:jc w:val="both"/>
        <w:rPr>
          <w:rFonts w:ascii="Arial" w:hAnsi="Arial"/>
          <w:sz w:val="28"/>
          <w:szCs w:val="28"/>
          <w:u w:val="single"/>
          <w:lang w:eastAsia="de-AT"/>
        </w:rPr>
      </w:pPr>
      <w:r w:rsidRPr="00134BA8">
        <w:rPr>
          <w:rFonts w:ascii="Arial" w:hAnsi="Arial"/>
          <w:b/>
          <w:sz w:val="28"/>
          <w:szCs w:val="28"/>
          <w:lang w:eastAsia="de-AT"/>
        </w:rPr>
        <w:t>What is your plan on elections</w:t>
      </w:r>
      <w:r w:rsidRPr="00134BA8">
        <w:rPr>
          <w:rFonts w:ascii="Arial" w:hAnsi="Arial"/>
          <w:sz w:val="28"/>
          <w:szCs w:val="28"/>
          <w:lang w:eastAsia="de-AT"/>
        </w:rPr>
        <w:t>? We believe it is crucial for the long-term interest of the country and the perspective of its stability and unity, to let the Libyans choose their next leaders in December as agreed by the Libyans.</w:t>
      </w:r>
    </w:p>
    <w:p w14:paraId="04F9CFFF" w14:textId="77777777" w:rsidR="005C7730" w:rsidRPr="005C7730" w:rsidRDefault="005C7730" w:rsidP="005C7730">
      <w:pPr>
        <w:spacing w:before="120" w:after="120"/>
        <w:jc w:val="both"/>
        <w:rPr>
          <w:rFonts w:ascii="Arial" w:hAnsi="Arial"/>
          <w:sz w:val="28"/>
          <w:szCs w:val="28"/>
          <w:u w:val="single"/>
          <w:lang w:eastAsia="de-AT"/>
        </w:rPr>
      </w:pPr>
    </w:p>
    <w:p w14:paraId="7EAD2F9E" w14:textId="77777777" w:rsidR="005C7730" w:rsidRPr="00BD565D" w:rsidRDefault="005C7730" w:rsidP="005C7730">
      <w:pPr>
        <w:widowControl/>
        <w:numPr>
          <w:ilvl w:val="0"/>
          <w:numId w:val="30"/>
        </w:numPr>
        <w:spacing w:before="120" w:after="120"/>
        <w:contextualSpacing/>
        <w:jc w:val="both"/>
        <w:rPr>
          <w:rFonts w:ascii="Arial" w:eastAsia="Calibri" w:hAnsi="Arial" w:cs="Arial"/>
          <w:sz w:val="28"/>
          <w:szCs w:val="28"/>
          <w:u w:val="single"/>
          <w:lang w:val="en-US" w:eastAsia="de-AT"/>
        </w:rPr>
      </w:pPr>
      <w:r w:rsidRPr="00BD565D">
        <w:rPr>
          <w:rFonts w:ascii="Arial" w:eastAsia="Calibri" w:hAnsi="Arial" w:cs="Arial"/>
          <w:sz w:val="28"/>
          <w:szCs w:val="28"/>
          <w:lang w:val="en-US" w:eastAsia="de-AT"/>
        </w:rPr>
        <w:t xml:space="preserve">On the </w:t>
      </w:r>
      <w:r w:rsidRPr="00BD565D">
        <w:rPr>
          <w:rFonts w:ascii="Arial" w:eastAsia="Calibri" w:hAnsi="Arial" w:cs="Arial"/>
          <w:b/>
          <w:sz w:val="28"/>
          <w:szCs w:val="28"/>
          <w:lang w:val="en-US" w:eastAsia="de-AT"/>
        </w:rPr>
        <w:t>positive side</w:t>
      </w:r>
      <w:r>
        <w:rPr>
          <w:rFonts w:ascii="Arial" w:eastAsia="Calibri" w:hAnsi="Arial" w:cs="Arial"/>
          <w:b/>
          <w:sz w:val="28"/>
          <w:szCs w:val="28"/>
          <w:lang w:val="en-US" w:eastAsia="de-AT"/>
        </w:rPr>
        <w:t xml:space="preserve"> on implementation of Ceasefire Agreement</w:t>
      </w:r>
      <w:r w:rsidRPr="00BD565D">
        <w:rPr>
          <w:rFonts w:ascii="Arial" w:eastAsia="Calibri" w:hAnsi="Arial" w:cs="Arial"/>
          <w:sz w:val="28"/>
          <w:szCs w:val="28"/>
          <w:lang w:val="en-US" w:eastAsia="de-AT"/>
        </w:rPr>
        <w:t>, congratulations for the efforts that have allowed the reopening of the coastal road.</w:t>
      </w:r>
      <w:r w:rsidRPr="00BD565D">
        <w:rPr>
          <w:rFonts w:ascii="Arial" w:eastAsia="Calibri" w:hAnsi="Arial" w:cs="Arial"/>
          <w:b/>
          <w:sz w:val="28"/>
          <w:szCs w:val="28"/>
          <w:lang w:val="en-US" w:eastAsia="de-AT"/>
        </w:rPr>
        <w:t xml:space="preserve"> </w:t>
      </w:r>
      <w:r w:rsidRPr="00BD565D">
        <w:rPr>
          <w:rFonts w:ascii="Arial" w:eastAsia="Calibri" w:hAnsi="Arial" w:cs="Arial"/>
          <w:sz w:val="28"/>
          <w:szCs w:val="28"/>
          <w:lang w:val="en-US" w:eastAsia="de-AT"/>
        </w:rPr>
        <w:t>In close cooperation with your MOI,</w:t>
      </w:r>
      <w:r w:rsidRPr="00BD565D">
        <w:rPr>
          <w:rFonts w:ascii="Arial" w:eastAsia="Calibri" w:hAnsi="Arial" w:cs="Arial"/>
          <w:b/>
          <w:sz w:val="28"/>
          <w:szCs w:val="28"/>
          <w:lang w:val="en-US" w:eastAsia="de-AT"/>
        </w:rPr>
        <w:t xml:space="preserve"> </w:t>
      </w:r>
      <w:r w:rsidRPr="00BD565D">
        <w:rPr>
          <w:rFonts w:ascii="Arial" w:eastAsia="Calibri" w:hAnsi="Arial" w:cs="Arial"/>
          <w:sz w:val="28"/>
          <w:szCs w:val="28"/>
          <w:lang w:val="en-US" w:eastAsia="de-AT"/>
        </w:rPr>
        <w:t xml:space="preserve">the EU ready to deliver concrete support to the </w:t>
      </w:r>
      <w:r w:rsidRPr="00BD565D">
        <w:rPr>
          <w:rFonts w:ascii="Arial" w:eastAsia="Calibri" w:hAnsi="Arial" w:cs="Arial"/>
          <w:b/>
          <w:sz w:val="28"/>
          <w:szCs w:val="28"/>
          <w:lang w:val="en-US" w:eastAsia="de-AT"/>
        </w:rPr>
        <w:t xml:space="preserve">Joint Police Force </w:t>
      </w:r>
      <w:r w:rsidRPr="00BD565D">
        <w:rPr>
          <w:rFonts w:ascii="Arial" w:eastAsia="Calibri" w:hAnsi="Arial" w:cs="Arial"/>
          <w:sz w:val="28"/>
          <w:szCs w:val="28"/>
          <w:lang w:val="en-US" w:eastAsia="de-AT"/>
        </w:rPr>
        <w:t xml:space="preserve">that is being deployed. In few weeks they will have </w:t>
      </w:r>
      <w:proofErr w:type="gramStart"/>
      <w:r w:rsidRPr="00BD565D">
        <w:rPr>
          <w:rFonts w:ascii="Arial" w:eastAsia="Calibri" w:hAnsi="Arial" w:cs="Arial"/>
          <w:sz w:val="28"/>
          <w:szCs w:val="28"/>
          <w:lang w:val="en-US" w:eastAsia="de-AT"/>
        </w:rPr>
        <w:t>a</w:t>
      </w:r>
      <w:proofErr w:type="gramEnd"/>
      <w:r w:rsidRPr="00BD565D">
        <w:rPr>
          <w:rFonts w:ascii="Arial" w:eastAsia="Calibri" w:hAnsi="Arial" w:cs="Arial"/>
          <w:sz w:val="28"/>
          <w:szCs w:val="28"/>
          <w:lang w:val="en-US" w:eastAsia="de-AT"/>
        </w:rPr>
        <w:t xml:space="preserve"> EU funded common barrack and equipment.  We also stand ready to provide tailor made training and strategic advice.</w:t>
      </w:r>
    </w:p>
    <w:p w14:paraId="5508B343" w14:textId="77777777" w:rsidR="00CC07E8" w:rsidRPr="005C7730" w:rsidRDefault="00CC07E8" w:rsidP="00CC07E8">
      <w:pPr>
        <w:spacing w:before="120" w:after="120"/>
        <w:jc w:val="both"/>
        <w:rPr>
          <w:rFonts w:ascii="Arial" w:eastAsia="Calibri" w:hAnsi="Arial"/>
          <w:sz w:val="28"/>
          <w:szCs w:val="28"/>
          <w:u w:val="single"/>
          <w:lang w:val="en-US" w:eastAsia="de-AT"/>
        </w:rPr>
      </w:pPr>
    </w:p>
    <w:p w14:paraId="49D1FCB6" w14:textId="77777777" w:rsidR="00BD565D" w:rsidRPr="00134BA8" w:rsidRDefault="00BD565D" w:rsidP="00134BA8">
      <w:pPr>
        <w:pStyle w:val="Paragrafoelenco"/>
        <w:numPr>
          <w:ilvl w:val="0"/>
          <w:numId w:val="30"/>
        </w:numPr>
        <w:spacing w:before="120" w:after="120"/>
        <w:jc w:val="both"/>
        <w:rPr>
          <w:rFonts w:ascii="Arial" w:hAnsi="Arial"/>
          <w:sz w:val="28"/>
          <w:szCs w:val="28"/>
          <w:u w:val="single"/>
          <w:lang w:eastAsia="de-AT"/>
        </w:rPr>
      </w:pPr>
      <w:r w:rsidRPr="00134BA8">
        <w:rPr>
          <w:rFonts w:ascii="Arial" w:hAnsi="Arial"/>
          <w:sz w:val="28"/>
          <w:szCs w:val="28"/>
          <w:lang w:eastAsia="de-AT"/>
        </w:rPr>
        <w:t>How</w:t>
      </w:r>
      <w:r w:rsidR="00152EC0">
        <w:rPr>
          <w:rFonts w:ascii="Arial" w:hAnsi="Arial"/>
          <w:sz w:val="28"/>
          <w:szCs w:val="28"/>
          <w:lang w:eastAsia="de-AT"/>
        </w:rPr>
        <w:t>ever, how</w:t>
      </w:r>
      <w:r w:rsidRPr="00134BA8">
        <w:rPr>
          <w:rFonts w:ascii="Arial" w:hAnsi="Arial"/>
          <w:sz w:val="28"/>
          <w:szCs w:val="28"/>
          <w:lang w:eastAsia="de-AT"/>
        </w:rPr>
        <w:t xml:space="preserve"> do you see </w:t>
      </w:r>
      <w:r w:rsidRPr="00134BA8">
        <w:rPr>
          <w:rFonts w:ascii="Arial" w:hAnsi="Arial"/>
          <w:b/>
          <w:sz w:val="28"/>
          <w:szCs w:val="28"/>
          <w:lang w:eastAsia="de-AT"/>
        </w:rPr>
        <w:t>withdrawal of all foreign forces from Libya</w:t>
      </w:r>
      <w:r w:rsidRPr="00134BA8">
        <w:rPr>
          <w:rFonts w:ascii="Arial" w:hAnsi="Arial"/>
          <w:sz w:val="28"/>
          <w:szCs w:val="28"/>
          <w:lang w:eastAsia="de-AT"/>
        </w:rPr>
        <w:t>. We understand that your foreign minist</w:t>
      </w:r>
      <w:r w:rsidR="00152EC0">
        <w:rPr>
          <w:rFonts w:ascii="Arial" w:hAnsi="Arial"/>
          <w:sz w:val="28"/>
          <w:szCs w:val="28"/>
          <w:lang w:eastAsia="de-AT"/>
        </w:rPr>
        <w:t xml:space="preserve">er is preparing an initiative? </w:t>
      </w:r>
      <w:r w:rsidRPr="00152EC0">
        <w:rPr>
          <w:rFonts w:ascii="Arial" w:hAnsi="Arial"/>
          <w:sz w:val="28"/>
          <w:szCs w:val="28"/>
          <w:highlight w:val="yellow"/>
          <w:lang w:eastAsia="de-AT"/>
        </w:rPr>
        <w:t xml:space="preserve">Regretfully, it has been impossible to meet Minister </w:t>
      </w:r>
      <w:proofErr w:type="spellStart"/>
      <w:r w:rsidRPr="00152EC0">
        <w:rPr>
          <w:rFonts w:ascii="Arial" w:hAnsi="Arial"/>
          <w:sz w:val="28"/>
          <w:szCs w:val="28"/>
          <w:highlight w:val="yellow"/>
          <w:lang w:eastAsia="de-AT"/>
        </w:rPr>
        <w:t>Mangoush</w:t>
      </w:r>
      <w:proofErr w:type="spellEnd"/>
      <w:r w:rsidRPr="00152EC0">
        <w:rPr>
          <w:rFonts w:ascii="Arial" w:hAnsi="Arial"/>
          <w:sz w:val="28"/>
          <w:szCs w:val="28"/>
          <w:highlight w:val="yellow"/>
          <w:lang w:eastAsia="de-AT"/>
        </w:rPr>
        <w:t xml:space="preserve"> so far and we have heard of the initiative from partners </w:t>
      </w:r>
      <w:r w:rsidRPr="00152EC0">
        <w:rPr>
          <w:rFonts w:ascii="Arial" w:hAnsi="Arial"/>
          <w:sz w:val="28"/>
          <w:szCs w:val="28"/>
          <w:highlight w:val="yellow"/>
          <w:lang w:eastAsia="de-AT"/>
        </w:rPr>
        <w:lastRenderedPageBreak/>
        <w:t>only</w:t>
      </w:r>
      <w:r w:rsidR="00152EC0">
        <w:rPr>
          <w:rFonts w:ascii="Arial" w:hAnsi="Arial"/>
          <w:sz w:val="28"/>
          <w:szCs w:val="28"/>
          <w:highlight w:val="yellow"/>
          <w:lang w:eastAsia="de-AT"/>
        </w:rPr>
        <w:t xml:space="preserve"> [placeholder: for updates in the </w:t>
      </w:r>
      <w:proofErr w:type="spellStart"/>
      <w:r w:rsidR="00152EC0">
        <w:rPr>
          <w:rFonts w:ascii="Arial" w:hAnsi="Arial"/>
          <w:sz w:val="28"/>
          <w:szCs w:val="28"/>
          <w:highlight w:val="yellow"/>
          <w:lang w:eastAsia="de-AT"/>
        </w:rPr>
        <w:t>programme</w:t>
      </w:r>
      <w:proofErr w:type="spellEnd"/>
      <w:r w:rsidR="00152EC0">
        <w:rPr>
          <w:rFonts w:ascii="Arial" w:hAnsi="Arial"/>
          <w:sz w:val="28"/>
          <w:szCs w:val="28"/>
          <w:highlight w:val="yellow"/>
          <w:lang w:eastAsia="de-AT"/>
        </w:rPr>
        <w:t>]</w:t>
      </w:r>
      <w:r w:rsidRPr="00152EC0">
        <w:rPr>
          <w:rFonts w:ascii="Arial" w:hAnsi="Arial"/>
          <w:sz w:val="28"/>
          <w:szCs w:val="28"/>
          <w:highlight w:val="yellow"/>
          <w:lang w:eastAsia="de-AT"/>
        </w:rPr>
        <w:t>.</w:t>
      </w:r>
      <w:r w:rsidRPr="00134BA8">
        <w:rPr>
          <w:rFonts w:ascii="Arial" w:hAnsi="Arial"/>
          <w:sz w:val="28"/>
          <w:szCs w:val="28"/>
          <w:lang w:eastAsia="de-AT"/>
        </w:rPr>
        <w:t xml:space="preserve"> What about the FR proposal?</w:t>
      </w:r>
    </w:p>
    <w:p w14:paraId="17D8B720" w14:textId="77777777" w:rsidR="00134BA8" w:rsidRDefault="00134BA8" w:rsidP="00134BA8">
      <w:pPr>
        <w:widowControl/>
        <w:spacing w:before="120" w:after="120"/>
        <w:contextualSpacing/>
        <w:jc w:val="both"/>
        <w:rPr>
          <w:rFonts w:ascii="Arial" w:eastAsia="Calibri" w:hAnsi="Arial" w:cs="Arial"/>
          <w:sz w:val="28"/>
          <w:szCs w:val="28"/>
          <w:u w:val="single"/>
          <w:lang w:val="en-US" w:eastAsia="de-AT"/>
        </w:rPr>
      </w:pPr>
    </w:p>
    <w:p w14:paraId="6FF5F467" w14:textId="77777777" w:rsidR="005E02FD" w:rsidRPr="00152EC0" w:rsidRDefault="00BD565D" w:rsidP="005E02FD">
      <w:pPr>
        <w:pStyle w:val="Paragrafoelenco"/>
        <w:numPr>
          <w:ilvl w:val="0"/>
          <w:numId w:val="30"/>
        </w:numPr>
        <w:spacing w:before="120" w:after="120"/>
        <w:jc w:val="both"/>
        <w:rPr>
          <w:rFonts w:ascii="Arial" w:hAnsi="Arial"/>
          <w:sz w:val="28"/>
          <w:szCs w:val="28"/>
          <w:u w:val="single"/>
          <w:lang w:eastAsia="de-AT"/>
        </w:rPr>
      </w:pPr>
      <w:r w:rsidRPr="00134BA8">
        <w:rPr>
          <w:rFonts w:ascii="Arial" w:hAnsi="Arial"/>
          <w:sz w:val="28"/>
          <w:szCs w:val="28"/>
          <w:lang w:eastAsia="de-AT"/>
        </w:rPr>
        <w:t xml:space="preserve">Libya still has </w:t>
      </w:r>
      <w:r w:rsidRPr="00134BA8">
        <w:rPr>
          <w:rFonts w:ascii="Arial" w:hAnsi="Arial"/>
          <w:b/>
          <w:sz w:val="28"/>
          <w:szCs w:val="28"/>
          <w:lang w:eastAsia="de-AT"/>
        </w:rPr>
        <w:t>no budget for 2021</w:t>
      </w:r>
      <w:r w:rsidRPr="00134BA8">
        <w:rPr>
          <w:rFonts w:ascii="Arial" w:hAnsi="Arial"/>
          <w:sz w:val="28"/>
          <w:szCs w:val="28"/>
          <w:lang w:eastAsia="de-AT"/>
        </w:rPr>
        <w:t xml:space="preserve">. As co-chairs of the Economic Working Group, the EU, together with the US and Egypt, have done their best to bring the parties together. What is the situation? </w:t>
      </w:r>
    </w:p>
    <w:p w14:paraId="49AE12F2" w14:textId="77777777" w:rsidR="00A45056" w:rsidRPr="00BD565D" w:rsidRDefault="00A45056" w:rsidP="005E02FD">
      <w:pPr>
        <w:widowControl/>
        <w:contextualSpacing/>
        <w:rPr>
          <w:rFonts w:ascii="Arial" w:eastAsia="Calibri" w:hAnsi="Arial" w:cs="Arial"/>
          <w:sz w:val="26"/>
          <w:szCs w:val="26"/>
          <w:u w:val="single"/>
          <w:lang w:val="en-US" w:eastAsia="de-AT"/>
        </w:rPr>
      </w:pPr>
    </w:p>
    <w:p w14:paraId="3619ADC0" w14:textId="77777777" w:rsidR="00C51D5C" w:rsidRPr="00BD565D" w:rsidRDefault="005E02FD" w:rsidP="005E02FD">
      <w:pPr>
        <w:spacing w:before="120" w:after="120"/>
        <w:jc w:val="both"/>
        <w:rPr>
          <w:rFonts w:ascii="Arial" w:hAnsi="Arial" w:cs="Arial"/>
          <w:b/>
          <w:sz w:val="28"/>
          <w:szCs w:val="28"/>
          <w:u w:val="single"/>
          <w:lang w:eastAsia="de-AT"/>
        </w:rPr>
      </w:pPr>
      <w:r>
        <w:rPr>
          <w:rFonts w:ascii="Arial" w:hAnsi="Arial" w:cs="Arial"/>
          <w:b/>
          <w:sz w:val="28"/>
          <w:szCs w:val="28"/>
          <w:u w:val="single"/>
          <w:lang w:eastAsia="de-AT"/>
        </w:rPr>
        <w:t>ON THE BILATERAL RELATION</w:t>
      </w:r>
    </w:p>
    <w:p w14:paraId="122B5E71" w14:textId="77777777" w:rsidR="00BD565D" w:rsidRPr="005E02FD" w:rsidRDefault="00BD565D" w:rsidP="005E02FD">
      <w:pPr>
        <w:spacing w:before="120" w:after="120"/>
        <w:jc w:val="both"/>
        <w:rPr>
          <w:rFonts w:ascii="Arial" w:hAnsi="Arial" w:cs="Arial"/>
          <w:b/>
          <w:sz w:val="28"/>
          <w:szCs w:val="28"/>
          <w:u w:val="single"/>
          <w:lang w:eastAsia="de-AT"/>
        </w:rPr>
      </w:pPr>
      <w:r w:rsidRPr="005E02FD">
        <w:rPr>
          <w:rFonts w:ascii="Arial" w:hAnsi="Arial" w:cs="Arial"/>
          <w:b/>
          <w:sz w:val="28"/>
          <w:szCs w:val="28"/>
          <w:u w:val="single"/>
          <w:lang w:eastAsia="de-AT"/>
        </w:rPr>
        <w:t>A new EU offer for broad cooperation</w:t>
      </w:r>
    </w:p>
    <w:p w14:paraId="24D2D7AA" w14:textId="77777777" w:rsidR="00071062" w:rsidRPr="00CC07E8" w:rsidRDefault="00BD565D" w:rsidP="00CC07E8">
      <w:pPr>
        <w:pStyle w:val="Paragrafoelenco"/>
        <w:numPr>
          <w:ilvl w:val="0"/>
          <w:numId w:val="31"/>
        </w:numPr>
        <w:spacing w:before="120" w:after="120"/>
        <w:jc w:val="both"/>
        <w:rPr>
          <w:rFonts w:ascii="Arial" w:hAnsi="Arial"/>
          <w:sz w:val="28"/>
          <w:szCs w:val="28"/>
          <w:u w:val="single"/>
          <w:lang w:eastAsia="de-AT"/>
        </w:rPr>
      </w:pPr>
      <w:r w:rsidRPr="00CC07E8">
        <w:rPr>
          <w:rFonts w:ascii="Arial" w:hAnsi="Arial"/>
          <w:sz w:val="28"/>
          <w:szCs w:val="28"/>
          <w:lang w:eastAsia="de-AT"/>
        </w:rPr>
        <w:t>I am here</w:t>
      </w:r>
      <w:r w:rsidRPr="00CC07E8">
        <w:rPr>
          <w:rFonts w:ascii="Arial" w:hAnsi="Arial"/>
          <w:b/>
          <w:sz w:val="28"/>
          <w:szCs w:val="28"/>
          <w:lang w:eastAsia="de-AT"/>
        </w:rPr>
        <w:t xml:space="preserve"> to see directly with you what the EU can do more </w:t>
      </w:r>
      <w:r w:rsidRPr="00CC07E8">
        <w:rPr>
          <w:rFonts w:ascii="Arial" w:hAnsi="Arial"/>
          <w:sz w:val="28"/>
          <w:szCs w:val="28"/>
          <w:lang w:eastAsia="de-AT"/>
        </w:rPr>
        <w:t xml:space="preserve">to support Libya in this crucial phase. I want to lay the foundations of a sustained, comprehensive, long term partnership. This is why </w:t>
      </w:r>
      <w:r w:rsidRPr="00CC07E8">
        <w:rPr>
          <w:rFonts w:ascii="Arial" w:hAnsi="Arial"/>
          <w:sz w:val="28"/>
          <w:szCs w:val="28"/>
        </w:rPr>
        <w:t>last spring we were among the first to bring back to Tripoli our Ambassador and reopening our Delegation.</w:t>
      </w:r>
    </w:p>
    <w:p w14:paraId="47A85A97" w14:textId="77777777" w:rsidR="00CC07E8" w:rsidRPr="00CC07E8" w:rsidRDefault="00CC07E8" w:rsidP="00CC07E8">
      <w:pPr>
        <w:pStyle w:val="Paragrafoelenco"/>
        <w:spacing w:before="120" w:after="120"/>
        <w:jc w:val="both"/>
        <w:rPr>
          <w:rFonts w:ascii="Arial" w:hAnsi="Arial"/>
          <w:sz w:val="28"/>
          <w:szCs w:val="28"/>
          <w:u w:val="single"/>
          <w:lang w:eastAsia="de-AT"/>
        </w:rPr>
      </w:pPr>
    </w:p>
    <w:p w14:paraId="20A837C9" w14:textId="77777777" w:rsidR="00BD565D" w:rsidRPr="00CC07E8" w:rsidRDefault="00BD565D" w:rsidP="00CC07E8">
      <w:pPr>
        <w:pStyle w:val="Paragrafoelenco"/>
        <w:numPr>
          <w:ilvl w:val="0"/>
          <w:numId w:val="31"/>
        </w:numPr>
        <w:spacing w:before="120" w:after="120"/>
        <w:jc w:val="both"/>
        <w:rPr>
          <w:rFonts w:ascii="Arial" w:hAnsi="Arial"/>
          <w:sz w:val="28"/>
          <w:szCs w:val="28"/>
          <w:u w:val="single"/>
          <w:lang w:eastAsia="de-AT"/>
        </w:rPr>
      </w:pPr>
      <w:r w:rsidRPr="00CC07E8">
        <w:rPr>
          <w:rFonts w:ascii="Arial" w:hAnsi="Arial"/>
          <w:sz w:val="28"/>
          <w:szCs w:val="28"/>
          <w:lang w:eastAsia="de-AT"/>
        </w:rPr>
        <w:t xml:space="preserve">On 23 April, I </w:t>
      </w:r>
      <w:r w:rsidRPr="00CC07E8">
        <w:rPr>
          <w:rFonts w:ascii="Arial" w:hAnsi="Arial"/>
          <w:b/>
          <w:sz w:val="28"/>
          <w:szCs w:val="28"/>
          <w:lang w:eastAsia="de-AT"/>
        </w:rPr>
        <w:t xml:space="preserve">sent you a letter </w:t>
      </w:r>
      <w:r w:rsidRPr="00CC07E8">
        <w:rPr>
          <w:rFonts w:ascii="Arial" w:hAnsi="Arial"/>
          <w:sz w:val="28"/>
          <w:szCs w:val="28"/>
          <w:lang w:eastAsia="de-AT"/>
        </w:rPr>
        <w:t xml:space="preserve">with a “list of possible concrete actions” of EU support for Libya for the coming months. We focused on support for elections; border management activities; support for security sector reform; cooperation for electricity and banking sectors.  </w:t>
      </w:r>
    </w:p>
    <w:p w14:paraId="7070E731" w14:textId="77777777" w:rsidR="00071062" w:rsidRPr="00BD565D" w:rsidRDefault="00071062" w:rsidP="00071062">
      <w:pPr>
        <w:widowControl/>
        <w:spacing w:before="120" w:after="120"/>
        <w:contextualSpacing/>
        <w:jc w:val="both"/>
        <w:rPr>
          <w:rFonts w:ascii="Arial" w:eastAsia="Calibri" w:hAnsi="Arial" w:cs="Arial"/>
          <w:sz w:val="28"/>
          <w:szCs w:val="28"/>
          <w:u w:val="single"/>
          <w:lang w:val="en-US" w:eastAsia="de-AT"/>
        </w:rPr>
      </w:pPr>
    </w:p>
    <w:p w14:paraId="36624673" w14:textId="77777777" w:rsidR="00BD565D" w:rsidRPr="00CC07E8" w:rsidRDefault="00BD565D" w:rsidP="00CC07E8">
      <w:pPr>
        <w:pStyle w:val="Paragrafoelenco"/>
        <w:numPr>
          <w:ilvl w:val="0"/>
          <w:numId w:val="31"/>
        </w:numPr>
        <w:spacing w:before="120" w:after="120"/>
        <w:jc w:val="both"/>
        <w:rPr>
          <w:rFonts w:ascii="Arial" w:hAnsi="Arial"/>
          <w:sz w:val="28"/>
          <w:szCs w:val="28"/>
          <w:u w:val="single"/>
          <w:lang w:eastAsia="de-AT"/>
        </w:rPr>
      </w:pPr>
      <w:r w:rsidRPr="00CC07E8">
        <w:rPr>
          <w:rFonts w:ascii="Arial" w:hAnsi="Arial"/>
          <w:sz w:val="28"/>
          <w:szCs w:val="28"/>
          <w:lang w:eastAsia="de-AT"/>
        </w:rPr>
        <w:t xml:space="preserve">Today, </w:t>
      </w:r>
      <w:r w:rsidR="001915DF">
        <w:rPr>
          <w:rFonts w:ascii="Arial" w:hAnsi="Arial"/>
          <w:sz w:val="28"/>
          <w:szCs w:val="28"/>
          <w:lang w:eastAsia="de-AT"/>
        </w:rPr>
        <w:t xml:space="preserve">if you are </w:t>
      </w:r>
      <w:proofErr w:type="gramStart"/>
      <w:r w:rsidR="001915DF">
        <w:rPr>
          <w:rFonts w:ascii="Arial" w:hAnsi="Arial"/>
          <w:sz w:val="28"/>
          <w:szCs w:val="28"/>
          <w:lang w:eastAsia="de-AT"/>
        </w:rPr>
        <w:t>interest</w:t>
      </w:r>
      <w:proofErr w:type="gramEnd"/>
      <w:r w:rsidR="001915DF" w:rsidRPr="00CC07E8">
        <w:rPr>
          <w:rFonts w:ascii="Arial" w:hAnsi="Arial"/>
          <w:sz w:val="28"/>
          <w:szCs w:val="28"/>
          <w:lang w:eastAsia="de-AT"/>
        </w:rPr>
        <w:t xml:space="preserve"> </w:t>
      </w:r>
      <w:r w:rsidRPr="00CC07E8">
        <w:rPr>
          <w:rFonts w:ascii="Arial" w:hAnsi="Arial"/>
          <w:sz w:val="28"/>
          <w:szCs w:val="28"/>
          <w:lang w:eastAsia="de-AT"/>
        </w:rPr>
        <w:t xml:space="preserve">we </w:t>
      </w:r>
      <w:r w:rsidRPr="00CC07E8">
        <w:rPr>
          <w:rFonts w:ascii="Arial" w:hAnsi="Arial"/>
          <w:b/>
          <w:sz w:val="28"/>
          <w:szCs w:val="28"/>
          <w:lang w:eastAsia="de-AT"/>
        </w:rPr>
        <w:t>want to take a further step</w:t>
      </w:r>
      <w:r w:rsidRPr="00CC07E8">
        <w:rPr>
          <w:rFonts w:ascii="Arial" w:hAnsi="Arial"/>
          <w:sz w:val="28"/>
          <w:szCs w:val="28"/>
          <w:lang w:eastAsia="de-AT"/>
        </w:rPr>
        <w:t xml:space="preserve">. Libya will have to carry out a </w:t>
      </w:r>
      <w:r w:rsidRPr="00CC07E8">
        <w:rPr>
          <w:rFonts w:ascii="Arial" w:hAnsi="Arial"/>
          <w:b/>
          <w:sz w:val="28"/>
          <w:szCs w:val="28"/>
          <w:lang w:eastAsia="de-AT"/>
        </w:rPr>
        <w:t>State building exercise</w:t>
      </w:r>
      <w:r w:rsidRPr="00CC07E8">
        <w:rPr>
          <w:rFonts w:ascii="Arial" w:hAnsi="Arial"/>
          <w:sz w:val="28"/>
          <w:szCs w:val="28"/>
          <w:lang w:eastAsia="de-AT"/>
        </w:rPr>
        <w:t xml:space="preserve"> involving all the institutions in the long term, but starting already now with the most urgent areas, economy, banking system, security sector. The Libyans will of course have full ownership, but they will also need </w:t>
      </w:r>
      <w:r w:rsidRPr="00CC07E8">
        <w:rPr>
          <w:rFonts w:ascii="Arial" w:hAnsi="Arial"/>
          <w:sz w:val="28"/>
          <w:szCs w:val="28"/>
          <w:lang w:eastAsia="de-AT"/>
        </w:rPr>
        <w:lastRenderedPageBreak/>
        <w:t xml:space="preserve">support to attain their objectives. The EU has a lot of expertise in many areas.  </w:t>
      </w:r>
    </w:p>
    <w:p w14:paraId="73358929" w14:textId="77777777" w:rsidR="00071062" w:rsidRPr="00BD565D" w:rsidRDefault="00071062" w:rsidP="00071062">
      <w:pPr>
        <w:widowControl/>
        <w:spacing w:before="120" w:after="120"/>
        <w:contextualSpacing/>
        <w:jc w:val="both"/>
        <w:rPr>
          <w:rFonts w:ascii="Arial" w:eastAsia="Calibri" w:hAnsi="Arial" w:cs="Arial"/>
          <w:sz w:val="28"/>
          <w:szCs w:val="28"/>
          <w:u w:val="single"/>
          <w:lang w:val="en-US" w:eastAsia="de-AT"/>
        </w:rPr>
      </w:pPr>
    </w:p>
    <w:p w14:paraId="67DBCC80" w14:textId="77777777" w:rsidR="00BD565D" w:rsidRPr="00CC07E8" w:rsidRDefault="00BD565D" w:rsidP="00CC07E8">
      <w:pPr>
        <w:pStyle w:val="Paragrafoelenco"/>
        <w:numPr>
          <w:ilvl w:val="0"/>
          <w:numId w:val="31"/>
        </w:numPr>
        <w:spacing w:before="120" w:after="120"/>
        <w:jc w:val="both"/>
        <w:rPr>
          <w:rFonts w:ascii="Arial" w:hAnsi="Arial"/>
          <w:sz w:val="28"/>
          <w:szCs w:val="28"/>
          <w:u w:val="single"/>
          <w:lang w:eastAsia="de-AT"/>
        </w:rPr>
      </w:pPr>
      <w:r w:rsidRPr="00CC07E8">
        <w:rPr>
          <w:rFonts w:ascii="Arial" w:hAnsi="Arial"/>
          <w:sz w:val="28"/>
          <w:szCs w:val="28"/>
          <w:lang w:eastAsia="de-AT"/>
        </w:rPr>
        <w:t xml:space="preserve">We could </w:t>
      </w:r>
      <w:proofErr w:type="spellStart"/>
      <w:r w:rsidRPr="00CC07E8">
        <w:rPr>
          <w:rFonts w:ascii="Arial" w:hAnsi="Arial"/>
          <w:b/>
          <w:sz w:val="28"/>
          <w:szCs w:val="28"/>
          <w:lang w:eastAsia="de-AT"/>
        </w:rPr>
        <w:t>mobilise</w:t>
      </w:r>
      <w:proofErr w:type="spellEnd"/>
      <w:r w:rsidRPr="00CC07E8">
        <w:rPr>
          <w:rFonts w:ascii="Arial" w:hAnsi="Arial"/>
          <w:b/>
          <w:sz w:val="28"/>
          <w:szCs w:val="28"/>
          <w:lang w:eastAsia="de-AT"/>
        </w:rPr>
        <w:t xml:space="preserve"> technical assistance to support several ministries and institutions</w:t>
      </w:r>
      <w:r w:rsidRPr="00CC07E8">
        <w:rPr>
          <w:rFonts w:ascii="Arial" w:hAnsi="Arial"/>
          <w:sz w:val="28"/>
          <w:szCs w:val="28"/>
          <w:lang w:eastAsia="de-AT"/>
        </w:rPr>
        <w:t xml:space="preserve"> and help the establishment of a strong and efficient Libyan administration, at central level and local level, depending on the overall system you will design for the country. Grateful for your reaction. </w:t>
      </w:r>
    </w:p>
    <w:p w14:paraId="764125D6" w14:textId="77777777" w:rsidR="00071062" w:rsidRPr="00BD565D" w:rsidRDefault="00071062" w:rsidP="00071062">
      <w:pPr>
        <w:widowControl/>
        <w:spacing w:before="120" w:after="120"/>
        <w:contextualSpacing/>
        <w:jc w:val="both"/>
        <w:rPr>
          <w:rFonts w:ascii="Arial" w:eastAsia="Calibri" w:hAnsi="Arial" w:cs="Arial"/>
          <w:sz w:val="28"/>
          <w:szCs w:val="28"/>
          <w:u w:val="single"/>
          <w:lang w:val="en-US" w:eastAsia="de-AT"/>
        </w:rPr>
      </w:pPr>
    </w:p>
    <w:p w14:paraId="3C556CB1" w14:textId="77777777" w:rsidR="00BD565D" w:rsidRPr="00CC07E8" w:rsidRDefault="00BD565D" w:rsidP="00CC07E8">
      <w:pPr>
        <w:pStyle w:val="Paragrafoelenco"/>
        <w:numPr>
          <w:ilvl w:val="0"/>
          <w:numId w:val="31"/>
        </w:numPr>
        <w:spacing w:before="120" w:after="120"/>
        <w:jc w:val="both"/>
        <w:rPr>
          <w:rFonts w:ascii="Arial" w:hAnsi="Arial"/>
          <w:sz w:val="28"/>
          <w:szCs w:val="28"/>
          <w:u w:val="single"/>
          <w:lang w:eastAsia="de-AT"/>
        </w:rPr>
      </w:pPr>
      <w:r w:rsidRPr="00CC07E8">
        <w:rPr>
          <w:rFonts w:ascii="Arial" w:hAnsi="Arial"/>
          <w:sz w:val="28"/>
          <w:szCs w:val="28"/>
        </w:rPr>
        <w:t>Our objective is to create the conditions for Libya to become a key partner in the Mediterranean. We hope that the conditions will be reunited soon to start negotiating an</w:t>
      </w:r>
      <w:r w:rsidRPr="00CC07E8">
        <w:rPr>
          <w:rFonts w:ascii="Arial" w:hAnsi="Arial"/>
          <w:b/>
          <w:sz w:val="28"/>
          <w:szCs w:val="28"/>
        </w:rPr>
        <w:t xml:space="preserve"> Association Agreement </w:t>
      </w:r>
      <w:r w:rsidRPr="00CC07E8">
        <w:rPr>
          <w:rFonts w:ascii="Arial" w:hAnsi="Arial"/>
          <w:sz w:val="28"/>
          <w:szCs w:val="28"/>
        </w:rPr>
        <w:t xml:space="preserve">between the EU and Libya which would fully </w:t>
      </w:r>
      <w:proofErr w:type="gramStart"/>
      <w:r w:rsidRPr="00CC07E8">
        <w:rPr>
          <w:rFonts w:ascii="Arial" w:hAnsi="Arial"/>
          <w:sz w:val="28"/>
          <w:szCs w:val="28"/>
        </w:rPr>
        <w:t>associated</w:t>
      </w:r>
      <w:proofErr w:type="gramEnd"/>
      <w:r w:rsidRPr="00CC07E8">
        <w:rPr>
          <w:rFonts w:ascii="Arial" w:hAnsi="Arial"/>
          <w:sz w:val="28"/>
          <w:szCs w:val="28"/>
        </w:rPr>
        <w:t xml:space="preserve"> to the European </w:t>
      </w:r>
      <w:proofErr w:type="spellStart"/>
      <w:r w:rsidRPr="00CC07E8">
        <w:rPr>
          <w:rFonts w:ascii="Arial" w:hAnsi="Arial"/>
          <w:sz w:val="28"/>
          <w:szCs w:val="28"/>
        </w:rPr>
        <w:t>Neighbourhood</w:t>
      </w:r>
      <w:proofErr w:type="spellEnd"/>
      <w:r w:rsidRPr="00CC07E8">
        <w:rPr>
          <w:rFonts w:ascii="Arial" w:hAnsi="Arial"/>
          <w:sz w:val="28"/>
          <w:szCs w:val="28"/>
        </w:rPr>
        <w:t xml:space="preserve"> Policy, like the other Mediterranean countries. </w:t>
      </w:r>
    </w:p>
    <w:p w14:paraId="34379626" w14:textId="77777777" w:rsidR="00BC1C67" w:rsidRPr="00BD565D" w:rsidRDefault="00BC1C67" w:rsidP="00071062">
      <w:pPr>
        <w:widowControl/>
        <w:spacing w:before="120" w:after="120"/>
        <w:ind w:left="720"/>
        <w:contextualSpacing/>
        <w:jc w:val="both"/>
        <w:rPr>
          <w:rFonts w:ascii="Arial" w:eastAsia="Calibri" w:hAnsi="Arial" w:cs="Arial"/>
          <w:sz w:val="28"/>
          <w:szCs w:val="28"/>
          <w:u w:val="single"/>
          <w:lang w:val="en-US" w:eastAsia="de-AT"/>
        </w:rPr>
      </w:pPr>
    </w:p>
    <w:p w14:paraId="5387ED18" w14:textId="77777777" w:rsidR="00152EC0" w:rsidRPr="00071062" w:rsidRDefault="00BD565D" w:rsidP="00071062">
      <w:pPr>
        <w:spacing w:before="120" w:after="120"/>
        <w:rPr>
          <w:rFonts w:ascii="Arial" w:hAnsi="Arial" w:cs="Arial"/>
          <w:b/>
          <w:sz w:val="28"/>
          <w:szCs w:val="28"/>
          <w:u w:val="single"/>
          <w:lang w:eastAsia="de-AT"/>
        </w:rPr>
      </w:pPr>
      <w:r w:rsidRPr="00071062">
        <w:rPr>
          <w:rFonts w:ascii="Arial" w:hAnsi="Arial" w:cs="Arial"/>
          <w:b/>
          <w:sz w:val="28"/>
          <w:szCs w:val="28"/>
          <w:u w:val="single"/>
          <w:lang w:eastAsia="de-AT"/>
        </w:rPr>
        <w:t xml:space="preserve">Security cooperation and Operation </w:t>
      </w:r>
      <w:proofErr w:type="spellStart"/>
      <w:r w:rsidRPr="00071062">
        <w:rPr>
          <w:rFonts w:ascii="Arial" w:hAnsi="Arial" w:cs="Arial"/>
          <w:b/>
          <w:sz w:val="28"/>
          <w:szCs w:val="28"/>
          <w:u w:val="single"/>
          <w:lang w:eastAsia="de-AT"/>
        </w:rPr>
        <w:t>Irini</w:t>
      </w:r>
      <w:proofErr w:type="spellEnd"/>
    </w:p>
    <w:p w14:paraId="209FA1E3" w14:textId="77777777" w:rsidR="00BD565D" w:rsidRDefault="00BD565D" w:rsidP="00C71390">
      <w:pPr>
        <w:widowControl/>
        <w:numPr>
          <w:ilvl w:val="0"/>
          <w:numId w:val="12"/>
        </w:numPr>
        <w:spacing w:before="120" w:after="120"/>
        <w:contextualSpacing/>
        <w:jc w:val="both"/>
        <w:rPr>
          <w:rFonts w:ascii="Arial" w:eastAsia="Calibri" w:hAnsi="Arial" w:cs="Arial"/>
          <w:sz w:val="28"/>
          <w:szCs w:val="28"/>
          <w:lang w:val="en-US" w:eastAsia="de-AT"/>
        </w:rPr>
      </w:pPr>
      <w:r w:rsidRPr="00BD565D">
        <w:rPr>
          <w:rFonts w:ascii="Arial" w:eastAsia="Calibri" w:hAnsi="Arial" w:cs="Arial"/>
          <w:sz w:val="28"/>
          <w:szCs w:val="28"/>
          <w:lang w:val="en-US" w:eastAsia="de-AT"/>
        </w:rPr>
        <w:t xml:space="preserve">I would like to raise directly with you is our Operation </w:t>
      </w:r>
      <w:proofErr w:type="spellStart"/>
      <w:r w:rsidRPr="00BD565D">
        <w:rPr>
          <w:rFonts w:ascii="Arial" w:eastAsia="Calibri" w:hAnsi="Arial" w:cs="Arial"/>
          <w:sz w:val="28"/>
          <w:szCs w:val="28"/>
          <w:lang w:val="en-US" w:eastAsia="de-AT"/>
        </w:rPr>
        <w:t>Irini</w:t>
      </w:r>
      <w:proofErr w:type="spellEnd"/>
      <w:r w:rsidRPr="00BD565D">
        <w:rPr>
          <w:rFonts w:ascii="Arial" w:eastAsia="Calibri" w:hAnsi="Arial" w:cs="Arial"/>
          <w:sz w:val="28"/>
          <w:szCs w:val="28"/>
          <w:lang w:val="en-US" w:eastAsia="de-AT"/>
        </w:rPr>
        <w:t xml:space="preserve"> to </w:t>
      </w:r>
      <w:r w:rsidRPr="00BD565D">
        <w:rPr>
          <w:rFonts w:ascii="Arial" w:eastAsia="Calibri" w:hAnsi="Arial" w:cs="Arial"/>
          <w:b/>
          <w:sz w:val="28"/>
          <w:szCs w:val="28"/>
          <w:lang w:val="en-US" w:eastAsia="de-AT"/>
        </w:rPr>
        <w:t>dispel some misunderstandings</w:t>
      </w:r>
      <w:r w:rsidRPr="00BD565D">
        <w:rPr>
          <w:rFonts w:ascii="Arial" w:eastAsia="Calibri" w:hAnsi="Arial" w:cs="Arial"/>
          <w:sz w:val="28"/>
          <w:szCs w:val="28"/>
          <w:lang w:val="en-US" w:eastAsia="de-AT"/>
        </w:rPr>
        <w:t xml:space="preserve">. Operation </w:t>
      </w:r>
      <w:proofErr w:type="spellStart"/>
      <w:r w:rsidRPr="00BD565D">
        <w:rPr>
          <w:rFonts w:ascii="Arial" w:eastAsia="Calibri" w:hAnsi="Arial" w:cs="Arial"/>
          <w:sz w:val="28"/>
          <w:szCs w:val="28"/>
          <w:lang w:val="en-US" w:eastAsia="de-AT"/>
        </w:rPr>
        <w:t>Irini’s</w:t>
      </w:r>
      <w:proofErr w:type="spellEnd"/>
      <w:r w:rsidRPr="00BD565D">
        <w:rPr>
          <w:rFonts w:ascii="Arial" w:eastAsia="Calibri" w:hAnsi="Arial" w:cs="Arial"/>
          <w:sz w:val="28"/>
          <w:szCs w:val="28"/>
          <w:lang w:val="en-US" w:eastAsia="de-AT"/>
        </w:rPr>
        <w:t xml:space="preserve"> records (in terms of monitoring and inspections) clearly demonstrate that it is impartial. I can elaborate if you want (</w:t>
      </w:r>
      <w:r w:rsidRPr="00BD565D">
        <w:rPr>
          <w:rFonts w:ascii="Arial" w:eastAsia="Calibri" w:hAnsi="Arial" w:cs="Arial"/>
          <w:i/>
          <w:sz w:val="28"/>
          <w:szCs w:val="28"/>
          <w:lang w:val="en-US" w:eastAsia="de-AT"/>
        </w:rPr>
        <w:t>see defensive</w:t>
      </w:r>
      <w:r w:rsidRPr="00BD565D">
        <w:rPr>
          <w:rFonts w:ascii="Arial" w:eastAsia="Calibri" w:hAnsi="Arial" w:cs="Arial"/>
          <w:sz w:val="28"/>
          <w:szCs w:val="28"/>
          <w:lang w:val="en-US" w:eastAsia="de-AT"/>
        </w:rPr>
        <w:t>).</w:t>
      </w:r>
    </w:p>
    <w:p w14:paraId="27125815" w14:textId="77777777" w:rsidR="00071062" w:rsidRPr="00BD565D" w:rsidRDefault="00071062" w:rsidP="00071062">
      <w:pPr>
        <w:widowControl/>
        <w:spacing w:before="120" w:after="120"/>
        <w:ind w:left="1080"/>
        <w:contextualSpacing/>
        <w:jc w:val="both"/>
        <w:rPr>
          <w:rFonts w:ascii="Arial" w:eastAsia="Calibri" w:hAnsi="Arial" w:cs="Arial"/>
          <w:sz w:val="28"/>
          <w:szCs w:val="28"/>
          <w:lang w:val="en-US" w:eastAsia="de-AT"/>
        </w:rPr>
      </w:pPr>
    </w:p>
    <w:p w14:paraId="05C9F693" w14:textId="77777777" w:rsidR="00BD565D" w:rsidRDefault="00BD565D" w:rsidP="00C71390">
      <w:pPr>
        <w:widowControl/>
        <w:numPr>
          <w:ilvl w:val="0"/>
          <w:numId w:val="12"/>
        </w:numPr>
        <w:spacing w:before="120" w:after="120"/>
        <w:contextualSpacing/>
        <w:jc w:val="both"/>
        <w:rPr>
          <w:rFonts w:ascii="Arial" w:eastAsia="Calibri" w:hAnsi="Arial" w:cs="Arial"/>
          <w:sz w:val="28"/>
          <w:szCs w:val="28"/>
          <w:lang w:val="en-US" w:eastAsia="de-AT"/>
        </w:rPr>
      </w:pPr>
      <w:r w:rsidRPr="00BD565D">
        <w:rPr>
          <w:rFonts w:ascii="Arial" w:eastAsia="Calibri" w:hAnsi="Arial" w:cs="Arial"/>
          <w:sz w:val="28"/>
          <w:szCs w:val="28"/>
          <w:lang w:val="en-US" w:eastAsia="de-AT"/>
        </w:rPr>
        <w:t xml:space="preserve">We heard your call on the EU to </w:t>
      </w:r>
      <w:r w:rsidRPr="00BD565D">
        <w:rPr>
          <w:rFonts w:ascii="Arial" w:eastAsia="Calibri" w:hAnsi="Arial" w:cs="Arial"/>
          <w:b/>
          <w:sz w:val="28"/>
          <w:szCs w:val="28"/>
          <w:lang w:val="en-US" w:eastAsia="de-AT"/>
        </w:rPr>
        <w:t>engage more in the south</w:t>
      </w:r>
      <w:r w:rsidRPr="00BD565D">
        <w:rPr>
          <w:rFonts w:ascii="Arial" w:eastAsia="Calibri" w:hAnsi="Arial" w:cs="Arial"/>
          <w:sz w:val="28"/>
          <w:szCs w:val="28"/>
          <w:lang w:val="en-US" w:eastAsia="de-AT"/>
        </w:rPr>
        <w:t>. We are ready to do that from Tripoli. Our civilian Mission EUBAM is already providing support to the Ministry of Interior, the Border Guards, the Joint Police Force. We are ready to do more.</w:t>
      </w:r>
    </w:p>
    <w:p w14:paraId="300509D2" w14:textId="77777777" w:rsidR="00071062" w:rsidRPr="00BD565D" w:rsidRDefault="00071062" w:rsidP="00071062">
      <w:pPr>
        <w:widowControl/>
        <w:spacing w:before="120" w:after="120"/>
        <w:contextualSpacing/>
        <w:jc w:val="both"/>
        <w:rPr>
          <w:rFonts w:ascii="Arial" w:eastAsia="Calibri" w:hAnsi="Arial" w:cs="Arial"/>
          <w:sz w:val="28"/>
          <w:szCs w:val="28"/>
          <w:lang w:val="en-US" w:eastAsia="de-AT"/>
        </w:rPr>
      </w:pPr>
    </w:p>
    <w:p w14:paraId="4C567B67" w14:textId="77777777" w:rsidR="00BD565D" w:rsidRDefault="00BD565D" w:rsidP="00C71390">
      <w:pPr>
        <w:widowControl/>
        <w:numPr>
          <w:ilvl w:val="0"/>
          <w:numId w:val="12"/>
        </w:numPr>
        <w:spacing w:before="120" w:after="120"/>
        <w:contextualSpacing/>
        <w:jc w:val="both"/>
        <w:rPr>
          <w:rFonts w:ascii="Arial" w:eastAsia="Calibri" w:hAnsi="Arial" w:cs="Arial"/>
          <w:sz w:val="28"/>
          <w:szCs w:val="28"/>
          <w:lang w:val="en-US" w:eastAsia="de-AT"/>
        </w:rPr>
      </w:pPr>
      <w:r w:rsidRPr="00BD565D">
        <w:rPr>
          <w:rFonts w:ascii="Arial" w:eastAsia="Calibri" w:hAnsi="Arial" w:cs="Arial"/>
          <w:sz w:val="28"/>
          <w:szCs w:val="28"/>
          <w:lang w:val="en-US" w:eastAsia="de-AT"/>
        </w:rPr>
        <w:lastRenderedPageBreak/>
        <w:t xml:space="preserve">We are also ready to enhance significantly our support to your land and maritime borders, through the </w:t>
      </w:r>
      <w:r w:rsidRPr="00BD565D">
        <w:rPr>
          <w:rFonts w:ascii="Arial" w:eastAsia="Calibri" w:hAnsi="Arial" w:cs="Arial"/>
          <w:b/>
          <w:sz w:val="28"/>
          <w:szCs w:val="28"/>
          <w:lang w:val="en-US" w:eastAsia="de-AT"/>
        </w:rPr>
        <w:t>provision of equipment</w:t>
      </w:r>
      <w:r w:rsidRPr="00BD565D">
        <w:rPr>
          <w:rFonts w:ascii="Arial" w:eastAsia="Calibri" w:hAnsi="Arial" w:cs="Arial"/>
          <w:sz w:val="28"/>
          <w:szCs w:val="28"/>
          <w:lang w:val="en-US" w:eastAsia="de-AT"/>
        </w:rPr>
        <w:t xml:space="preserve"> (in addition to existing programs, I can propose an assistance measure under the new European Peace Facility). </w:t>
      </w:r>
    </w:p>
    <w:p w14:paraId="2CC90E83" w14:textId="77777777" w:rsidR="00071062" w:rsidRPr="00BD565D" w:rsidRDefault="00071062" w:rsidP="00071062">
      <w:pPr>
        <w:widowControl/>
        <w:spacing w:before="120" w:after="120"/>
        <w:contextualSpacing/>
        <w:jc w:val="both"/>
        <w:rPr>
          <w:rFonts w:ascii="Arial" w:eastAsia="Calibri" w:hAnsi="Arial" w:cs="Arial"/>
          <w:sz w:val="28"/>
          <w:szCs w:val="28"/>
          <w:lang w:val="en-US" w:eastAsia="de-AT"/>
        </w:rPr>
      </w:pPr>
    </w:p>
    <w:p w14:paraId="383E873D" w14:textId="77777777" w:rsidR="00B2637E" w:rsidRDefault="00BD565D" w:rsidP="00C71390">
      <w:pPr>
        <w:widowControl/>
        <w:numPr>
          <w:ilvl w:val="0"/>
          <w:numId w:val="12"/>
        </w:numPr>
        <w:spacing w:before="120" w:after="120"/>
        <w:contextualSpacing/>
        <w:jc w:val="both"/>
        <w:rPr>
          <w:rFonts w:ascii="Arial" w:eastAsia="Calibri" w:hAnsi="Arial" w:cs="Arial"/>
          <w:sz w:val="28"/>
          <w:szCs w:val="28"/>
          <w:lang w:val="en-US" w:eastAsia="de-AT"/>
        </w:rPr>
      </w:pPr>
      <w:r w:rsidRPr="00BD565D">
        <w:rPr>
          <w:rFonts w:ascii="Arial" w:eastAsia="Calibri" w:hAnsi="Arial" w:cs="Arial"/>
          <w:sz w:val="28"/>
          <w:szCs w:val="28"/>
          <w:lang w:val="en-US" w:eastAsia="de-AT"/>
        </w:rPr>
        <w:t xml:space="preserve">We see this as a </w:t>
      </w:r>
      <w:r w:rsidRPr="00BD565D">
        <w:rPr>
          <w:rFonts w:ascii="Arial" w:eastAsia="Calibri" w:hAnsi="Arial" w:cs="Arial"/>
          <w:b/>
          <w:sz w:val="28"/>
          <w:szCs w:val="28"/>
          <w:lang w:val="en-US" w:eastAsia="de-AT"/>
        </w:rPr>
        <w:t>coherent package</w:t>
      </w:r>
      <w:r w:rsidRPr="00BD565D">
        <w:rPr>
          <w:rFonts w:ascii="Arial" w:eastAsia="Calibri" w:hAnsi="Arial" w:cs="Arial"/>
          <w:sz w:val="28"/>
          <w:szCs w:val="28"/>
          <w:lang w:val="en-US" w:eastAsia="de-AT"/>
        </w:rPr>
        <w:t xml:space="preserve">. It </w:t>
      </w:r>
      <w:r w:rsidRPr="00BD565D">
        <w:rPr>
          <w:rFonts w:ascii="Arial" w:eastAsia="Calibri" w:hAnsi="Arial" w:cs="Arial"/>
          <w:b/>
          <w:sz w:val="28"/>
          <w:szCs w:val="28"/>
          <w:lang w:val="en-US" w:eastAsia="de-AT"/>
        </w:rPr>
        <w:t>comes with training</w:t>
      </w:r>
      <w:r w:rsidRPr="00BD565D">
        <w:rPr>
          <w:rFonts w:ascii="Arial" w:eastAsia="Calibri" w:hAnsi="Arial" w:cs="Arial"/>
          <w:sz w:val="28"/>
          <w:szCs w:val="28"/>
          <w:lang w:val="en-US" w:eastAsia="de-AT"/>
        </w:rPr>
        <w:t>. It would not be acceptable for us that others do it instead of us.</w:t>
      </w:r>
    </w:p>
    <w:p w14:paraId="51D70C38" w14:textId="77777777" w:rsidR="00BD565D" w:rsidRPr="00BD565D" w:rsidRDefault="00BD565D" w:rsidP="00B2637E">
      <w:pPr>
        <w:widowControl/>
        <w:spacing w:before="120" w:after="120"/>
        <w:contextualSpacing/>
        <w:jc w:val="both"/>
        <w:rPr>
          <w:rFonts w:ascii="Arial" w:eastAsia="Calibri" w:hAnsi="Arial" w:cs="Arial"/>
          <w:sz w:val="28"/>
          <w:szCs w:val="28"/>
          <w:lang w:val="en-US" w:eastAsia="de-AT"/>
        </w:rPr>
      </w:pPr>
    </w:p>
    <w:p w14:paraId="41FCB11C" w14:textId="77777777" w:rsidR="00BD565D" w:rsidRDefault="00BD565D" w:rsidP="00C71390">
      <w:pPr>
        <w:widowControl/>
        <w:numPr>
          <w:ilvl w:val="0"/>
          <w:numId w:val="12"/>
        </w:numPr>
        <w:spacing w:before="120" w:after="120"/>
        <w:contextualSpacing/>
        <w:jc w:val="both"/>
        <w:rPr>
          <w:rFonts w:ascii="Arial" w:eastAsia="Calibri" w:hAnsi="Arial" w:cs="Arial"/>
          <w:sz w:val="28"/>
          <w:szCs w:val="28"/>
          <w:lang w:val="en-US" w:eastAsia="de-AT"/>
        </w:rPr>
      </w:pPr>
      <w:r w:rsidRPr="00BD565D">
        <w:rPr>
          <w:rFonts w:ascii="Arial" w:eastAsia="Calibri" w:hAnsi="Arial" w:cs="Arial"/>
          <w:sz w:val="28"/>
          <w:szCs w:val="28"/>
          <w:lang w:val="en-US" w:eastAsia="de-AT"/>
        </w:rPr>
        <w:t xml:space="preserve">This is why it is important for Operation </w:t>
      </w:r>
      <w:proofErr w:type="spellStart"/>
      <w:r w:rsidRPr="00BD565D">
        <w:rPr>
          <w:rFonts w:ascii="Arial" w:eastAsia="Calibri" w:hAnsi="Arial" w:cs="Arial"/>
          <w:sz w:val="28"/>
          <w:szCs w:val="28"/>
          <w:lang w:val="en-US" w:eastAsia="de-AT"/>
        </w:rPr>
        <w:t>Irini</w:t>
      </w:r>
      <w:proofErr w:type="spellEnd"/>
      <w:r w:rsidRPr="00BD565D">
        <w:rPr>
          <w:rFonts w:ascii="Arial" w:eastAsia="Calibri" w:hAnsi="Arial" w:cs="Arial"/>
          <w:sz w:val="28"/>
          <w:szCs w:val="28"/>
          <w:lang w:val="en-US" w:eastAsia="de-AT"/>
        </w:rPr>
        <w:t xml:space="preserve"> to </w:t>
      </w:r>
      <w:r w:rsidRPr="00BD565D">
        <w:rPr>
          <w:rFonts w:ascii="Arial" w:eastAsia="Calibri" w:hAnsi="Arial" w:cs="Arial"/>
          <w:b/>
          <w:sz w:val="28"/>
          <w:szCs w:val="28"/>
          <w:lang w:val="en-US" w:eastAsia="de-AT"/>
        </w:rPr>
        <w:t>resume training activities</w:t>
      </w:r>
      <w:r w:rsidRPr="00BD565D">
        <w:rPr>
          <w:rFonts w:ascii="Arial" w:eastAsia="Calibri" w:hAnsi="Arial" w:cs="Arial"/>
          <w:sz w:val="28"/>
          <w:szCs w:val="28"/>
          <w:lang w:val="en-US" w:eastAsia="de-AT"/>
        </w:rPr>
        <w:t xml:space="preserve"> in support of the Libyan Coast Guard and Navy. We did it with Operation Sophia (more than 500 Libyan Coast Guards trained in Europe through this program). Operation </w:t>
      </w:r>
      <w:proofErr w:type="spellStart"/>
      <w:r w:rsidRPr="00BD565D">
        <w:rPr>
          <w:rFonts w:ascii="Arial" w:eastAsia="Calibri" w:hAnsi="Arial" w:cs="Arial"/>
          <w:sz w:val="28"/>
          <w:szCs w:val="28"/>
          <w:lang w:val="en-US" w:eastAsia="de-AT"/>
        </w:rPr>
        <w:t>Irini</w:t>
      </w:r>
      <w:proofErr w:type="spellEnd"/>
      <w:r w:rsidRPr="00BD565D">
        <w:rPr>
          <w:rFonts w:ascii="Arial" w:eastAsia="Calibri" w:hAnsi="Arial" w:cs="Arial"/>
          <w:sz w:val="28"/>
          <w:szCs w:val="28"/>
          <w:lang w:val="en-US" w:eastAsia="de-AT"/>
        </w:rPr>
        <w:t xml:space="preserve"> inherited this mandate. EU member states are looking carefully at this. It is an opportunity for cooperation that will pave the ground for further support, in full respect of Libya’s sovereignty. What is your answer? </w:t>
      </w:r>
    </w:p>
    <w:p w14:paraId="1623672D" w14:textId="77777777" w:rsidR="00071062" w:rsidRPr="00BD565D" w:rsidRDefault="00071062" w:rsidP="00071062">
      <w:pPr>
        <w:widowControl/>
        <w:spacing w:before="120" w:after="120"/>
        <w:ind w:left="1080"/>
        <w:contextualSpacing/>
        <w:jc w:val="both"/>
        <w:rPr>
          <w:rFonts w:ascii="Arial" w:eastAsia="Calibri" w:hAnsi="Arial" w:cs="Arial"/>
          <w:sz w:val="28"/>
          <w:szCs w:val="28"/>
          <w:lang w:val="en-US" w:eastAsia="de-AT"/>
        </w:rPr>
      </w:pPr>
    </w:p>
    <w:p w14:paraId="6739E151" w14:textId="77777777" w:rsidR="00BC1C67" w:rsidRDefault="00995E5C" w:rsidP="00C71390">
      <w:pPr>
        <w:widowControl/>
        <w:numPr>
          <w:ilvl w:val="0"/>
          <w:numId w:val="12"/>
        </w:numPr>
        <w:spacing w:before="120" w:after="120"/>
        <w:contextualSpacing/>
        <w:jc w:val="both"/>
        <w:rPr>
          <w:rFonts w:ascii="Arial" w:eastAsia="Calibri" w:hAnsi="Arial" w:cs="Arial"/>
          <w:sz w:val="28"/>
          <w:szCs w:val="28"/>
          <w:lang w:val="en-US" w:eastAsia="de-AT"/>
        </w:rPr>
      </w:pPr>
      <w:r>
        <w:rPr>
          <w:rFonts w:ascii="Arial" w:eastAsia="Calibri" w:hAnsi="Arial" w:cs="Arial"/>
          <w:sz w:val="28"/>
          <w:szCs w:val="28"/>
          <w:lang w:val="en-US" w:eastAsia="de-AT"/>
        </w:rPr>
        <w:t>M</w:t>
      </w:r>
      <w:r w:rsidR="00BD565D" w:rsidRPr="00BD565D">
        <w:rPr>
          <w:rFonts w:ascii="Arial" w:eastAsia="Calibri" w:hAnsi="Arial" w:cs="Arial"/>
          <w:sz w:val="28"/>
          <w:szCs w:val="28"/>
          <w:lang w:val="en-US" w:eastAsia="de-AT"/>
        </w:rPr>
        <w:t xml:space="preserve">y </w:t>
      </w:r>
      <w:r w:rsidR="00BD565D" w:rsidRPr="00BD565D">
        <w:rPr>
          <w:rFonts w:ascii="Arial" w:eastAsia="Calibri" w:hAnsi="Arial" w:cs="Arial"/>
          <w:b/>
          <w:sz w:val="28"/>
          <w:szCs w:val="28"/>
          <w:lang w:val="en-US" w:eastAsia="de-AT"/>
        </w:rPr>
        <w:t>Deputy-Secretary General</w:t>
      </w:r>
      <w:r w:rsidR="00BD565D" w:rsidRPr="00BD565D">
        <w:rPr>
          <w:rFonts w:ascii="Arial" w:eastAsia="Calibri" w:hAnsi="Arial" w:cs="Arial"/>
          <w:sz w:val="28"/>
          <w:szCs w:val="28"/>
          <w:lang w:val="en-US" w:eastAsia="de-AT"/>
        </w:rPr>
        <w:t xml:space="preserve">, together with the Commission and the Operation Commander of Operation </w:t>
      </w:r>
      <w:proofErr w:type="spellStart"/>
      <w:r w:rsidR="00BD565D" w:rsidRPr="00BD565D">
        <w:rPr>
          <w:rFonts w:ascii="Arial" w:eastAsia="Calibri" w:hAnsi="Arial" w:cs="Arial"/>
          <w:sz w:val="28"/>
          <w:szCs w:val="28"/>
          <w:lang w:val="en-US" w:eastAsia="de-AT"/>
        </w:rPr>
        <w:t>Irini</w:t>
      </w:r>
      <w:proofErr w:type="spellEnd"/>
      <w:r w:rsidR="00BD565D" w:rsidRPr="00BD565D">
        <w:rPr>
          <w:rFonts w:ascii="Arial" w:eastAsia="Calibri" w:hAnsi="Arial" w:cs="Arial"/>
          <w:sz w:val="28"/>
          <w:szCs w:val="28"/>
          <w:lang w:val="en-US" w:eastAsia="de-AT"/>
        </w:rPr>
        <w:t xml:space="preserve"> stand </w:t>
      </w:r>
      <w:r w:rsidR="00BD565D" w:rsidRPr="00BD565D">
        <w:rPr>
          <w:rFonts w:ascii="Arial" w:eastAsia="Calibri" w:hAnsi="Arial" w:cs="Arial"/>
          <w:b/>
          <w:sz w:val="28"/>
          <w:szCs w:val="28"/>
          <w:lang w:val="en-US" w:eastAsia="de-AT"/>
        </w:rPr>
        <w:t>ready to visit</w:t>
      </w:r>
      <w:r w:rsidR="00BD565D" w:rsidRPr="00BD565D">
        <w:rPr>
          <w:rFonts w:ascii="Arial" w:eastAsia="Calibri" w:hAnsi="Arial" w:cs="Arial"/>
          <w:sz w:val="28"/>
          <w:szCs w:val="28"/>
          <w:lang w:val="en-US" w:eastAsia="de-AT"/>
        </w:rPr>
        <w:t xml:space="preserve"> you upon your return from UNGA to discuss the details.</w:t>
      </w:r>
    </w:p>
    <w:p w14:paraId="3285D491" w14:textId="77777777" w:rsidR="00B2637E" w:rsidRPr="005641F6" w:rsidRDefault="00B2637E" w:rsidP="00B2637E">
      <w:pPr>
        <w:widowControl/>
        <w:spacing w:before="120" w:after="120"/>
        <w:contextualSpacing/>
        <w:jc w:val="both"/>
        <w:rPr>
          <w:rFonts w:ascii="Arial" w:eastAsia="Calibri" w:hAnsi="Arial" w:cs="Arial"/>
          <w:sz w:val="28"/>
          <w:szCs w:val="28"/>
          <w:lang w:val="en-US" w:eastAsia="de-AT"/>
        </w:rPr>
      </w:pPr>
    </w:p>
    <w:p w14:paraId="533886FB" w14:textId="77777777" w:rsidR="00BD565D" w:rsidRPr="00071062" w:rsidRDefault="00BD565D" w:rsidP="00071062">
      <w:pPr>
        <w:spacing w:before="120" w:after="120"/>
        <w:jc w:val="both"/>
        <w:rPr>
          <w:rFonts w:ascii="Arial" w:hAnsi="Arial" w:cs="Arial"/>
          <w:b/>
          <w:sz w:val="28"/>
          <w:szCs w:val="28"/>
          <w:u w:val="single"/>
          <w:lang w:eastAsia="de-AT"/>
        </w:rPr>
      </w:pPr>
      <w:r w:rsidRPr="00071062">
        <w:rPr>
          <w:rFonts w:ascii="Arial" w:hAnsi="Arial" w:cs="Arial"/>
          <w:b/>
          <w:bCs/>
          <w:sz w:val="28"/>
          <w:szCs w:val="28"/>
          <w:u w:val="single"/>
          <w:lang w:eastAsia="de-AT"/>
        </w:rPr>
        <w:t>Migration</w:t>
      </w:r>
      <w:r w:rsidRPr="00071062">
        <w:rPr>
          <w:rFonts w:ascii="Arial" w:hAnsi="Arial" w:cs="Arial"/>
          <w:b/>
          <w:sz w:val="28"/>
          <w:szCs w:val="28"/>
          <w:u w:val="single"/>
          <w:lang w:eastAsia="de-AT"/>
        </w:rPr>
        <w:t xml:space="preserve"> </w:t>
      </w:r>
    </w:p>
    <w:p w14:paraId="3A9F2FE3" w14:textId="77777777" w:rsidR="00BD565D" w:rsidRDefault="00BD565D" w:rsidP="00C71390">
      <w:pPr>
        <w:widowControl/>
        <w:numPr>
          <w:ilvl w:val="0"/>
          <w:numId w:val="12"/>
        </w:numPr>
        <w:spacing w:before="120" w:after="120"/>
        <w:contextualSpacing/>
        <w:jc w:val="both"/>
        <w:rPr>
          <w:rFonts w:ascii="Arial" w:eastAsia="Calibri" w:hAnsi="Arial" w:cs="Arial"/>
          <w:sz w:val="28"/>
          <w:szCs w:val="28"/>
          <w:lang w:val="en-US" w:eastAsia="de-AT"/>
        </w:rPr>
      </w:pPr>
      <w:r w:rsidRPr="00BD565D">
        <w:rPr>
          <w:rFonts w:ascii="Arial" w:eastAsia="Calibri" w:hAnsi="Arial" w:cs="Arial"/>
          <w:sz w:val="28"/>
          <w:szCs w:val="28"/>
          <w:lang w:val="en-US" w:eastAsia="de-AT"/>
        </w:rPr>
        <w:t xml:space="preserve">Must be </w:t>
      </w:r>
      <w:r w:rsidRPr="00BD565D">
        <w:rPr>
          <w:rFonts w:ascii="Arial" w:eastAsia="Calibri" w:hAnsi="Arial" w:cs="Arial"/>
          <w:b/>
          <w:sz w:val="28"/>
          <w:szCs w:val="28"/>
          <w:lang w:val="en-US" w:eastAsia="de-AT"/>
        </w:rPr>
        <w:t>a part of the much broader agenda</w:t>
      </w:r>
      <w:r w:rsidRPr="00BD565D">
        <w:rPr>
          <w:rFonts w:ascii="Arial" w:eastAsia="Calibri" w:hAnsi="Arial" w:cs="Arial"/>
          <w:sz w:val="28"/>
          <w:szCs w:val="28"/>
          <w:lang w:val="en-US" w:eastAsia="de-AT"/>
        </w:rPr>
        <w:t xml:space="preserve"> the EU wants to develop. And we want to address our joint challenges for the benefit of both sides. </w:t>
      </w:r>
    </w:p>
    <w:p w14:paraId="07FCF61A" w14:textId="77777777" w:rsidR="00C51D5C" w:rsidRPr="00BD565D" w:rsidRDefault="00C51D5C" w:rsidP="00C51D5C">
      <w:pPr>
        <w:widowControl/>
        <w:spacing w:before="120" w:after="120"/>
        <w:ind w:left="720"/>
        <w:contextualSpacing/>
        <w:jc w:val="both"/>
        <w:rPr>
          <w:rFonts w:ascii="Arial" w:eastAsia="Calibri" w:hAnsi="Arial" w:cs="Arial"/>
          <w:sz w:val="28"/>
          <w:szCs w:val="28"/>
          <w:lang w:val="en-US" w:eastAsia="de-AT"/>
        </w:rPr>
      </w:pPr>
    </w:p>
    <w:p w14:paraId="0E7A06BC" w14:textId="77777777" w:rsidR="00BD565D" w:rsidRPr="00B2637E" w:rsidRDefault="00BD565D" w:rsidP="00C71390">
      <w:pPr>
        <w:widowControl/>
        <w:numPr>
          <w:ilvl w:val="0"/>
          <w:numId w:val="12"/>
        </w:numPr>
        <w:spacing w:before="120" w:after="120"/>
        <w:contextualSpacing/>
        <w:jc w:val="both"/>
        <w:rPr>
          <w:rFonts w:ascii="Arial" w:eastAsia="Calibri" w:hAnsi="Arial" w:cs="Arial"/>
          <w:sz w:val="28"/>
          <w:szCs w:val="28"/>
          <w:lang w:val="en-US" w:eastAsia="de-AT"/>
        </w:rPr>
      </w:pPr>
      <w:r w:rsidRPr="00BD565D">
        <w:rPr>
          <w:rFonts w:ascii="Arial" w:eastAsia="Calibri" w:hAnsi="Arial" w:cs="Arial"/>
          <w:sz w:val="28"/>
          <w:szCs w:val="28"/>
          <w:lang w:val="en-US" w:eastAsia="de-AT"/>
        </w:rPr>
        <w:t xml:space="preserve">You know our longstanding support to the work of UN agencies that conduct </w:t>
      </w:r>
      <w:r w:rsidRPr="00BD565D">
        <w:rPr>
          <w:rFonts w:ascii="Arial" w:eastAsia="Calibri" w:hAnsi="Arial" w:cs="Arial"/>
          <w:b/>
          <w:bCs/>
          <w:sz w:val="28"/>
          <w:szCs w:val="28"/>
          <w:lang w:val="en-US" w:eastAsia="de-AT"/>
        </w:rPr>
        <w:t>voluntary returns, evacuation and resettlement</w:t>
      </w:r>
      <w:r w:rsidRPr="00BD565D">
        <w:rPr>
          <w:rFonts w:ascii="Arial" w:eastAsia="Calibri" w:hAnsi="Arial" w:cs="Arial"/>
          <w:sz w:val="28"/>
          <w:szCs w:val="28"/>
          <w:lang w:val="en-US" w:eastAsia="de-AT"/>
        </w:rPr>
        <w:t xml:space="preserve"> from Libya. </w:t>
      </w:r>
      <w:r w:rsidRPr="00BD565D">
        <w:rPr>
          <w:rFonts w:ascii="Arial" w:eastAsia="Calibri" w:hAnsi="Arial" w:cs="Arial"/>
          <w:sz w:val="28"/>
          <w:szCs w:val="28"/>
          <w:lang w:val="nl-BE" w:eastAsia="de-AT"/>
        </w:rPr>
        <w:t xml:space="preserve">I count on your continued support for evacuating the most </w:t>
      </w:r>
      <w:r w:rsidRPr="00BD565D">
        <w:rPr>
          <w:rFonts w:ascii="Arial" w:eastAsia="Calibri" w:hAnsi="Arial" w:cs="Arial"/>
          <w:sz w:val="28"/>
          <w:szCs w:val="28"/>
          <w:lang w:val="nl-BE" w:eastAsia="de-AT"/>
        </w:rPr>
        <w:lastRenderedPageBreak/>
        <w:t xml:space="preserve">vulnerable people from Libya and providing a humanitarian corridor responding to the urgent needs of these persons. The Emergency Transit Mechanisms (ETM) in Niger and Rwanda remain vital links in the important humanitarian infrastructure that we collectively put in place in 2017. </w:t>
      </w:r>
    </w:p>
    <w:p w14:paraId="7A61121D" w14:textId="77777777" w:rsidR="00B2637E" w:rsidRPr="00BD565D" w:rsidRDefault="00B2637E" w:rsidP="00B2637E">
      <w:pPr>
        <w:widowControl/>
        <w:spacing w:before="120" w:after="120"/>
        <w:ind w:left="720"/>
        <w:contextualSpacing/>
        <w:jc w:val="both"/>
        <w:rPr>
          <w:rFonts w:ascii="Arial" w:eastAsia="Calibri" w:hAnsi="Arial" w:cs="Arial"/>
          <w:sz w:val="28"/>
          <w:szCs w:val="28"/>
          <w:lang w:val="en-US" w:eastAsia="de-AT"/>
        </w:rPr>
      </w:pPr>
    </w:p>
    <w:p w14:paraId="7900EF19" w14:textId="77777777" w:rsidR="00BC1C67" w:rsidRPr="00BC1C67" w:rsidRDefault="00BD565D" w:rsidP="00C71390">
      <w:pPr>
        <w:widowControl/>
        <w:numPr>
          <w:ilvl w:val="0"/>
          <w:numId w:val="12"/>
        </w:numPr>
        <w:spacing w:before="120" w:after="120"/>
        <w:contextualSpacing/>
        <w:jc w:val="both"/>
        <w:rPr>
          <w:rFonts w:ascii="Arial" w:eastAsia="Calibri" w:hAnsi="Arial" w:cs="Arial"/>
          <w:sz w:val="28"/>
          <w:szCs w:val="28"/>
          <w:lang w:val="en-US" w:eastAsia="de-AT"/>
        </w:rPr>
      </w:pPr>
      <w:r w:rsidRPr="00BD565D">
        <w:rPr>
          <w:rFonts w:ascii="Arial" w:eastAsia="Calibri" w:hAnsi="Arial" w:cs="Arial"/>
          <w:sz w:val="28"/>
          <w:szCs w:val="28"/>
          <w:lang w:val="en-US" w:eastAsia="de-AT"/>
        </w:rPr>
        <w:t xml:space="preserve">We will relaunch the </w:t>
      </w:r>
      <w:r w:rsidRPr="00BD565D">
        <w:rPr>
          <w:rFonts w:ascii="Arial" w:eastAsia="Calibri" w:hAnsi="Arial" w:cs="Arial"/>
          <w:b/>
          <w:sz w:val="28"/>
          <w:szCs w:val="28"/>
          <w:lang w:val="en-US" w:eastAsia="de-AT"/>
        </w:rPr>
        <w:t>Tripartite cooperation</w:t>
      </w:r>
      <w:r w:rsidRPr="00BD565D">
        <w:rPr>
          <w:rFonts w:ascii="Arial" w:eastAsia="Calibri" w:hAnsi="Arial" w:cs="Arial"/>
          <w:sz w:val="28"/>
          <w:szCs w:val="28"/>
          <w:lang w:val="en-US" w:eastAsia="de-AT"/>
        </w:rPr>
        <w:t xml:space="preserve"> [EU/UN/AU] to have a more global picture and better coordinate with the other African countries. </w:t>
      </w:r>
    </w:p>
    <w:p w14:paraId="33E188FF" w14:textId="77777777" w:rsidR="00BC1C67" w:rsidRPr="00071062" w:rsidRDefault="00BC1C67" w:rsidP="00071062">
      <w:pPr>
        <w:spacing w:before="120" w:after="120"/>
        <w:rPr>
          <w:rFonts w:ascii="Arial" w:hAnsi="Arial"/>
          <w:b/>
          <w:sz w:val="28"/>
          <w:szCs w:val="28"/>
          <w:u w:val="single"/>
          <w:lang w:eastAsia="de-AT"/>
        </w:rPr>
      </w:pPr>
    </w:p>
    <w:p w14:paraId="6E515C4D" w14:textId="77777777" w:rsidR="00BD565D" w:rsidRPr="00BD565D" w:rsidRDefault="00071062" w:rsidP="00071062">
      <w:pPr>
        <w:spacing w:before="120" w:after="120"/>
        <w:jc w:val="center"/>
        <w:rPr>
          <w:rFonts w:ascii="Arial" w:hAnsi="Arial" w:cs="Arial"/>
          <w:b/>
          <w:sz w:val="28"/>
          <w:szCs w:val="28"/>
          <w:u w:val="single"/>
          <w:lang w:eastAsia="de-AT"/>
        </w:rPr>
      </w:pPr>
      <w:r>
        <w:rPr>
          <w:rFonts w:ascii="Arial" w:hAnsi="Arial" w:cs="Arial"/>
          <w:b/>
          <w:sz w:val="28"/>
          <w:szCs w:val="28"/>
          <w:u w:val="single"/>
          <w:lang w:eastAsia="de-AT"/>
        </w:rPr>
        <w:t>DEFENSIVE ON IRINI’S IMPARTIALITY</w:t>
      </w:r>
    </w:p>
    <w:p w14:paraId="424EE29E" w14:textId="77777777" w:rsidR="00BD565D" w:rsidRDefault="00BD565D" w:rsidP="00C71390">
      <w:pPr>
        <w:widowControl/>
        <w:numPr>
          <w:ilvl w:val="0"/>
          <w:numId w:val="10"/>
        </w:numPr>
        <w:spacing w:before="120" w:after="120"/>
        <w:contextualSpacing/>
        <w:jc w:val="both"/>
        <w:rPr>
          <w:rFonts w:ascii="Arial" w:eastAsia="Calibri" w:hAnsi="Arial" w:cs="Arial"/>
          <w:sz w:val="28"/>
          <w:szCs w:val="28"/>
          <w:lang w:eastAsia="en-US"/>
        </w:rPr>
      </w:pPr>
      <w:r w:rsidRPr="00BD565D">
        <w:rPr>
          <w:rFonts w:ascii="Arial" w:eastAsia="Calibri" w:hAnsi="Arial" w:cs="Arial"/>
          <w:sz w:val="28"/>
          <w:szCs w:val="28"/>
          <w:lang w:eastAsia="en-US"/>
        </w:rPr>
        <w:t xml:space="preserve">Operation IRINI was established legally by the EU to contribute to the implementation of the arms embargo on Libya in accordance with the UN Security Council Resolutions 2292 (2016), which authorises the inspection of suspect vessels on the high seas and requires all UN member states to cooperate. </w:t>
      </w:r>
    </w:p>
    <w:p w14:paraId="6758AFEC" w14:textId="77777777" w:rsidR="00071062" w:rsidRPr="00BD565D" w:rsidRDefault="00071062" w:rsidP="00071062">
      <w:pPr>
        <w:widowControl/>
        <w:spacing w:before="120" w:after="120"/>
        <w:ind w:left="720"/>
        <w:contextualSpacing/>
        <w:jc w:val="both"/>
        <w:rPr>
          <w:rFonts w:ascii="Arial" w:eastAsia="Calibri" w:hAnsi="Arial" w:cs="Arial"/>
          <w:sz w:val="28"/>
          <w:szCs w:val="28"/>
          <w:lang w:eastAsia="en-US"/>
        </w:rPr>
      </w:pPr>
    </w:p>
    <w:p w14:paraId="5061D97C" w14:textId="77777777" w:rsidR="00BD565D" w:rsidRDefault="00BD565D" w:rsidP="00C71390">
      <w:pPr>
        <w:widowControl/>
        <w:numPr>
          <w:ilvl w:val="0"/>
          <w:numId w:val="10"/>
        </w:numPr>
        <w:spacing w:before="120" w:after="120"/>
        <w:contextualSpacing/>
        <w:jc w:val="both"/>
        <w:rPr>
          <w:rFonts w:ascii="Arial" w:eastAsia="Calibri" w:hAnsi="Arial" w:cs="Arial"/>
          <w:sz w:val="28"/>
          <w:szCs w:val="28"/>
          <w:lang w:eastAsia="en-US"/>
        </w:rPr>
      </w:pPr>
      <w:r w:rsidRPr="00BD565D">
        <w:rPr>
          <w:rFonts w:ascii="Arial" w:eastAsia="Calibri" w:hAnsi="Arial" w:cs="Arial"/>
          <w:sz w:val="28"/>
          <w:szCs w:val="28"/>
          <w:lang w:eastAsia="en-US"/>
        </w:rPr>
        <w:t xml:space="preserve">Allegations that IRINI is only targeting one side, have no basis. The Operation has scrupulously monitored and documented arms embargo violations regardless of the source of violations and provenance of the vessels, and reported accordingly to the UN Panel of Experts on Libya. </w:t>
      </w:r>
    </w:p>
    <w:p w14:paraId="54E14156" w14:textId="77777777" w:rsidR="00071062" w:rsidRPr="00BD565D" w:rsidRDefault="00071062" w:rsidP="00071062">
      <w:pPr>
        <w:widowControl/>
        <w:spacing w:before="120" w:after="120"/>
        <w:contextualSpacing/>
        <w:jc w:val="both"/>
        <w:rPr>
          <w:rFonts w:ascii="Arial" w:eastAsia="Calibri" w:hAnsi="Arial" w:cs="Arial"/>
          <w:sz w:val="28"/>
          <w:szCs w:val="28"/>
          <w:lang w:eastAsia="en-US"/>
        </w:rPr>
      </w:pPr>
    </w:p>
    <w:p w14:paraId="60947188" w14:textId="77777777" w:rsidR="00071062" w:rsidRPr="00C51D5C" w:rsidRDefault="00BD565D" w:rsidP="00071062">
      <w:pPr>
        <w:widowControl/>
        <w:numPr>
          <w:ilvl w:val="0"/>
          <w:numId w:val="10"/>
        </w:numPr>
        <w:spacing w:before="120" w:after="120"/>
        <w:contextualSpacing/>
        <w:jc w:val="both"/>
        <w:rPr>
          <w:rFonts w:ascii="Arial" w:eastAsia="Calibri" w:hAnsi="Arial" w:cs="Arial"/>
          <w:sz w:val="28"/>
          <w:szCs w:val="28"/>
          <w:lang w:eastAsia="en-US"/>
        </w:rPr>
      </w:pPr>
      <w:r w:rsidRPr="00BD565D">
        <w:rPr>
          <w:rFonts w:ascii="Arial" w:eastAsia="Calibri" w:hAnsi="Arial" w:cs="Arial"/>
          <w:sz w:val="28"/>
          <w:szCs w:val="28"/>
          <w:lang w:eastAsia="en-US"/>
        </w:rPr>
        <w:t>Of the reports sent by IRINI to UN Panel of Experts, more than half concerns possible violations of the arms embargo by the Eastern side. IRINI has inspected several vessels and on one occasion seized an oil cargo destined for the East.</w:t>
      </w:r>
    </w:p>
    <w:p w14:paraId="39D460D3" w14:textId="77777777" w:rsidR="00BC1C67" w:rsidRDefault="00BD565D" w:rsidP="00C71390">
      <w:pPr>
        <w:widowControl/>
        <w:numPr>
          <w:ilvl w:val="0"/>
          <w:numId w:val="10"/>
        </w:numPr>
        <w:spacing w:before="120" w:after="120"/>
        <w:contextualSpacing/>
        <w:jc w:val="both"/>
        <w:rPr>
          <w:rFonts w:ascii="Arial" w:eastAsia="Calibri" w:hAnsi="Arial" w:cs="Arial"/>
          <w:sz w:val="28"/>
          <w:szCs w:val="28"/>
          <w:lang w:eastAsia="en-US"/>
        </w:rPr>
      </w:pPr>
      <w:r w:rsidRPr="00BD565D">
        <w:rPr>
          <w:rFonts w:ascii="Arial" w:eastAsia="Calibri" w:hAnsi="Arial" w:cs="Arial"/>
          <w:sz w:val="28"/>
          <w:szCs w:val="28"/>
          <w:lang w:eastAsia="en-US"/>
        </w:rPr>
        <w:lastRenderedPageBreak/>
        <w:t>The UN have repeatedly expressed appreciation of the work of IRINI.</w:t>
      </w:r>
    </w:p>
    <w:p w14:paraId="23934024" w14:textId="77777777" w:rsidR="00071062" w:rsidRDefault="00071062" w:rsidP="00071062">
      <w:pPr>
        <w:widowControl/>
        <w:spacing w:before="120" w:after="120"/>
        <w:contextualSpacing/>
        <w:jc w:val="both"/>
        <w:rPr>
          <w:rFonts w:ascii="Arial" w:eastAsia="Calibri" w:hAnsi="Arial" w:cs="Arial"/>
          <w:sz w:val="28"/>
          <w:szCs w:val="28"/>
          <w:lang w:eastAsia="en-US"/>
        </w:rPr>
      </w:pPr>
    </w:p>
    <w:p w14:paraId="63107579" w14:textId="77777777" w:rsidR="00BD565D" w:rsidRPr="00BD565D" w:rsidRDefault="00BD565D" w:rsidP="00C71390">
      <w:pPr>
        <w:widowControl/>
        <w:numPr>
          <w:ilvl w:val="0"/>
          <w:numId w:val="10"/>
        </w:numPr>
        <w:spacing w:before="120" w:after="120"/>
        <w:contextualSpacing/>
        <w:jc w:val="both"/>
        <w:rPr>
          <w:rFonts w:ascii="Arial" w:eastAsia="Calibri" w:hAnsi="Arial" w:cs="Arial"/>
          <w:sz w:val="28"/>
          <w:szCs w:val="28"/>
          <w:lang w:eastAsia="en-US"/>
        </w:rPr>
      </w:pPr>
      <w:r w:rsidRPr="00BC1C67">
        <w:rPr>
          <w:rFonts w:ascii="Arial" w:hAnsi="Arial" w:cs="Arial"/>
          <w:sz w:val="28"/>
          <w:szCs w:val="28"/>
        </w:rPr>
        <w:t>If the international community wants IRINI to do more (including concerning the implementation of the arms embargo in the airspace and on land), a revised UNSC resolution and agreement of the Libyans would be needed</w:t>
      </w:r>
    </w:p>
    <w:p w14:paraId="09779F57" w14:textId="77777777" w:rsidR="00071062" w:rsidRPr="00071062" w:rsidRDefault="00071062" w:rsidP="00071062">
      <w:pPr>
        <w:spacing w:before="120" w:after="120"/>
        <w:rPr>
          <w:rFonts w:ascii="Arial" w:hAnsi="Arial" w:cs="Arial"/>
          <w:sz w:val="28"/>
          <w:szCs w:val="28"/>
        </w:rPr>
      </w:pPr>
    </w:p>
    <w:p w14:paraId="4D289429" w14:textId="77777777" w:rsidR="007A13E4" w:rsidRPr="007A13E4" w:rsidRDefault="007A13E4" w:rsidP="007A13E4">
      <w:pPr>
        <w:spacing w:after="120"/>
        <w:rPr>
          <w:rFonts w:ascii="Arial" w:hAnsi="Arial" w:cs="Arial"/>
          <w:b/>
          <w:sz w:val="28"/>
          <w:szCs w:val="28"/>
          <w:lang w:eastAsia="de-AT"/>
        </w:rPr>
      </w:pPr>
      <w:r w:rsidRPr="007A13E4">
        <w:rPr>
          <w:rFonts w:ascii="Arial" w:hAnsi="Arial" w:cs="Arial"/>
          <w:b/>
          <w:sz w:val="28"/>
          <w:szCs w:val="28"/>
          <w:lang w:eastAsia="de-AT"/>
        </w:rPr>
        <w:t>CV:</w:t>
      </w:r>
    </w:p>
    <w:p w14:paraId="28C8D4A5" w14:textId="77777777" w:rsidR="007A13E4" w:rsidRPr="00071062" w:rsidRDefault="007A13E4" w:rsidP="007A13E4">
      <w:pPr>
        <w:spacing w:after="120" w:line="276" w:lineRule="auto"/>
        <w:jc w:val="both"/>
        <w:rPr>
          <w:rFonts w:ascii="Arial" w:hAnsi="Arial" w:cs="Arial"/>
          <w:b/>
          <w:bCs/>
          <w:szCs w:val="24"/>
        </w:rPr>
      </w:pPr>
      <w:r w:rsidRPr="00071062">
        <w:rPr>
          <w:rFonts w:ascii="Arial" w:hAnsi="Arial" w:cs="Arial"/>
          <w:b/>
          <w:bCs/>
          <w:szCs w:val="24"/>
        </w:rPr>
        <w:t>Abdul Hamid Mohammed Al-</w:t>
      </w:r>
      <w:proofErr w:type="spellStart"/>
      <w:r w:rsidRPr="00071062">
        <w:rPr>
          <w:rFonts w:ascii="Arial" w:hAnsi="Arial" w:cs="Arial"/>
          <w:b/>
          <w:bCs/>
          <w:szCs w:val="24"/>
        </w:rPr>
        <w:t>Dabaiba</w:t>
      </w:r>
      <w:proofErr w:type="spellEnd"/>
      <w:r w:rsidRPr="00071062">
        <w:rPr>
          <w:rFonts w:ascii="Arial" w:hAnsi="Arial" w:cs="Arial"/>
          <w:b/>
          <w:bCs/>
          <w:szCs w:val="24"/>
        </w:rPr>
        <w:t xml:space="preserve">, Prime Minister </w:t>
      </w:r>
    </w:p>
    <w:p w14:paraId="3B92790F" w14:textId="77777777" w:rsidR="007A13E4" w:rsidRPr="00071062" w:rsidRDefault="007A13E4" w:rsidP="007A13E4">
      <w:pPr>
        <w:spacing w:after="120" w:line="276" w:lineRule="auto"/>
        <w:jc w:val="both"/>
        <w:rPr>
          <w:rFonts w:ascii="Arial" w:hAnsi="Arial" w:cs="Arial"/>
          <w:color w:val="000000"/>
          <w:szCs w:val="24"/>
        </w:rPr>
      </w:pPr>
      <w:r w:rsidRPr="00071062">
        <w:rPr>
          <w:rFonts w:ascii="Arial" w:hAnsi="Arial" w:cs="Arial"/>
          <w:noProof/>
          <w:szCs w:val="24"/>
          <w:lang w:eastAsia="en-GB"/>
        </w:rPr>
        <w:drawing>
          <wp:anchor distT="0" distB="0" distL="114300" distR="114300" simplePos="0" relativeHeight="251659264" behindDoc="1" locked="0" layoutInCell="1" allowOverlap="1" wp14:anchorId="1A101334" wp14:editId="75BD6823">
            <wp:simplePos x="0" y="0"/>
            <wp:positionH relativeFrom="column">
              <wp:posOffset>39532</wp:posOffset>
            </wp:positionH>
            <wp:positionV relativeFrom="paragraph">
              <wp:posOffset>18991</wp:posOffset>
            </wp:positionV>
            <wp:extent cx="2498725" cy="1406525"/>
            <wp:effectExtent l="0" t="0" r="3175" b="3175"/>
            <wp:wrapTight wrapText="bothSides">
              <wp:wrapPolygon edited="0">
                <wp:start x="0" y="0"/>
                <wp:lineTo x="0" y="21454"/>
                <wp:lineTo x="21518" y="21454"/>
                <wp:lineTo x="21518" y="0"/>
                <wp:lineTo x="0" y="0"/>
              </wp:wrapPolygon>
            </wp:wrapTight>
            <wp:docPr id="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8725" cy="1406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062">
        <w:rPr>
          <w:rFonts w:ascii="Arial" w:hAnsi="Arial" w:cs="Arial"/>
          <w:color w:val="000000"/>
          <w:szCs w:val="24"/>
        </w:rPr>
        <w:t>Born in 1959 in the western city of Misrata, Al-</w:t>
      </w:r>
      <w:proofErr w:type="spellStart"/>
      <w:r w:rsidRPr="00071062">
        <w:rPr>
          <w:rFonts w:ascii="Arial" w:hAnsi="Arial" w:cs="Arial"/>
          <w:color w:val="000000"/>
          <w:szCs w:val="24"/>
        </w:rPr>
        <w:t>Dabaiba</w:t>
      </w:r>
      <w:proofErr w:type="spellEnd"/>
      <w:r w:rsidRPr="00071062">
        <w:rPr>
          <w:rFonts w:ascii="Arial" w:hAnsi="Arial" w:cs="Arial"/>
          <w:color w:val="000000"/>
          <w:szCs w:val="24"/>
        </w:rPr>
        <w:t xml:space="preserve"> was educated in Canada and graduated in engineering at the University of Toronto. </w:t>
      </w:r>
    </w:p>
    <w:p w14:paraId="7D3B1A59" w14:textId="77777777" w:rsidR="007A13E4" w:rsidRPr="00071062" w:rsidRDefault="007A13E4" w:rsidP="007A13E4">
      <w:pPr>
        <w:spacing w:after="120" w:line="276" w:lineRule="auto"/>
        <w:jc w:val="both"/>
        <w:rPr>
          <w:rFonts w:ascii="Arial" w:hAnsi="Arial" w:cs="Arial"/>
          <w:color w:val="000000"/>
          <w:szCs w:val="24"/>
        </w:rPr>
      </w:pPr>
      <w:r w:rsidRPr="00071062">
        <w:rPr>
          <w:rFonts w:ascii="Arial" w:hAnsi="Arial" w:cs="Arial"/>
          <w:color w:val="000000"/>
          <w:szCs w:val="24"/>
        </w:rPr>
        <w:t xml:space="preserve">He moved back to his native city in the midst of a construction boom after the 2003 Libya-US-UK understanding, where he eventually caught the eye of Gaddafi’s close associates, through his cousin, the construction magnate Ali </w:t>
      </w:r>
      <w:proofErr w:type="spellStart"/>
      <w:r w:rsidRPr="00071062">
        <w:rPr>
          <w:rFonts w:ascii="Arial" w:hAnsi="Arial" w:cs="Arial"/>
          <w:color w:val="000000"/>
          <w:szCs w:val="24"/>
        </w:rPr>
        <w:t>Dabaiba</w:t>
      </w:r>
      <w:proofErr w:type="spellEnd"/>
      <w:r w:rsidRPr="00071062">
        <w:rPr>
          <w:rFonts w:ascii="Arial" w:hAnsi="Arial" w:cs="Arial"/>
          <w:color w:val="000000"/>
          <w:szCs w:val="24"/>
        </w:rPr>
        <w:t>. His expertise soon earned him the trust of Gaddafi, who, in 2007, entrusted him with the running the state-owned Libyan Investment and Development Company (LIDCO), responsible for some of the country’s biggest public works projects.</w:t>
      </w:r>
    </w:p>
    <w:p w14:paraId="5F6EC9BB" w14:textId="77777777" w:rsidR="007A13E4" w:rsidRPr="00071062" w:rsidRDefault="007A13E4" w:rsidP="007A13E4">
      <w:pPr>
        <w:spacing w:after="120" w:line="276" w:lineRule="auto"/>
        <w:jc w:val="both"/>
        <w:rPr>
          <w:rFonts w:ascii="Arial" w:hAnsi="Arial" w:cs="Arial"/>
          <w:color w:val="000000"/>
          <w:szCs w:val="24"/>
          <w:shd w:val="clear" w:color="auto" w:fill="FFFFFF"/>
        </w:rPr>
      </w:pPr>
      <w:r w:rsidRPr="00071062">
        <w:rPr>
          <w:rFonts w:ascii="Arial" w:hAnsi="Arial" w:cs="Arial"/>
          <w:color w:val="000000"/>
          <w:szCs w:val="24"/>
          <w:shd w:val="clear" w:color="auto" w:fill="FFFFFF"/>
        </w:rPr>
        <w:t>During his time as CEO of LIDCO from 2007-2011, he reportedly awarded billions in contracts especially to Turkish companies, and retains close business contacts with Turkey, one likely reason for the support he seems to enjoy from Ankara. He is also understood to have strong business connections in Russia.</w:t>
      </w:r>
    </w:p>
    <w:p w14:paraId="383DFF73" w14:textId="77777777" w:rsidR="007A13E4" w:rsidRPr="007A13E4" w:rsidRDefault="007A13E4" w:rsidP="007A13E4">
      <w:pPr>
        <w:spacing w:after="120" w:line="276" w:lineRule="auto"/>
        <w:jc w:val="both"/>
        <w:rPr>
          <w:rFonts w:ascii="Calibri Light" w:eastAsia="Calibri" w:hAnsi="Calibri Light" w:cs="Calibri Light"/>
          <w:b/>
          <w:bCs/>
          <w:szCs w:val="24"/>
          <w:lang w:eastAsia="en-US"/>
        </w:rPr>
      </w:pPr>
      <w:r w:rsidRPr="007A13E4">
        <w:rPr>
          <w:rFonts w:ascii="Calibri Light" w:hAnsi="Calibri Light" w:cs="Calibri Light"/>
          <w:szCs w:val="24"/>
        </w:rPr>
        <w:fldChar w:fldCharType="begin"/>
      </w:r>
      <w:r w:rsidRPr="007A13E4">
        <w:rPr>
          <w:rFonts w:ascii="Calibri Light" w:hAnsi="Calibri Light" w:cs="Calibri Light"/>
          <w:szCs w:val="24"/>
        </w:rPr>
        <w:instrText xml:space="preserve"> INCLUDEPICTURE "https://www.francetvinfo.fr/pictures/OmhJLBBfNo1YDNZpgRAjySBQZA4/752x423/2021/02/26/phpKc7aCx.jpg" \* MERGEFORMATINET </w:instrText>
      </w:r>
      <w:r w:rsidRPr="007A13E4">
        <w:rPr>
          <w:rFonts w:ascii="Calibri Light" w:hAnsi="Calibri Light" w:cs="Calibri Light"/>
          <w:szCs w:val="24"/>
        </w:rPr>
        <w:fldChar w:fldCharType="end"/>
      </w:r>
    </w:p>
    <w:p w14:paraId="3D7DA390" w14:textId="77777777" w:rsidR="003517D2" w:rsidRPr="00A45056" w:rsidRDefault="00AD40AB" w:rsidP="007A13E4">
      <w:pPr>
        <w:spacing w:after="120"/>
        <w:rPr>
          <w:rFonts w:ascii="Arial" w:hAnsi="Arial" w:cs="Arial"/>
          <w:noProof/>
          <w:sz w:val="28"/>
          <w:szCs w:val="28"/>
          <w:lang w:eastAsia="en-GB"/>
        </w:rPr>
      </w:pPr>
      <w:r w:rsidRPr="00A45056">
        <w:rPr>
          <w:rFonts w:ascii="Arial" w:hAnsi="Arial" w:cs="Arial"/>
          <w:i/>
          <w:sz w:val="28"/>
          <w:szCs w:val="28"/>
          <w:lang w:eastAsia="de-AT"/>
        </w:rPr>
        <w:br w:type="page"/>
      </w:r>
    </w:p>
    <w:p w14:paraId="17F89B6A" w14:textId="77777777" w:rsidR="00AD127F" w:rsidRPr="00AD127F" w:rsidRDefault="00AD127F" w:rsidP="00AD127F">
      <w:pPr>
        <w:widowControl/>
        <w:shd w:val="clear" w:color="auto" w:fill="CCCCCC"/>
        <w:autoSpaceDE w:val="0"/>
        <w:autoSpaceDN w:val="0"/>
        <w:adjustRightInd w:val="0"/>
        <w:spacing w:before="120" w:after="120" w:line="240" w:lineRule="auto"/>
        <w:ind w:right="-142"/>
        <w:jc w:val="center"/>
        <w:outlineLvl w:val="0"/>
        <w:rPr>
          <w:rFonts w:ascii="Arial" w:hAnsi="Arial" w:cs="Arial"/>
          <w:b/>
          <w:noProof/>
          <w:sz w:val="28"/>
          <w:szCs w:val="28"/>
          <w:lang w:val="en-US" w:eastAsia="en-GB"/>
        </w:rPr>
      </w:pPr>
      <w:r w:rsidRPr="00AD127F">
        <w:rPr>
          <w:rFonts w:ascii="Arial" w:hAnsi="Arial" w:cs="Arial"/>
          <w:b/>
          <w:noProof/>
          <w:sz w:val="28"/>
          <w:szCs w:val="28"/>
          <w:lang w:val="en-US" w:eastAsia="en-GB"/>
        </w:rPr>
        <w:lastRenderedPageBreak/>
        <w:t>PRESIDENCY COUNCIL</w:t>
      </w:r>
    </w:p>
    <w:p w14:paraId="376EEBA7" w14:textId="77777777" w:rsidR="00B66C42" w:rsidRDefault="00B66C42" w:rsidP="00B66C42">
      <w:pPr>
        <w:jc w:val="both"/>
        <w:rPr>
          <w:rFonts w:ascii="Arial" w:hAnsi="Arial" w:cs="Arial"/>
          <w:i/>
          <w:iCs/>
          <w:szCs w:val="24"/>
          <w:lang w:val="en-US"/>
        </w:rPr>
      </w:pPr>
    </w:p>
    <w:p w14:paraId="35533DB6" w14:textId="77777777" w:rsidR="00DF7761" w:rsidRPr="00DF7761" w:rsidRDefault="00DF7761" w:rsidP="00DF7761">
      <w:pPr>
        <w:spacing w:before="120" w:after="120"/>
        <w:jc w:val="both"/>
        <w:rPr>
          <w:rFonts w:ascii="Arial" w:hAnsi="Arial" w:cs="Arial"/>
          <w:i/>
          <w:iCs/>
          <w:szCs w:val="24"/>
          <w:lang w:val="en-US"/>
        </w:rPr>
      </w:pPr>
      <w:r w:rsidRPr="00DF7761">
        <w:rPr>
          <w:rFonts w:ascii="Arial" w:hAnsi="Arial" w:cs="Arial"/>
          <w:i/>
          <w:iCs/>
          <w:szCs w:val="24"/>
          <w:lang w:val="en-US"/>
        </w:rPr>
        <w:t xml:space="preserve">The Presidency Council is the </w:t>
      </w:r>
      <w:r w:rsidRPr="00DF7761">
        <w:rPr>
          <w:rFonts w:ascii="Arial" w:hAnsi="Arial" w:cs="Arial"/>
          <w:b/>
          <w:bCs/>
          <w:i/>
          <w:iCs/>
          <w:szCs w:val="24"/>
          <w:lang w:val="en-US"/>
        </w:rPr>
        <w:t>other main institutional body in Tripoli</w:t>
      </w:r>
      <w:r w:rsidRPr="00DF7761">
        <w:rPr>
          <w:rFonts w:ascii="Arial" w:hAnsi="Arial" w:cs="Arial"/>
          <w:i/>
          <w:iCs/>
          <w:szCs w:val="24"/>
          <w:lang w:val="en-US"/>
        </w:rPr>
        <w:t xml:space="preserve">. It exercises the functions of </w:t>
      </w:r>
      <w:r w:rsidRPr="00DF7761">
        <w:rPr>
          <w:rFonts w:ascii="Arial" w:hAnsi="Arial" w:cs="Arial"/>
          <w:b/>
          <w:bCs/>
          <w:i/>
          <w:iCs/>
          <w:szCs w:val="24"/>
          <w:lang w:val="en-US"/>
        </w:rPr>
        <w:t xml:space="preserve">head of state </w:t>
      </w:r>
      <w:r w:rsidRPr="00DF7761">
        <w:rPr>
          <w:rFonts w:ascii="Arial" w:hAnsi="Arial" w:cs="Arial"/>
          <w:i/>
          <w:iCs/>
          <w:szCs w:val="24"/>
          <w:lang w:val="en-US"/>
        </w:rPr>
        <w:t>and, on paper although not in reality, of supreme commander of the armed forces. It has no executive power but it is the forum reuniting formally the three regions of Libya, therefore its members can have a significant political impact.</w:t>
      </w:r>
    </w:p>
    <w:p w14:paraId="55733300" w14:textId="77777777" w:rsidR="00DF7761" w:rsidRPr="00DF7761" w:rsidRDefault="00DF7761" w:rsidP="00DF7761">
      <w:pPr>
        <w:spacing w:before="120" w:after="120"/>
        <w:jc w:val="both"/>
        <w:rPr>
          <w:rFonts w:ascii="Arial" w:hAnsi="Arial" w:cs="Arial"/>
          <w:i/>
          <w:iCs/>
          <w:szCs w:val="24"/>
          <w:lang w:val="en-US"/>
        </w:rPr>
      </w:pPr>
      <w:r w:rsidRPr="00DF7761">
        <w:rPr>
          <w:rFonts w:ascii="Arial" w:hAnsi="Arial" w:cs="Arial"/>
          <w:i/>
          <w:iCs/>
          <w:szCs w:val="24"/>
          <w:lang w:val="en-US"/>
        </w:rPr>
        <w:t xml:space="preserve">The Presidential Council was elected by the Libyan Political Dialogue Forum in February 2021, on a common ticket with PM </w:t>
      </w:r>
      <w:proofErr w:type="spellStart"/>
      <w:r w:rsidRPr="00DF7761">
        <w:rPr>
          <w:rFonts w:ascii="Arial" w:hAnsi="Arial" w:cs="Arial"/>
          <w:i/>
          <w:iCs/>
          <w:szCs w:val="24"/>
          <w:lang w:val="en-US"/>
        </w:rPr>
        <w:t>Dbeiba</w:t>
      </w:r>
      <w:proofErr w:type="spellEnd"/>
      <w:r w:rsidRPr="00DF7761">
        <w:rPr>
          <w:rFonts w:ascii="Arial" w:hAnsi="Arial" w:cs="Arial"/>
          <w:i/>
          <w:iCs/>
          <w:szCs w:val="24"/>
          <w:lang w:val="en-US"/>
        </w:rPr>
        <w:t>. However, relations started to deteriorate quickly with the PM. It is formed by</w:t>
      </w:r>
      <w:r w:rsidRPr="00DF7761">
        <w:rPr>
          <w:rFonts w:ascii="Arial" w:hAnsi="Arial" w:cs="Arial"/>
          <w:b/>
          <w:bCs/>
          <w:i/>
          <w:iCs/>
          <w:szCs w:val="24"/>
          <w:lang w:val="en-US"/>
        </w:rPr>
        <w:t xml:space="preserve"> President Mohammed </w:t>
      </w:r>
      <w:proofErr w:type="spellStart"/>
      <w:r w:rsidRPr="00DF7761">
        <w:rPr>
          <w:rFonts w:ascii="Arial" w:hAnsi="Arial" w:cs="Arial"/>
          <w:b/>
          <w:bCs/>
          <w:i/>
          <w:iCs/>
          <w:szCs w:val="24"/>
          <w:lang w:val="en-US"/>
        </w:rPr>
        <w:t>Mnefi</w:t>
      </w:r>
      <w:proofErr w:type="spellEnd"/>
      <w:r w:rsidRPr="00DF7761">
        <w:rPr>
          <w:rFonts w:ascii="Arial" w:hAnsi="Arial" w:cs="Arial"/>
          <w:i/>
          <w:iCs/>
          <w:szCs w:val="24"/>
          <w:lang w:val="en-US"/>
        </w:rPr>
        <w:t xml:space="preserve"> (from a relevant tribe of </w:t>
      </w:r>
      <w:r w:rsidRPr="00DF7761">
        <w:rPr>
          <w:rFonts w:ascii="Arial" w:hAnsi="Arial" w:cs="Arial"/>
          <w:b/>
          <w:bCs/>
          <w:i/>
          <w:iCs/>
          <w:szCs w:val="24"/>
          <w:lang w:val="en-US"/>
        </w:rPr>
        <w:t>Eastern Libya</w:t>
      </w:r>
      <w:r w:rsidRPr="00DF7761">
        <w:rPr>
          <w:rFonts w:ascii="Arial" w:hAnsi="Arial" w:cs="Arial"/>
          <w:i/>
          <w:iCs/>
          <w:szCs w:val="24"/>
          <w:lang w:val="en-US"/>
        </w:rPr>
        <w:t xml:space="preserve">) and </w:t>
      </w:r>
      <w:r w:rsidRPr="00DF7761">
        <w:rPr>
          <w:rFonts w:ascii="Arial" w:hAnsi="Arial" w:cs="Arial"/>
          <w:b/>
          <w:bCs/>
          <w:i/>
          <w:iCs/>
          <w:szCs w:val="24"/>
          <w:lang w:val="en-US"/>
        </w:rPr>
        <w:t xml:space="preserve">2 </w:t>
      </w:r>
      <w:proofErr w:type="spellStart"/>
      <w:r w:rsidRPr="00DF7761">
        <w:rPr>
          <w:rFonts w:ascii="Arial" w:hAnsi="Arial" w:cs="Arial"/>
          <w:b/>
          <w:bCs/>
          <w:i/>
          <w:iCs/>
          <w:szCs w:val="24"/>
          <w:lang w:val="en-US"/>
        </w:rPr>
        <w:t>vicepresidents</w:t>
      </w:r>
      <w:proofErr w:type="spellEnd"/>
      <w:r w:rsidRPr="00DF7761">
        <w:rPr>
          <w:rFonts w:ascii="Arial" w:hAnsi="Arial" w:cs="Arial"/>
          <w:i/>
          <w:iCs/>
          <w:szCs w:val="24"/>
          <w:lang w:val="en-US"/>
        </w:rPr>
        <w:t xml:space="preserve">: </w:t>
      </w:r>
      <w:r w:rsidRPr="00DF7761">
        <w:rPr>
          <w:rFonts w:ascii="Arial" w:hAnsi="Arial" w:cs="Arial"/>
          <w:b/>
          <w:bCs/>
          <w:i/>
          <w:iCs/>
          <w:szCs w:val="24"/>
          <w:lang w:val="en-US"/>
        </w:rPr>
        <w:t xml:space="preserve">Mousa al </w:t>
      </w:r>
      <w:proofErr w:type="spellStart"/>
      <w:r w:rsidRPr="00DF7761">
        <w:rPr>
          <w:rFonts w:ascii="Arial" w:hAnsi="Arial" w:cs="Arial"/>
          <w:b/>
          <w:bCs/>
          <w:i/>
          <w:iCs/>
          <w:szCs w:val="24"/>
          <w:lang w:val="en-US"/>
        </w:rPr>
        <w:t>Koni</w:t>
      </w:r>
      <w:proofErr w:type="spellEnd"/>
      <w:r w:rsidRPr="00DF7761">
        <w:rPr>
          <w:rFonts w:ascii="Arial" w:hAnsi="Arial" w:cs="Arial"/>
          <w:i/>
          <w:iCs/>
          <w:szCs w:val="24"/>
          <w:lang w:val="en-US"/>
        </w:rPr>
        <w:t xml:space="preserve"> (a Tuareg from a powerful family from </w:t>
      </w:r>
      <w:r w:rsidRPr="00DF7761">
        <w:rPr>
          <w:rFonts w:ascii="Arial" w:hAnsi="Arial" w:cs="Arial"/>
          <w:b/>
          <w:bCs/>
          <w:i/>
          <w:iCs/>
          <w:szCs w:val="24"/>
          <w:lang w:val="en-US"/>
        </w:rPr>
        <w:t>Southern Libya</w:t>
      </w:r>
      <w:r w:rsidRPr="00DF7761">
        <w:rPr>
          <w:rFonts w:ascii="Arial" w:hAnsi="Arial" w:cs="Arial"/>
          <w:i/>
          <w:iCs/>
          <w:szCs w:val="24"/>
          <w:lang w:val="en-US"/>
        </w:rPr>
        <w:t xml:space="preserve">) who will both be present and Abdallah Al </w:t>
      </w:r>
      <w:proofErr w:type="spellStart"/>
      <w:r w:rsidRPr="00DF7761">
        <w:rPr>
          <w:rFonts w:ascii="Arial" w:hAnsi="Arial" w:cs="Arial"/>
          <w:i/>
          <w:iCs/>
          <w:szCs w:val="24"/>
          <w:lang w:val="en-US"/>
        </w:rPr>
        <w:t>Lafi</w:t>
      </w:r>
      <w:proofErr w:type="spellEnd"/>
      <w:r w:rsidRPr="00DF7761">
        <w:rPr>
          <w:rFonts w:ascii="Arial" w:hAnsi="Arial" w:cs="Arial"/>
          <w:i/>
          <w:iCs/>
          <w:szCs w:val="24"/>
          <w:lang w:val="en-US"/>
        </w:rPr>
        <w:t xml:space="preserve"> (from West Libya) who is not in country.</w:t>
      </w:r>
    </w:p>
    <w:p w14:paraId="3F787692" w14:textId="77777777" w:rsidR="00DF7761" w:rsidRPr="00DF7761" w:rsidRDefault="00DF7761" w:rsidP="00DF7761">
      <w:pPr>
        <w:spacing w:before="120" w:after="120"/>
        <w:jc w:val="both"/>
        <w:rPr>
          <w:rFonts w:ascii="Arial" w:hAnsi="Arial" w:cs="Arial"/>
          <w:i/>
          <w:iCs/>
          <w:szCs w:val="24"/>
          <w:lang w:val="en-US"/>
        </w:rPr>
      </w:pPr>
      <w:r w:rsidRPr="00DF7761">
        <w:rPr>
          <w:rFonts w:ascii="Arial" w:hAnsi="Arial" w:cs="Arial"/>
          <w:i/>
          <w:iCs/>
          <w:szCs w:val="24"/>
          <w:lang w:val="en-US"/>
        </w:rPr>
        <w:t xml:space="preserve">Both </w:t>
      </w:r>
      <w:proofErr w:type="spellStart"/>
      <w:r w:rsidRPr="00DF7761">
        <w:rPr>
          <w:rFonts w:ascii="Arial" w:hAnsi="Arial" w:cs="Arial"/>
          <w:i/>
          <w:iCs/>
          <w:szCs w:val="24"/>
          <w:lang w:val="en-US"/>
        </w:rPr>
        <w:t>Mnefi</w:t>
      </w:r>
      <w:proofErr w:type="spellEnd"/>
      <w:r w:rsidRPr="00DF7761">
        <w:rPr>
          <w:rFonts w:ascii="Arial" w:hAnsi="Arial" w:cs="Arial"/>
          <w:i/>
          <w:iCs/>
          <w:szCs w:val="24"/>
          <w:lang w:val="en-US"/>
        </w:rPr>
        <w:t xml:space="preserve"> and </w:t>
      </w:r>
      <w:proofErr w:type="spellStart"/>
      <w:r w:rsidRPr="00DF7761">
        <w:rPr>
          <w:rFonts w:ascii="Arial" w:hAnsi="Arial" w:cs="Arial"/>
          <w:i/>
          <w:iCs/>
          <w:szCs w:val="24"/>
          <w:lang w:val="en-US"/>
        </w:rPr>
        <w:t>Koni</w:t>
      </w:r>
      <w:proofErr w:type="spellEnd"/>
      <w:r w:rsidRPr="00DF7761">
        <w:rPr>
          <w:rFonts w:ascii="Arial" w:hAnsi="Arial" w:cs="Arial"/>
          <w:i/>
          <w:iCs/>
          <w:szCs w:val="24"/>
          <w:lang w:val="en-US"/>
        </w:rPr>
        <w:t xml:space="preserve"> have demonstrated to be more sympathetic to the EU and have a stronger interest for cooperation with the EU and upholding the rule of law in Libya. </w:t>
      </w:r>
    </w:p>
    <w:p w14:paraId="0B698447" w14:textId="77777777" w:rsidR="00DF7761" w:rsidRDefault="00DF7761" w:rsidP="00DF7761">
      <w:pPr>
        <w:spacing w:before="120" w:after="120"/>
        <w:jc w:val="center"/>
        <w:rPr>
          <w:rFonts w:ascii="Arial" w:hAnsi="Arial" w:cs="Arial"/>
          <w:i/>
          <w:szCs w:val="24"/>
          <w:lang w:val="en-US"/>
        </w:rPr>
      </w:pPr>
      <w:r w:rsidRPr="00DF7761">
        <w:rPr>
          <w:rFonts w:ascii="Arial" w:hAnsi="Arial" w:cs="Arial"/>
          <w:i/>
          <w:szCs w:val="24"/>
          <w:lang w:val="en-US"/>
        </w:rPr>
        <w:tab/>
      </w:r>
    </w:p>
    <w:p w14:paraId="6A0444F9" w14:textId="77777777" w:rsidR="00DF7761" w:rsidRPr="00071062" w:rsidRDefault="00DF7761" w:rsidP="00DF7761">
      <w:pPr>
        <w:spacing w:before="120" w:after="120"/>
        <w:jc w:val="center"/>
        <w:rPr>
          <w:rFonts w:ascii="Arial" w:hAnsi="Arial" w:cs="Arial"/>
          <w:b/>
          <w:bCs/>
          <w:sz w:val="28"/>
          <w:szCs w:val="28"/>
          <w:u w:val="single"/>
        </w:rPr>
      </w:pPr>
      <w:r w:rsidRPr="00071062">
        <w:rPr>
          <w:rFonts w:ascii="Arial" w:hAnsi="Arial" w:cs="Arial"/>
          <w:b/>
          <w:bCs/>
          <w:sz w:val="28"/>
          <w:szCs w:val="28"/>
          <w:u w:val="single"/>
        </w:rPr>
        <w:t>M</w:t>
      </w:r>
      <w:r>
        <w:rPr>
          <w:rFonts w:ascii="Arial" w:hAnsi="Arial" w:cs="Arial"/>
          <w:b/>
          <w:bCs/>
          <w:sz w:val="28"/>
          <w:szCs w:val="28"/>
          <w:u w:val="single"/>
        </w:rPr>
        <w:t>EETING WITH PRESIDENT MNEFI</w:t>
      </w:r>
    </w:p>
    <w:p w14:paraId="40D6F29A" w14:textId="77777777" w:rsidR="00DF7761" w:rsidRPr="00DF7761" w:rsidRDefault="00DF7761" w:rsidP="00DF7761">
      <w:pPr>
        <w:jc w:val="both"/>
        <w:rPr>
          <w:rFonts w:ascii="Arial" w:hAnsi="Arial" w:cs="Arial"/>
          <w:b/>
          <w:sz w:val="28"/>
          <w:szCs w:val="28"/>
        </w:rPr>
      </w:pPr>
    </w:p>
    <w:p w14:paraId="1125D83D" w14:textId="77777777" w:rsidR="00DF7761" w:rsidRPr="009B2C42" w:rsidRDefault="009B2C42" w:rsidP="00DF7761">
      <w:pPr>
        <w:jc w:val="both"/>
        <w:rPr>
          <w:rFonts w:ascii="Arial" w:hAnsi="Arial" w:cs="Arial"/>
          <w:i/>
          <w:iCs/>
          <w:szCs w:val="24"/>
          <w:lang w:val="en-US"/>
        </w:rPr>
      </w:pPr>
      <w:r w:rsidRPr="00F6164D">
        <w:rPr>
          <w:rFonts w:ascii="Arial" w:hAnsi="Arial" w:cs="Arial"/>
          <w:i/>
          <w:iCs/>
          <w:szCs w:val="24"/>
          <w:lang w:val="en-US"/>
        </w:rPr>
        <w:t xml:space="preserve">Mohamed </w:t>
      </w:r>
      <w:proofErr w:type="spellStart"/>
      <w:r w:rsidRPr="00F6164D">
        <w:rPr>
          <w:rFonts w:ascii="Arial" w:hAnsi="Arial" w:cs="Arial"/>
          <w:i/>
          <w:iCs/>
          <w:szCs w:val="24"/>
          <w:lang w:val="en-US"/>
        </w:rPr>
        <w:t>Mnefi</w:t>
      </w:r>
      <w:proofErr w:type="spellEnd"/>
      <w:r w:rsidRPr="00F6164D">
        <w:rPr>
          <w:rFonts w:ascii="Arial" w:hAnsi="Arial" w:cs="Arial"/>
          <w:i/>
          <w:iCs/>
          <w:szCs w:val="24"/>
          <w:lang w:val="en-US"/>
        </w:rPr>
        <w:t xml:space="preserve"> is formally Libya’s Head of State. He was a member of the Libyan General National Congress that led the country following the February revolution between 2012 and 2014, and was a founding member of the High Council of State (HSC) in Tripoli. </w:t>
      </w:r>
      <w:r w:rsidR="005276A7">
        <w:rPr>
          <w:rFonts w:ascii="Arial" w:hAnsi="Arial" w:cs="Arial"/>
          <w:i/>
          <w:iCs/>
          <w:szCs w:val="24"/>
          <w:lang w:val="en-US"/>
        </w:rPr>
        <w:t>Although coming from the East, he was initially with Haftar but, a pragmatic politician, he has now developed relatively good relations with the whole eastern leadership, so much so that he is considered by some a potential mediator between the two sides.</w:t>
      </w:r>
      <w:r w:rsidRPr="00F6164D">
        <w:rPr>
          <w:rFonts w:ascii="Arial" w:hAnsi="Arial" w:cs="Arial"/>
          <w:i/>
          <w:iCs/>
          <w:szCs w:val="24"/>
          <w:lang w:val="en-US"/>
        </w:rPr>
        <w:t xml:space="preserve"> </w:t>
      </w:r>
    </w:p>
    <w:p w14:paraId="73E54AEA" w14:textId="77777777" w:rsidR="00DF7761" w:rsidRDefault="00DF7761" w:rsidP="00DF7761">
      <w:pPr>
        <w:spacing w:before="120" w:after="120"/>
        <w:jc w:val="both"/>
        <w:rPr>
          <w:rFonts w:ascii="Arial" w:hAnsi="Arial" w:cs="Arial"/>
          <w:i/>
          <w:iCs/>
          <w:szCs w:val="24"/>
          <w:lang w:val="en-US"/>
        </w:rPr>
      </w:pPr>
      <w:r w:rsidRPr="00DF7761">
        <w:rPr>
          <w:rFonts w:ascii="Arial" w:hAnsi="Arial" w:cs="Arial"/>
          <w:i/>
          <w:iCs/>
          <w:szCs w:val="24"/>
          <w:lang w:val="en-US"/>
        </w:rPr>
        <w:t>You will meet him for the first time. Messages in this meeting will be similar to those in the meeting with the Prime Minister. In particular, it is appropriate to mention security as it is one domain where they have at least some nominally, some power.</w:t>
      </w:r>
    </w:p>
    <w:p w14:paraId="3E77DA09" w14:textId="77777777" w:rsidR="005276A7" w:rsidRDefault="005276A7" w:rsidP="00DF7761">
      <w:pPr>
        <w:spacing w:before="120" w:after="120"/>
        <w:jc w:val="both"/>
        <w:rPr>
          <w:rFonts w:ascii="Arial" w:hAnsi="Arial" w:cs="Arial"/>
          <w:i/>
          <w:iCs/>
          <w:szCs w:val="24"/>
          <w:lang w:val="en-US"/>
        </w:rPr>
      </w:pPr>
    </w:p>
    <w:p w14:paraId="16F45BD2" w14:textId="77777777" w:rsidR="005276A7" w:rsidRDefault="005276A7" w:rsidP="00DF7761">
      <w:pPr>
        <w:spacing w:before="120" w:after="120"/>
        <w:jc w:val="both"/>
        <w:rPr>
          <w:rFonts w:ascii="Arial" w:hAnsi="Arial" w:cs="Arial"/>
          <w:i/>
          <w:iCs/>
          <w:szCs w:val="24"/>
          <w:lang w:val="en-US"/>
        </w:rPr>
      </w:pPr>
    </w:p>
    <w:p w14:paraId="377344E2" w14:textId="77777777" w:rsidR="00DF7761" w:rsidRPr="00B2637E" w:rsidRDefault="00DF7761" w:rsidP="00DF7761">
      <w:pPr>
        <w:spacing w:before="120" w:after="120"/>
        <w:jc w:val="center"/>
        <w:rPr>
          <w:rFonts w:ascii="Arial" w:hAnsi="Arial" w:cs="Arial"/>
          <w:b/>
          <w:iCs/>
          <w:sz w:val="28"/>
          <w:szCs w:val="28"/>
          <w:u w:val="single"/>
          <w:lang w:val="en-US"/>
        </w:rPr>
      </w:pPr>
      <w:r w:rsidRPr="00B2637E">
        <w:rPr>
          <w:rFonts w:ascii="Arial" w:hAnsi="Arial" w:cs="Arial"/>
          <w:b/>
          <w:iCs/>
          <w:sz w:val="28"/>
          <w:szCs w:val="28"/>
          <w:u w:val="single"/>
          <w:lang w:val="en-US"/>
        </w:rPr>
        <w:lastRenderedPageBreak/>
        <w:t>SPEAKING POINTS</w:t>
      </w:r>
    </w:p>
    <w:p w14:paraId="5C26516A" w14:textId="77777777" w:rsidR="00DF7761" w:rsidRPr="00B2637E" w:rsidRDefault="00DF7761" w:rsidP="00C71390">
      <w:pPr>
        <w:widowControl/>
        <w:numPr>
          <w:ilvl w:val="0"/>
          <w:numId w:val="11"/>
        </w:numPr>
        <w:spacing w:before="120" w:after="120"/>
        <w:contextualSpacing/>
        <w:jc w:val="both"/>
        <w:rPr>
          <w:rFonts w:ascii="Arial" w:eastAsia="Calibri" w:hAnsi="Arial" w:cs="Arial"/>
          <w:sz w:val="28"/>
          <w:szCs w:val="28"/>
          <w:lang w:val="en-US" w:eastAsia="en-US"/>
        </w:rPr>
      </w:pPr>
      <w:r w:rsidRPr="00B2637E">
        <w:rPr>
          <w:rFonts w:ascii="Arial" w:eastAsia="Calibri" w:hAnsi="Arial" w:cs="Arial"/>
          <w:sz w:val="28"/>
          <w:szCs w:val="28"/>
          <w:lang w:val="en-US" w:eastAsia="en-US"/>
        </w:rPr>
        <w:t xml:space="preserve">Glad to meet you. I am here to discuss </w:t>
      </w:r>
      <w:r w:rsidRPr="00B2637E">
        <w:rPr>
          <w:rFonts w:ascii="Arial" w:eastAsia="Calibri" w:hAnsi="Arial" w:cs="Arial"/>
          <w:b/>
          <w:sz w:val="28"/>
          <w:szCs w:val="28"/>
          <w:lang w:val="en-US" w:eastAsia="en-US"/>
        </w:rPr>
        <w:t>how to strengthen the relationship</w:t>
      </w:r>
      <w:r w:rsidRPr="00B2637E">
        <w:rPr>
          <w:rFonts w:ascii="Arial" w:eastAsia="Calibri" w:hAnsi="Arial" w:cs="Arial"/>
          <w:sz w:val="28"/>
          <w:szCs w:val="28"/>
          <w:lang w:val="en-US" w:eastAsia="en-US"/>
        </w:rPr>
        <w:t xml:space="preserve"> between the EU and Libya. </w:t>
      </w:r>
    </w:p>
    <w:p w14:paraId="450E3C01" w14:textId="77777777" w:rsidR="00DF7761" w:rsidRPr="00B2637E" w:rsidRDefault="00DF7761" w:rsidP="00DF7761">
      <w:pPr>
        <w:widowControl/>
        <w:spacing w:before="120" w:after="120"/>
        <w:ind w:left="360"/>
        <w:contextualSpacing/>
        <w:jc w:val="both"/>
        <w:rPr>
          <w:rFonts w:ascii="Arial" w:eastAsia="Calibri" w:hAnsi="Arial" w:cs="Arial"/>
          <w:sz w:val="28"/>
          <w:szCs w:val="28"/>
          <w:u w:val="single"/>
          <w:lang w:val="en-US" w:eastAsia="en-US"/>
        </w:rPr>
      </w:pPr>
    </w:p>
    <w:p w14:paraId="4E20CCCD" w14:textId="77777777" w:rsidR="00DF7761" w:rsidRPr="00B2637E" w:rsidRDefault="00DF7761" w:rsidP="00DF7761">
      <w:pPr>
        <w:widowControl/>
        <w:spacing w:before="120" w:after="120"/>
        <w:contextualSpacing/>
        <w:jc w:val="both"/>
        <w:rPr>
          <w:rFonts w:ascii="Arial" w:eastAsia="Calibri" w:hAnsi="Arial" w:cs="Arial"/>
          <w:b/>
          <w:sz w:val="28"/>
          <w:szCs w:val="28"/>
          <w:u w:val="single"/>
          <w:lang w:val="en-US" w:eastAsia="en-US"/>
        </w:rPr>
      </w:pPr>
      <w:r w:rsidRPr="00B2637E">
        <w:rPr>
          <w:rFonts w:ascii="Arial" w:eastAsia="Calibri" w:hAnsi="Arial" w:cs="Arial"/>
          <w:b/>
          <w:sz w:val="28"/>
          <w:szCs w:val="28"/>
          <w:u w:val="single"/>
          <w:lang w:val="en-US" w:eastAsia="en-US"/>
        </w:rPr>
        <w:t>Developments in Libya</w:t>
      </w:r>
    </w:p>
    <w:p w14:paraId="5B5DB787" w14:textId="77777777" w:rsidR="00DF7761" w:rsidRPr="00B2637E" w:rsidRDefault="00DF7761" w:rsidP="00DF7761">
      <w:pPr>
        <w:widowControl/>
        <w:spacing w:before="120" w:after="120"/>
        <w:contextualSpacing/>
        <w:jc w:val="both"/>
        <w:rPr>
          <w:rFonts w:ascii="Arial" w:eastAsia="Calibri" w:hAnsi="Arial" w:cs="Arial"/>
          <w:b/>
          <w:sz w:val="28"/>
          <w:szCs w:val="28"/>
          <w:u w:val="single"/>
          <w:lang w:val="en-US" w:eastAsia="en-US"/>
        </w:rPr>
      </w:pPr>
    </w:p>
    <w:p w14:paraId="355694D4" w14:textId="77777777" w:rsidR="00DF7761" w:rsidRPr="00B2637E" w:rsidRDefault="00DF7761" w:rsidP="00C71390">
      <w:pPr>
        <w:widowControl/>
        <w:numPr>
          <w:ilvl w:val="0"/>
          <w:numId w:val="11"/>
        </w:numPr>
        <w:spacing w:before="120" w:after="120"/>
        <w:contextualSpacing/>
        <w:jc w:val="both"/>
        <w:rPr>
          <w:rFonts w:ascii="Arial" w:eastAsia="Calibri" w:hAnsi="Arial" w:cs="Arial"/>
          <w:sz w:val="28"/>
          <w:szCs w:val="28"/>
          <w:lang w:val="en-US" w:eastAsia="en-US"/>
        </w:rPr>
      </w:pPr>
      <w:r w:rsidRPr="00B2637E">
        <w:rPr>
          <w:rFonts w:ascii="Arial" w:eastAsia="Calibri" w:hAnsi="Arial" w:cs="Arial"/>
          <w:sz w:val="28"/>
          <w:szCs w:val="28"/>
          <w:lang w:val="en-US" w:eastAsia="de-AT"/>
        </w:rPr>
        <w:t xml:space="preserve">Very impressed by the </w:t>
      </w:r>
      <w:r w:rsidRPr="00B2637E">
        <w:rPr>
          <w:rFonts w:ascii="Arial" w:eastAsia="Calibri" w:hAnsi="Arial" w:cs="Arial"/>
          <w:b/>
          <w:sz w:val="28"/>
          <w:szCs w:val="28"/>
          <w:lang w:val="en-US" w:eastAsia="de-AT"/>
        </w:rPr>
        <w:t xml:space="preserve">considerable progress </w:t>
      </w:r>
      <w:r w:rsidRPr="00B2637E">
        <w:rPr>
          <w:rFonts w:ascii="Arial" w:eastAsia="Calibri" w:hAnsi="Arial" w:cs="Arial"/>
          <w:sz w:val="28"/>
          <w:szCs w:val="28"/>
          <w:lang w:val="en-US" w:eastAsia="de-AT"/>
        </w:rPr>
        <w:t xml:space="preserve">of the last year. </w:t>
      </w:r>
      <w:r w:rsidRPr="00B2637E">
        <w:rPr>
          <w:rFonts w:ascii="Arial" w:eastAsia="Calibri" w:hAnsi="Arial" w:cs="Arial"/>
          <w:b/>
          <w:sz w:val="28"/>
          <w:szCs w:val="28"/>
          <w:lang w:val="en-US" w:eastAsia="de-AT"/>
        </w:rPr>
        <w:t>C</w:t>
      </w:r>
      <w:r w:rsidRPr="00B2637E">
        <w:rPr>
          <w:rFonts w:ascii="Arial" w:eastAsia="Calibri" w:hAnsi="Arial" w:cs="Arial"/>
          <w:b/>
          <w:sz w:val="28"/>
          <w:szCs w:val="28"/>
          <w:lang w:val="en-US" w:eastAsia="en-US"/>
        </w:rPr>
        <w:t xml:space="preserve">reation of reunified institutions </w:t>
      </w:r>
      <w:r w:rsidRPr="00B2637E">
        <w:rPr>
          <w:rFonts w:ascii="Arial" w:eastAsia="Calibri" w:hAnsi="Arial" w:cs="Arial"/>
          <w:sz w:val="28"/>
          <w:szCs w:val="28"/>
          <w:lang w:val="en-US" w:eastAsia="en-US"/>
        </w:rPr>
        <w:t>of which your Council is the highest example</w:t>
      </w:r>
      <w:r w:rsidRPr="00B2637E">
        <w:rPr>
          <w:rFonts w:ascii="Arial" w:eastAsia="Calibri" w:hAnsi="Arial" w:cs="Arial"/>
          <w:sz w:val="28"/>
          <w:szCs w:val="28"/>
          <w:lang w:val="en-US" w:eastAsia="de-AT"/>
        </w:rPr>
        <w:t xml:space="preserve"> was an excellent signal and created hope</w:t>
      </w:r>
      <w:r w:rsidRPr="00B2637E">
        <w:rPr>
          <w:rFonts w:ascii="Arial" w:eastAsia="Calibri" w:hAnsi="Arial" w:cs="Arial"/>
          <w:sz w:val="28"/>
          <w:szCs w:val="28"/>
          <w:lang w:val="en-US" w:eastAsia="en-US"/>
        </w:rPr>
        <w:t xml:space="preserve">. The </w:t>
      </w:r>
      <w:r w:rsidRPr="00B2637E">
        <w:rPr>
          <w:rFonts w:ascii="Arial" w:eastAsia="Calibri" w:hAnsi="Arial" w:cs="Arial"/>
          <w:b/>
          <w:sz w:val="28"/>
          <w:szCs w:val="28"/>
          <w:lang w:val="en-US" w:eastAsia="en-US"/>
        </w:rPr>
        <w:t>Ceasefire agreement</w:t>
      </w:r>
      <w:r w:rsidRPr="00B2637E">
        <w:rPr>
          <w:rFonts w:ascii="Arial" w:eastAsia="Calibri" w:hAnsi="Arial" w:cs="Arial"/>
          <w:sz w:val="28"/>
          <w:szCs w:val="28"/>
          <w:lang w:val="en-US" w:eastAsia="en-US"/>
        </w:rPr>
        <w:t xml:space="preserve"> and the </w:t>
      </w:r>
      <w:r w:rsidRPr="00B2637E">
        <w:rPr>
          <w:rFonts w:ascii="Arial" w:eastAsia="Calibri" w:hAnsi="Arial" w:cs="Arial"/>
          <w:b/>
          <w:sz w:val="28"/>
          <w:szCs w:val="28"/>
          <w:lang w:val="en-US" w:eastAsia="en-US"/>
        </w:rPr>
        <w:t>Road Map</w:t>
      </w:r>
      <w:r w:rsidRPr="00B2637E">
        <w:rPr>
          <w:rFonts w:ascii="Arial" w:eastAsia="Calibri" w:hAnsi="Arial" w:cs="Arial"/>
          <w:sz w:val="28"/>
          <w:szCs w:val="28"/>
          <w:lang w:val="en-US" w:eastAsia="en-US"/>
        </w:rPr>
        <w:t xml:space="preserve"> to elections endorsed by the UN Security Council, were an important sign of the </w:t>
      </w:r>
      <w:r w:rsidRPr="00B2637E">
        <w:rPr>
          <w:rFonts w:ascii="Arial" w:eastAsia="Calibri" w:hAnsi="Arial" w:cs="Arial"/>
          <w:b/>
          <w:sz w:val="28"/>
          <w:szCs w:val="28"/>
          <w:lang w:val="en-US" w:eastAsia="en-US"/>
        </w:rPr>
        <w:t>Libyans wanting to turn the page</w:t>
      </w:r>
      <w:r w:rsidRPr="00B2637E">
        <w:rPr>
          <w:rFonts w:ascii="Arial" w:eastAsia="Calibri" w:hAnsi="Arial" w:cs="Arial"/>
          <w:sz w:val="28"/>
          <w:szCs w:val="28"/>
          <w:lang w:val="en-US" w:eastAsia="en-US"/>
        </w:rPr>
        <w:t>.</w:t>
      </w:r>
    </w:p>
    <w:p w14:paraId="55985A3D" w14:textId="77777777" w:rsidR="00DF7761" w:rsidRPr="00B2637E" w:rsidRDefault="00DF7761" w:rsidP="00DF7761">
      <w:pPr>
        <w:widowControl/>
        <w:spacing w:before="120" w:after="120"/>
        <w:ind w:left="720"/>
        <w:contextualSpacing/>
        <w:jc w:val="both"/>
        <w:rPr>
          <w:rFonts w:ascii="Arial" w:eastAsia="Calibri" w:hAnsi="Arial" w:cs="Arial"/>
          <w:sz w:val="28"/>
          <w:szCs w:val="28"/>
          <w:lang w:val="en-US" w:eastAsia="en-US"/>
        </w:rPr>
      </w:pPr>
    </w:p>
    <w:p w14:paraId="50CAAC1A" w14:textId="77777777" w:rsidR="00DF7761" w:rsidRPr="00B2637E" w:rsidRDefault="00DF7761" w:rsidP="00C71390">
      <w:pPr>
        <w:widowControl/>
        <w:numPr>
          <w:ilvl w:val="0"/>
          <w:numId w:val="11"/>
        </w:numPr>
        <w:spacing w:before="120" w:after="120"/>
        <w:contextualSpacing/>
        <w:jc w:val="both"/>
        <w:rPr>
          <w:rFonts w:ascii="Arial" w:eastAsia="Calibri" w:hAnsi="Arial" w:cs="Arial"/>
          <w:sz w:val="28"/>
          <w:szCs w:val="28"/>
          <w:lang w:val="en-US" w:eastAsia="en-US"/>
        </w:rPr>
      </w:pPr>
      <w:r w:rsidRPr="00B2637E">
        <w:rPr>
          <w:rFonts w:ascii="Arial" w:eastAsia="Calibri" w:hAnsi="Arial" w:cs="Arial"/>
          <w:sz w:val="28"/>
          <w:szCs w:val="28"/>
          <w:lang w:val="en-US" w:eastAsia="en-US"/>
        </w:rPr>
        <w:t xml:space="preserve">However, the implementation of these commitments poses challenges and that </w:t>
      </w:r>
      <w:r w:rsidRPr="00B2637E">
        <w:rPr>
          <w:rFonts w:ascii="Arial" w:eastAsia="Calibri" w:hAnsi="Arial" w:cs="Arial"/>
          <w:b/>
          <w:sz w:val="28"/>
          <w:szCs w:val="28"/>
          <w:lang w:val="en-US" w:eastAsia="en-US"/>
        </w:rPr>
        <w:t>reaching consensus is difficult</w:t>
      </w:r>
      <w:r w:rsidRPr="00B2637E">
        <w:rPr>
          <w:rFonts w:ascii="Arial" w:eastAsia="Calibri" w:hAnsi="Arial" w:cs="Arial"/>
          <w:sz w:val="28"/>
          <w:szCs w:val="28"/>
          <w:lang w:val="en-US" w:eastAsia="en-US"/>
        </w:rPr>
        <w:t xml:space="preserve">, in particular for the organization of the elections and the adoption of a budget for 2021. </w:t>
      </w:r>
    </w:p>
    <w:p w14:paraId="0A394867" w14:textId="77777777" w:rsidR="00DF7761" w:rsidRPr="00B2637E" w:rsidRDefault="00DF7761" w:rsidP="00DF7761">
      <w:pPr>
        <w:spacing w:before="120" w:after="120"/>
        <w:ind w:left="720"/>
        <w:contextualSpacing/>
        <w:jc w:val="both"/>
        <w:rPr>
          <w:rFonts w:ascii="Arial" w:eastAsia="Calibri" w:hAnsi="Arial" w:cs="Arial"/>
          <w:sz w:val="28"/>
          <w:szCs w:val="28"/>
          <w:lang w:val="en-US" w:eastAsia="en-US"/>
        </w:rPr>
      </w:pPr>
    </w:p>
    <w:p w14:paraId="529B3A8F" w14:textId="77777777" w:rsidR="00DF7761" w:rsidRPr="00B2637E" w:rsidRDefault="00DF7761" w:rsidP="00C71390">
      <w:pPr>
        <w:widowControl/>
        <w:numPr>
          <w:ilvl w:val="0"/>
          <w:numId w:val="11"/>
        </w:numPr>
        <w:spacing w:before="120" w:after="120"/>
        <w:contextualSpacing/>
        <w:jc w:val="both"/>
        <w:rPr>
          <w:rFonts w:ascii="Arial" w:eastAsia="Calibri" w:hAnsi="Arial" w:cs="Arial"/>
          <w:sz w:val="28"/>
          <w:szCs w:val="28"/>
          <w:lang w:val="en-US" w:eastAsia="en-US"/>
        </w:rPr>
      </w:pPr>
      <w:r w:rsidRPr="00B2637E">
        <w:rPr>
          <w:rFonts w:ascii="Arial" w:eastAsia="Calibri" w:hAnsi="Arial" w:cs="Arial"/>
          <w:sz w:val="28"/>
          <w:szCs w:val="28"/>
          <w:lang w:val="en-US" w:eastAsia="en-US"/>
        </w:rPr>
        <w:t xml:space="preserve">But it is crucial for the stability and unity of the country to </w:t>
      </w:r>
      <w:r w:rsidRPr="00B2637E">
        <w:rPr>
          <w:rFonts w:ascii="Arial" w:eastAsia="Calibri" w:hAnsi="Arial" w:cs="Arial"/>
          <w:b/>
          <w:sz w:val="28"/>
          <w:szCs w:val="28"/>
          <w:lang w:val="en-US" w:eastAsia="en-US"/>
        </w:rPr>
        <w:t>keep up the positive momentum</w:t>
      </w:r>
      <w:r w:rsidRPr="00B2637E">
        <w:rPr>
          <w:rFonts w:ascii="Arial" w:eastAsia="Calibri" w:hAnsi="Arial" w:cs="Arial"/>
          <w:sz w:val="28"/>
          <w:szCs w:val="28"/>
          <w:lang w:val="en-US" w:eastAsia="en-US"/>
        </w:rPr>
        <w:t>.</w:t>
      </w:r>
    </w:p>
    <w:p w14:paraId="2822610F" w14:textId="77777777" w:rsidR="00DF7761" w:rsidRPr="00B2637E" w:rsidRDefault="00DF7761" w:rsidP="00DF7761">
      <w:pPr>
        <w:widowControl/>
        <w:spacing w:before="120" w:after="120"/>
        <w:ind w:left="720"/>
        <w:contextualSpacing/>
        <w:jc w:val="both"/>
        <w:rPr>
          <w:rFonts w:ascii="Arial" w:eastAsia="Calibri" w:hAnsi="Arial" w:cs="Arial"/>
          <w:sz w:val="28"/>
          <w:szCs w:val="28"/>
          <w:lang w:val="en-US" w:eastAsia="en-US"/>
        </w:rPr>
      </w:pPr>
    </w:p>
    <w:p w14:paraId="49F23F82" w14:textId="77777777" w:rsidR="00DF7761" w:rsidRPr="00B2637E" w:rsidRDefault="00DF7761" w:rsidP="00C71390">
      <w:pPr>
        <w:widowControl/>
        <w:numPr>
          <w:ilvl w:val="0"/>
          <w:numId w:val="11"/>
        </w:numPr>
        <w:spacing w:before="120" w:after="120"/>
        <w:contextualSpacing/>
        <w:jc w:val="both"/>
        <w:rPr>
          <w:rFonts w:ascii="Arial" w:eastAsia="Calibri" w:hAnsi="Arial" w:cs="Arial"/>
          <w:sz w:val="28"/>
          <w:szCs w:val="28"/>
          <w:lang w:val="en-US" w:eastAsia="en-US"/>
        </w:rPr>
      </w:pPr>
      <w:r w:rsidRPr="00B2637E">
        <w:rPr>
          <w:rFonts w:ascii="Arial" w:eastAsia="Calibri" w:hAnsi="Arial" w:cs="Arial"/>
          <w:sz w:val="28"/>
          <w:szCs w:val="28"/>
          <w:lang w:val="en-US" w:eastAsia="en-US"/>
        </w:rPr>
        <w:t>Could the international community and the EU in particular do more to help bridging the</w:t>
      </w:r>
      <w:r w:rsidRPr="00B2637E">
        <w:rPr>
          <w:rFonts w:ascii="Arial" w:eastAsia="Calibri" w:hAnsi="Arial" w:cs="Arial"/>
          <w:b/>
          <w:sz w:val="28"/>
          <w:szCs w:val="28"/>
          <w:lang w:val="en-US" w:eastAsia="en-US"/>
        </w:rPr>
        <w:t xml:space="preserve"> gap between the different sides</w:t>
      </w:r>
      <w:r w:rsidRPr="00B2637E">
        <w:rPr>
          <w:rFonts w:ascii="Arial" w:eastAsia="Calibri" w:hAnsi="Arial" w:cs="Arial"/>
          <w:sz w:val="28"/>
          <w:szCs w:val="28"/>
          <w:lang w:val="en-US" w:eastAsia="en-US"/>
        </w:rPr>
        <w:t xml:space="preserve">? </w:t>
      </w:r>
    </w:p>
    <w:p w14:paraId="6D7B4DDE" w14:textId="77777777" w:rsidR="00DF7761" w:rsidRPr="00B2637E" w:rsidRDefault="00DF7761" w:rsidP="00DF7761">
      <w:pPr>
        <w:spacing w:before="120" w:after="120"/>
        <w:jc w:val="both"/>
        <w:rPr>
          <w:rFonts w:ascii="Arial" w:hAnsi="Arial"/>
          <w:sz w:val="28"/>
          <w:szCs w:val="28"/>
        </w:rPr>
      </w:pPr>
    </w:p>
    <w:p w14:paraId="2E673037" w14:textId="77777777" w:rsidR="00DF7761" w:rsidRPr="00B2637E" w:rsidRDefault="00DF7761" w:rsidP="00C71390">
      <w:pPr>
        <w:widowControl/>
        <w:numPr>
          <w:ilvl w:val="0"/>
          <w:numId w:val="11"/>
        </w:numPr>
        <w:spacing w:before="120" w:after="120"/>
        <w:contextualSpacing/>
        <w:jc w:val="both"/>
        <w:rPr>
          <w:rFonts w:ascii="Arial" w:eastAsia="Calibri" w:hAnsi="Arial" w:cs="Arial"/>
          <w:sz w:val="28"/>
          <w:szCs w:val="28"/>
          <w:lang w:val="en-US" w:eastAsia="en-US"/>
        </w:rPr>
      </w:pPr>
      <w:r w:rsidRPr="00B2637E">
        <w:rPr>
          <w:rFonts w:ascii="Arial" w:eastAsia="Calibri" w:hAnsi="Arial" w:cs="Arial"/>
          <w:sz w:val="28"/>
          <w:szCs w:val="28"/>
          <w:lang w:val="en-US" w:eastAsia="en-US"/>
        </w:rPr>
        <w:t>The</w:t>
      </w:r>
      <w:r w:rsidRPr="00B2637E">
        <w:rPr>
          <w:rFonts w:ascii="Arial" w:eastAsia="Calibri" w:hAnsi="Arial" w:cs="Arial"/>
          <w:b/>
          <w:sz w:val="28"/>
          <w:szCs w:val="28"/>
          <w:lang w:val="en-US" w:eastAsia="en-US"/>
        </w:rPr>
        <w:t xml:space="preserve"> withdrawal of all foreign forces</w:t>
      </w:r>
      <w:r w:rsidRPr="00B2637E">
        <w:rPr>
          <w:rFonts w:ascii="Arial" w:eastAsia="Calibri" w:hAnsi="Arial" w:cs="Arial"/>
          <w:sz w:val="28"/>
          <w:szCs w:val="28"/>
          <w:lang w:val="en-US" w:eastAsia="en-US"/>
        </w:rPr>
        <w:t xml:space="preserve"> is also a priority</w:t>
      </w:r>
      <w:r w:rsidRPr="00B2637E">
        <w:rPr>
          <w:rFonts w:ascii="Arial" w:eastAsia="Calibri" w:hAnsi="Arial" w:cs="Arial"/>
          <w:b/>
          <w:sz w:val="28"/>
          <w:szCs w:val="28"/>
          <w:lang w:val="en-US" w:eastAsia="en-US"/>
        </w:rPr>
        <w:t xml:space="preserve">. </w:t>
      </w:r>
      <w:r w:rsidRPr="00B2637E">
        <w:rPr>
          <w:rFonts w:ascii="Arial" w:eastAsia="Calibri" w:hAnsi="Arial" w:cs="Arial"/>
          <w:sz w:val="28"/>
          <w:szCs w:val="28"/>
          <w:lang w:val="en-US" w:eastAsia="en-US"/>
        </w:rPr>
        <w:t>I understand that the foreign minister is working on an initiative. What is your analysis of the situation and how could faster progress be made?</w:t>
      </w:r>
    </w:p>
    <w:p w14:paraId="47B17D7B" w14:textId="77777777" w:rsidR="00DF7761" w:rsidRPr="00B2637E" w:rsidRDefault="00DF7761" w:rsidP="00DF7761">
      <w:pPr>
        <w:widowControl/>
        <w:spacing w:before="120" w:after="120"/>
        <w:ind w:left="360"/>
        <w:contextualSpacing/>
        <w:jc w:val="both"/>
        <w:rPr>
          <w:rFonts w:ascii="Arial" w:eastAsia="Calibri" w:hAnsi="Arial" w:cs="Arial"/>
          <w:sz w:val="28"/>
          <w:szCs w:val="28"/>
          <w:lang w:val="en-US" w:eastAsia="en-US"/>
        </w:rPr>
      </w:pPr>
    </w:p>
    <w:p w14:paraId="7F27A6CE" w14:textId="77777777" w:rsidR="00DF7761" w:rsidRPr="00B2637E" w:rsidRDefault="00DF7761" w:rsidP="00DF7761">
      <w:pPr>
        <w:widowControl/>
        <w:spacing w:before="120" w:after="120"/>
        <w:ind w:left="360"/>
        <w:contextualSpacing/>
        <w:jc w:val="both"/>
        <w:rPr>
          <w:rFonts w:ascii="Arial" w:eastAsia="Calibri" w:hAnsi="Arial" w:cs="Arial"/>
          <w:b/>
          <w:sz w:val="28"/>
          <w:szCs w:val="28"/>
          <w:u w:val="single"/>
          <w:lang w:val="en-US" w:eastAsia="en-US"/>
        </w:rPr>
      </w:pPr>
      <w:r w:rsidRPr="00B2637E">
        <w:rPr>
          <w:rFonts w:ascii="Arial" w:eastAsia="Calibri" w:hAnsi="Arial" w:cs="Arial"/>
          <w:b/>
          <w:sz w:val="28"/>
          <w:szCs w:val="28"/>
          <w:u w:val="single"/>
          <w:lang w:val="en-US" w:eastAsia="en-US"/>
        </w:rPr>
        <w:lastRenderedPageBreak/>
        <w:t xml:space="preserve">EU cooperation with Libya </w:t>
      </w:r>
    </w:p>
    <w:p w14:paraId="2F3725D9" w14:textId="77777777" w:rsidR="00DF7761" w:rsidRPr="00B2637E" w:rsidRDefault="00DF7761" w:rsidP="00C71390">
      <w:pPr>
        <w:widowControl/>
        <w:numPr>
          <w:ilvl w:val="0"/>
          <w:numId w:val="11"/>
        </w:numPr>
        <w:spacing w:before="120" w:after="120"/>
        <w:contextualSpacing/>
        <w:jc w:val="both"/>
        <w:rPr>
          <w:rFonts w:ascii="Arial" w:eastAsia="Calibri" w:hAnsi="Arial" w:cs="Arial"/>
          <w:sz w:val="28"/>
          <w:szCs w:val="28"/>
          <w:lang w:val="en-US" w:eastAsia="en-US"/>
        </w:rPr>
      </w:pPr>
      <w:r w:rsidRPr="00B2637E">
        <w:rPr>
          <w:rFonts w:ascii="Arial" w:eastAsia="Calibri" w:hAnsi="Arial" w:cs="Arial"/>
          <w:sz w:val="28"/>
          <w:szCs w:val="28"/>
          <w:lang w:val="en-US" w:eastAsia="en-US"/>
        </w:rPr>
        <w:t>I want to reaffirm EU’s readiness to</w:t>
      </w:r>
      <w:r w:rsidRPr="00B2637E">
        <w:rPr>
          <w:rFonts w:ascii="Arial" w:eastAsia="Calibri" w:hAnsi="Arial" w:cs="Arial"/>
          <w:b/>
          <w:sz w:val="28"/>
          <w:szCs w:val="28"/>
          <w:lang w:val="en-US" w:eastAsia="en-US"/>
        </w:rPr>
        <w:t xml:space="preserve"> do whatever it can to help you stabilize your country</w:t>
      </w:r>
      <w:r w:rsidRPr="00B2637E">
        <w:rPr>
          <w:rFonts w:ascii="Arial" w:eastAsia="Calibri" w:hAnsi="Arial" w:cs="Arial"/>
          <w:sz w:val="28"/>
          <w:szCs w:val="28"/>
          <w:lang w:val="en-US" w:eastAsia="en-US"/>
        </w:rPr>
        <w:t>. We want to be your partner for the time of peace. I have proposed to the PM long-term assistance in State building and the formalization of our relations through an Association agreement</w:t>
      </w:r>
      <w:r w:rsidRPr="00B2637E">
        <w:rPr>
          <w:rFonts w:ascii="Arial" w:eastAsia="Calibri" w:hAnsi="Arial" w:cs="Arial"/>
          <w:b/>
          <w:sz w:val="28"/>
          <w:szCs w:val="28"/>
          <w:lang w:val="en-US" w:eastAsia="en-US"/>
        </w:rPr>
        <w:t xml:space="preserve"> </w:t>
      </w:r>
      <w:r w:rsidRPr="00B2637E">
        <w:rPr>
          <w:rFonts w:ascii="Arial" w:eastAsia="Calibri" w:hAnsi="Arial" w:cs="Arial"/>
          <w:sz w:val="28"/>
          <w:szCs w:val="28"/>
          <w:lang w:val="en-US" w:eastAsia="en-US"/>
        </w:rPr>
        <w:t>as soon as conditions allow after the elections.</w:t>
      </w:r>
    </w:p>
    <w:p w14:paraId="71B3B6CB" w14:textId="77777777" w:rsidR="00172552" w:rsidRPr="00B2637E" w:rsidRDefault="00172552" w:rsidP="00172552">
      <w:pPr>
        <w:widowControl/>
        <w:spacing w:before="120" w:after="120"/>
        <w:ind w:left="720"/>
        <w:contextualSpacing/>
        <w:jc w:val="both"/>
        <w:rPr>
          <w:rFonts w:ascii="Arial" w:eastAsia="Calibri" w:hAnsi="Arial" w:cs="Arial"/>
          <w:sz w:val="28"/>
          <w:szCs w:val="28"/>
          <w:lang w:val="en-US" w:eastAsia="en-US"/>
        </w:rPr>
      </w:pPr>
    </w:p>
    <w:p w14:paraId="16787618" w14:textId="77777777" w:rsidR="00DF7761" w:rsidRPr="00B2637E" w:rsidRDefault="00DF7761" w:rsidP="00C71390">
      <w:pPr>
        <w:widowControl/>
        <w:numPr>
          <w:ilvl w:val="0"/>
          <w:numId w:val="11"/>
        </w:numPr>
        <w:spacing w:before="120" w:after="120"/>
        <w:contextualSpacing/>
        <w:jc w:val="both"/>
        <w:rPr>
          <w:rFonts w:ascii="Arial" w:eastAsia="Calibri" w:hAnsi="Arial" w:cs="Arial"/>
          <w:b/>
          <w:sz w:val="28"/>
          <w:szCs w:val="28"/>
          <w:lang w:val="en-US" w:eastAsia="en-US"/>
        </w:rPr>
      </w:pPr>
      <w:r w:rsidRPr="00B2637E">
        <w:rPr>
          <w:rFonts w:ascii="Arial" w:eastAsia="Calibri" w:hAnsi="Arial" w:cs="Arial"/>
          <w:sz w:val="28"/>
          <w:szCs w:val="28"/>
          <w:lang w:val="en-US" w:eastAsia="en-US"/>
        </w:rPr>
        <w:t xml:space="preserve">During the visit of the President of the European Council Charles Michel in April, we shared with you our ideas to </w:t>
      </w:r>
      <w:r w:rsidRPr="00B2637E">
        <w:rPr>
          <w:rFonts w:ascii="Arial" w:eastAsia="Calibri" w:hAnsi="Arial" w:cs="Arial"/>
          <w:b/>
          <w:sz w:val="28"/>
          <w:szCs w:val="28"/>
          <w:lang w:val="en-US" w:eastAsia="en-US"/>
        </w:rPr>
        <w:t>support the reform of the Security Sector</w:t>
      </w:r>
      <w:r w:rsidRPr="00B2637E">
        <w:rPr>
          <w:rFonts w:ascii="Arial" w:eastAsia="Calibri" w:hAnsi="Arial" w:cs="Arial"/>
          <w:sz w:val="28"/>
          <w:szCs w:val="28"/>
          <w:lang w:val="en-US" w:eastAsia="en-US"/>
        </w:rPr>
        <w:t xml:space="preserve"> in Libya. Our mission EUBAM Libya is fully back in Tripoli and is ready to deliver additional activities in response to requests from MOI.</w:t>
      </w:r>
      <w:r w:rsidRPr="00B2637E">
        <w:rPr>
          <w:rFonts w:ascii="Arial" w:eastAsia="Calibri" w:hAnsi="Arial" w:cs="Arial"/>
          <w:b/>
          <w:sz w:val="28"/>
          <w:szCs w:val="28"/>
          <w:lang w:val="en-US" w:eastAsia="en-US"/>
        </w:rPr>
        <w:t xml:space="preserve"> </w:t>
      </w:r>
    </w:p>
    <w:p w14:paraId="2657435F" w14:textId="77777777" w:rsidR="00DF7761" w:rsidRPr="00B2637E" w:rsidRDefault="00DF7761" w:rsidP="00DF7761">
      <w:pPr>
        <w:widowControl/>
        <w:spacing w:before="120" w:after="120"/>
        <w:ind w:left="720"/>
        <w:contextualSpacing/>
        <w:rPr>
          <w:rFonts w:ascii="Arial" w:eastAsia="Calibri" w:hAnsi="Arial" w:cs="Arial"/>
          <w:b/>
          <w:sz w:val="28"/>
          <w:szCs w:val="28"/>
          <w:lang w:val="en-US" w:eastAsia="en-US"/>
        </w:rPr>
      </w:pPr>
    </w:p>
    <w:p w14:paraId="7CC06661" w14:textId="77777777" w:rsidR="00DF7761" w:rsidRPr="00B2637E" w:rsidRDefault="00DF7761" w:rsidP="00C71390">
      <w:pPr>
        <w:widowControl/>
        <w:numPr>
          <w:ilvl w:val="0"/>
          <w:numId w:val="11"/>
        </w:numPr>
        <w:spacing w:before="120" w:after="120"/>
        <w:contextualSpacing/>
        <w:jc w:val="both"/>
        <w:rPr>
          <w:rFonts w:ascii="Arial" w:eastAsia="Calibri" w:hAnsi="Arial" w:cs="Arial"/>
          <w:sz w:val="28"/>
          <w:szCs w:val="28"/>
          <w:lang w:val="en-US" w:eastAsia="en-US"/>
        </w:rPr>
      </w:pPr>
      <w:r w:rsidRPr="00B2637E">
        <w:rPr>
          <w:rFonts w:ascii="Arial" w:eastAsia="Calibri" w:hAnsi="Arial" w:cs="Arial"/>
          <w:b/>
          <w:sz w:val="28"/>
          <w:szCs w:val="28"/>
          <w:lang w:val="en-US" w:eastAsia="en-US"/>
        </w:rPr>
        <w:t>The reopening of the coastal road</w:t>
      </w:r>
      <w:r w:rsidRPr="00B2637E">
        <w:rPr>
          <w:rFonts w:ascii="Arial" w:eastAsia="Calibri" w:hAnsi="Arial" w:cs="Arial"/>
          <w:sz w:val="28"/>
          <w:szCs w:val="28"/>
          <w:lang w:val="en-US" w:eastAsia="en-US"/>
        </w:rPr>
        <w:t xml:space="preserve"> is a positive development and I am happy to say that the EU will deliver concrete support to the </w:t>
      </w:r>
      <w:r w:rsidRPr="00B2637E">
        <w:rPr>
          <w:rFonts w:ascii="Arial" w:eastAsia="Calibri" w:hAnsi="Arial" w:cs="Arial"/>
          <w:b/>
          <w:sz w:val="28"/>
          <w:szCs w:val="28"/>
          <w:lang w:val="en-US" w:eastAsia="en-US"/>
        </w:rPr>
        <w:t xml:space="preserve">Joint Police Force </w:t>
      </w:r>
      <w:r w:rsidRPr="00B2637E">
        <w:rPr>
          <w:rFonts w:ascii="Arial" w:eastAsia="Calibri" w:hAnsi="Arial" w:cs="Arial"/>
          <w:sz w:val="28"/>
          <w:szCs w:val="28"/>
          <w:lang w:val="en-US" w:eastAsia="en-US"/>
        </w:rPr>
        <w:t xml:space="preserve">that is being deployed. We have made the necessary arrangements to ensure that dedicated accommodation facilities and equipment will be available for the force by the end of September.  </w:t>
      </w:r>
    </w:p>
    <w:p w14:paraId="7C249364" w14:textId="77777777" w:rsidR="00DF7761" w:rsidRPr="00B2637E" w:rsidRDefault="00DF7761" w:rsidP="00DF7761">
      <w:pPr>
        <w:widowControl/>
        <w:spacing w:before="120" w:after="120"/>
        <w:ind w:left="720"/>
        <w:contextualSpacing/>
        <w:rPr>
          <w:rFonts w:ascii="Arial" w:eastAsia="Calibri" w:hAnsi="Arial" w:cs="Arial"/>
          <w:sz w:val="28"/>
          <w:szCs w:val="28"/>
          <w:lang w:val="en-US" w:eastAsia="en-US"/>
        </w:rPr>
      </w:pPr>
    </w:p>
    <w:p w14:paraId="223762C9" w14:textId="77777777" w:rsidR="00DF7761" w:rsidRPr="00B2637E" w:rsidRDefault="00DF7761" w:rsidP="00C71390">
      <w:pPr>
        <w:widowControl/>
        <w:numPr>
          <w:ilvl w:val="0"/>
          <w:numId w:val="11"/>
        </w:numPr>
        <w:spacing w:before="120" w:after="120"/>
        <w:contextualSpacing/>
        <w:jc w:val="both"/>
        <w:rPr>
          <w:rFonts w:ascii="Arial" w:eastAsia="Calibri" w:hAnsi="Arial" w:cs="Arial"/>
          <w:sz w:val="28"/>
          <w:szCs w:val="28"/>
          <w:lang w:val="en-US" w:eastAsia="en-US"/>
        </w:rPr>
      </w:pPr>
      <w:r w:rsidRPr="00B2637E">
        <w:rPr>
          <w:rFonts w:ascii="Arial" w:eastAsia="Calibri" w:hAnsi="Arial" w:cs="Arial"/>
          <w:sz w:val="28"/>
          <w:szCs w:val="28"/>
          <w:lang w:val="en-US" w:eastAsia="en-US"/>
        </w:rPr>
        <w:t xml:space="preserve">We are also ready to </w:t>
      </w:r>
      <w:r w:rsidRPr="00B2637E">
        <w:rPr>
          <w:rFonts w:ascii="Arial" w:eastAsia="Calibri" w:hAnsi="Arial" w:cs="Arial"/>
          <w:b/>
          <w:sz w:val="28"/>
          <w:szCs w:val="28"/>
          <w:lang w:val="en-US" w:eastAsia="en-US"/>
        </w:rPr>
        <w:t>increase our support to your land and maritime borders</w:t>
      </w:r>
      <w:r w:rsidRPr="00B2637E">
        <w:rPr>
          <w:rFonts w:ascii="Arial" w:eastAsia="Calibri" w:hAnsi="Arial" w:cs="Arial"/>
          <w:sz w:val="28"/>
          <w:szCs w:val="28"/>
          <w:lang w:val="en-US" w:eastAsia="en-US"/>
        </w:rPr>
        <w:t xml:space="preserve">, through the provision of equipment. We see this as a coherent package, which comes with training with the Libyan Coast Guard and Navy which we have offered to resume through the EU Operation </w:t>
      </w:r>
      <w:proofErr w:type="spellStart"/>
      <w:r w:rsidRPr="00B2637E">
        <w:rPr>
          <w:rFonts w:ascii="Arial" w:eastAsia="Calibri" w:hAnsi="Arial" w:cs="Arial"/>
          <w:sz w:val="28"/>
          <w:szCs w:val="28"/>
          <w:lang w:val="en-US" w:eastAsia="en-US"/>
        </w:rPr>
        <w:t>Irini</w:t>
      </w:r>
      <w:proofErr w:type="spellEnd"/>
      <w:r w:rsidRPr="00B2637E">
        <w:rPr>
          <w:rFonts w:ascii="Arial" w:eastAsia="Calibri" w:hAnsi="Arial" w:cs="Arial"/>
          <w:sz w:val="28"/>
          <w:szCs w:val="28"/>
          <w:lang w:val="en-US" w:eastAsia="en-US"/>
        </w:rPr>
        <w:t>.</w:t>
      </w:r>
    </w:p>
    <w:p w14:paraId="41D56B72" w14:textId="77777777" w:rsidR="00BA2AF8" w:rsidRPr="00B2637E" w:rsidRDefault="00BA2AF8" w:rsidP="00DF7761">
      <w:pPr>
        <w:spacing w:before="120" w:after="120"/>
        <w:jc w:val="center"/>
        <w:rPr>
          <w:rFonts w:ascii="Arial" w:hAnsi="Arial" w:cs="Arial"/>
          <w:b/>
          <w:bCs/>
          <w:sz w:val="28"/>
          <w:szCs w:val="28"/>
          <w:u w:val="single"/>
        </w:rPr>
      </w:pPr>
    </w:p>
    <w:p w14:paraId="3387D79F" w14:textId="77777777" w:rsidR="00B66C42" w:rsidRPr="00B2637E" w:rsidRDefault="00B66C42" w:rsidP="00DF7761">
      <w:pPr>
        <w:spacing w:before="120" w:after="120"/>
        <w:rPr>
          <w:sz w:val="28"/>
          <w:szCs w:val="28"/>
          <w:highlight w:val="yellow"/>
          <w:u w:val="single"/>
        </w:rPr>
      </w:pPr>
    </w:p>
    <w:p w14:paraId="7D67B51E" w14:textId="77777777" w:rsidR="005641F6" w:rsidRDefault="007A13E4" w:rsidP="007A13E4">
      <w:pPr>
        <w:widowControl/>
        <w:contextualSpacing/>
        <w:jc w:val="both"/>
        <w:rPr>
          <w:rFonts w:ascii="Arial" w:eastAsia="Calibri" w:hAnsi="Arial" w:cs="Arial"/>
          <w:b/>
          <w:sz w:val="28"/>
          <w:szCs w:val="28"/>
          <w:lang w:val="en-US" w:eastAsia="en-US"/>
        </w:rPr>
      </w:pPr>
      <w:r w:rsidRPr="007A13E4">
        <w:rPr>
          <w:rFonts w:ascii="Arial" w:eastAsia="Calibri" w:hAnsi="Arial" w:cs="Arial"/>
          <w:b/>
          <w:sz w:val="28"/>
          <w:szCs w:val="28"/>
          <w:lang w:val="en-US" w:eastAsia="en-US"/>
        </w:rPr>
        <w:lastRenderedPageBreak/>
        <w:t>CV:</w:t>
      </w:r>
    </w:p>
    <w:p w14:paraId="0E9C2F3F" w14:textId="77777777" w:rsidR="007A13E4" w:rsidRPr="00823AC3" w:rsidRDefault="007A13E4" w:rsidP="007A13E4">
      <w:pPr>
        <w:spacing w:after="120" w:line="276" w:lineRule="auto"/>
        <w:jc w:val="both"/>
        <w:rPr>
          <w:rFonts w:ascii="Arial" w:hAnsi="Arial" w:cs="Arial"/>
          <w:b/>
          <w:bCs/>
          <w:szCs w:val="24"/>
        </w:rPr>
      </w:pPr>
      <w:r w:rsidRPr="00823AC3">
        <w:rPr>
          <w:rFonts w:ascii="Arial" w:hAnsi="Arial" w:cs="Arial"/>
          <w:b/>
          <w:bCs/>
          <w:szCs w:val="24"/>
        </w:rPr>
        <w:t xml:space="preserve">Mohamed </w:t>
      </w:r>
      <w:proofErr w:type="spellStart"/>
      <w:r w:rsidRPr="00823AC3">
        <w:rPr>
          <w:rFonts w:ascii="Arial" w:hAnsi="Arial" w:cs="Arial"/>
          <w:b/>
          <w:bCs/>
          <w:szCs w:val="24"/>
        </w:rPr>
        <w:t>Yunus</w:t>
      </w:r>
      <w:proofErr w:type="spellEnd"/>
      <w:r w:rsidRPr="00823AC3">
        <w:rPr>
          <w:rFonts w:ascii="Arial" w:hAnsi="Arial" w:cs="Arial"/>
          <w:b/>
          <w:bCs/>
          <w:szCs w:val="24"/>
        </w:rPr>
        <w:t xml:space="preserve"> Al-</w:t>
      </w:r>
      <w:proofErr w:type="spellStart"/>
      <w:r w:rsidRPr="00823AC3">
        <w:rPr>
          <w:rFonts w:ascii="Arial" w:hAnsi="Arial" w:cs="Arial"/>
          <w:b/>
          <w:bCs/>
          <w:szCs w:val="24"/>
        </w:rPr>
        <w:t>Mnefi</w:t>
      </w:r>
      <w:proofErr w:type="spellEnd"/>
      <w:r w:rsidRPr="00823AC3">
        <w:rPr>
          <w:rFonts w:ascii="Arial" w:hAnsi="Arial" w:cs="Arial"/>
          <w:b/>
          <w:bCs/>
          <w:szCs w:val="24"/>
        </w:rPr>
        <w:t xml:space="preserve">, President of the Presidency Council </w:t>
      </w:r>
    </w:p>
    <w:p w14:paraId="18CD345E" w14:textId="77777777" w:rsidR="007A13E4" w:rsidRPr="00823AC3" w:rsidRDefault="007A13E4" w:rsidP="007A13E4">
      <w:pPr>
        <w:spacing w:after="120" w:line="276" w:lineRule="auto"/>
        <w:jc w:val="both"/>
        <w:rPr>
          <w:rFonts w:ascii="Arial" w:hAnsi="Arial" w:cs="Arial"/>
          <w:color w:val="000000"/>
          <w:szCs w:val="24"/>
        </w:rPr>
      </w:pPr>
      <w:r w:rsidRPr="00823AC3">
        <w:rPr>
          <w:rFonts w:ascii="Arial" w:hAnsi="Arial" w:cs="Arial"/>
          <w:noProof/>
          <w:color w:val="000000"/>
          <w:szCs w:val="24"/>
          <w:lang w:eastAsia="en-GB"/>
        </w:rPr>
        <w:drawing>
          <wp:anchor distT="0" distB="0" distL="114300" distR="114300" simplePos="0" relativeHeight="251661312" behindDoc="1" locked="0" layoutInCell="1" allowOverlap="1" wp14:anchorId="7E50F408" wp14:editId="02AED7B6">
            <wp:simplePos x="0" y="0"/>
            <wp:positionH relativeFrom="column">
              <wp:posOffset>38859</wp:posOffset>
            </wp:positionH>
            <wp:positionV relativeFrom="paragraph">
              <wp:posOffset>62675</wp:posOffset>
            </wp:positionV>
            <wp:extent cx="2562860" cy="1758950"/>
            <wp:effectExtent l="0" t="0" r="2540" b="6350"/>
            <wp:wrapTight wrapText="bothSides">
              <wp:wrapPolygon edited="0">
                <wp:start x="0" y="0"/>
                <wp:lineTo x="0" y="21522"/>
                <wp:lineTo x="21514" y="21522"/>
                <wp:lineTo x="21514"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57649042464405-scaled.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2860" cy="1758950"/>
                    </a:xfrm>
                    <a:prstGeom prst="rect">
                      <a:avLst/>
                    </a:prstGeom>
                  </pic:spPr>
                </pic:pic>
              </a:graphicData>
            </a:graphic>
            <wp14:sizeRelH relativeFrom="margin">
              <wp14:pctWidth>0</wp14:pctWidth>
            </wp14:sizeRelH>
            <wp14:sizeRelV relativeFrom="margin">
              <wp14:pctHeight>0</wp14:pctHeight>
            </wp14:sizeRelV>
          </wp:anchor>
        </w:drawing>
      </w:r>
      <w:r w:rsidRPr="00823AC3">
        <w:rPr>
          <w:rFonts w:ascii="Arial" w:hAnsi="Arial" w:cs="Arial"/>
          <w:szCs w:val="24"/>
        </w:rPr>
        <w:t xml:space="preserve">Mohamed </w:t>
      </w:r>
      <w:proofErr w:type="spellStart"/>
      <w:r w:rsidRPr="00823AC3">
        <w:rPr>
          <w:rFonts w:ascii="Arial" w:hAnsi="Arial" w:cs="Arial"/>
          <w:szCs w:val="24"/>
        </w:rPr>
        <w:t>Yunus</w:t>
      </w:r>
      <w:proofErr w:type="spellEnd"/>
      <w:r w:rsidRPr="00823AC3">
        <w:rPr>
          <w:rFonts w:ascii="Arial" w:hAnsi="Arial" w:cs="Arial"/>
          <w:szCs w:val="24"/>
        </w:rPr>
        <w:t xml:space="preserve"> Al-</w:t>
      </w:r>
      <w:proofErr w:type="spellStart"/>
      <w:r w:rsidRPr="00823AC3">
        <w:rPr>
          <w:rFonts w:ascii="Arial" w:hAnsi="Arial" w:cs="Arial"/>
          <w:szCs w:val="24"/>
        </w:rPr>
        <w:t>Mnefi</w:t>
      </w:r>
      <w:proofErr w:type="spellEnd"/>
      <w:r w:rsidRPr="00823AC3">
        <w:rPr>
          <w:rFonts w:ascii="Arial" w:hAnsi="Arial" w:cs="Arial"/>
          <w:color w:val="000000"/>
          <w:szCs w:val="24"/>
        </w:rPr>
        <w:t xml:space="preserve"> (born 1976) who represents the East of Libya in the Presidency Council, hails from the city of Tobruk and belongs to the </w:t>
      </w:r>
      <w:proofErr w:type="spellStart"/>
      <w:r w:rsidRPr="00823AC3">
        <w:rPr>
          <w:rFonts w:ascii="Arial" w:hAnsi="Arial" w:cs="Arial"/>
          <w:color w:val="000000"/>
          <w:szCs w:val="24"/>
        </w:rPr>
        <w:t>Mnifa</w:t>
      </w:r>
      <w:proofErr w:type="spellEnd"/>
      <w:r w:rsidRPr="00823AC3">
        <w:rPr>
          <w:rFonts w:ascii="Arial" w:hAnsi="Arial" w:cs="Arial"/>
          <w:color w:val="000000"/>
          <w:szCs w:val="24"/>
        </w:rPr>
        <w:t xml:space="preserve"> tribe. </w:t>
      </w:r>
    </w:p>
    <w:p w14:paraId="135EC1A2" w14:textId="77777777" w:rsidR="007A13E4" w:rsidRPr="00823AC3" w:rsidRDefault="007A13E4" w:rsidP="007A13E4">
      <w:pPr>
        <w:spacing w:after="120" w:line="276" w:lineRule="auto"/>
        <w:jc w:val="both"/>
        <w:rPr>
          <w:rFonts w:ascii="Arial" w:hAnsi="Arial" w:cs="Arial"/>
          <w:color w:val="000000"/>
          <w:szCs w:val="24"/>
        </w:rPr>
      </w:pPr>
      <w:r w:rsidRPr="00823AC3">
        <w:rPr>
          <w:rFonts w:ascii="Arial" w:hAnsi="Arial" w:cs="Arial"/>
          <w:color w:val="000000"/>
          <w:szCs w:val="24"/>
          <w:shd w:val="clear" w:color="auto" w:fill="FFFFFF"/>
        </w:rPr>
        <w:t xml:space="preserve">He was a member of the Libyan General National Congress that led the country following the February revolution between 2012 and 2014, and </w:t>
      </w:r>
      <w:r w:rsidRPr="00823AC3">
        <w:rPr>
          <w:rFonts w:ascii="Arial" w:hAnsi="Arial" w:cs="Arial"/>
          <w:color w:val="000000"/>
          <w:szCs w:val="24"/>
        </w:rPr>
        <w:t xml:space="preserve">was a founding member of the High Council of State (HSC) in Tripoli. Ideologically, he is said to be close to Libya’s Islamist politicians. </w:t>
      </w:r>
    </w:p>
    <w:p w14:paraId="35372245" w14:textId="77777777" w:rsidR="007A13E4" w:rsidRDefault="007A13E4" w:rsidP="007A13E4">
      <w:pPr>
        <w:widowControl/>
        <w:contextualSpacing/>
        <w:jc w:val="both"/>
        <w:rPr>
          <w:rFonts w:ascii="Arial" w:hAnsi="Arial" w:cs="Arial"/>
          <w:color w:val="000000"/>
          <w:szCs w:val="24"/>
        </w:rPr>
      </w:pPr>
      <w:r w:rsidRPr="00823AC3">
        <w:rPr>
          <w:rFonts w:ascii="Arial" w:hAnsi="Arial" w:cs="Arial"/>
          <w:color w:val="000000"/>
          <w:szCs w:val="24"/>
        </w:rPr>
        <w:t>As Ambassador to Greece, he became Persona Non Grata in 2019 after refusing to disclose the contents of the Memorandum signed by the GNA with Turkey on security and the demarcation of maritime borders. While coming from Eastern Libya, he is known to have been opposing K Haftar since 2014, and has such no real basis or constituency in the East as a result</w:t>
      </w:r>
    </w:p>
    <w:p w14:paraId="1F2A704F" w14:textId="77777777" w:rsidR="004B05F7" w:rsidRDefault="004B05F7" w:rsidP="007A13E4">
      <w:pPr>
        <w:widowControl/>
        <w:contextualSpacing/>
        <w:jc w:val="both"/>
        <w:rPr>
          <w:rFonts w:ascii="Arial" w:hAnsi="Arial" w:cs="Arial"/>
          <w:color w:val="000000"/>
          <w:szCs w:val="24"/>
        </w:rPr>
      </w:pPr>
    </w:p>
    <w:p w14:paraId="3A2345DD" w14:textId="77777777" w:rsidR="004B05F7" w:rsidRPr="009B2C42" w:rsidRDefault="004B05F7" w:rsidP="009B2C42">
      <w:pPr>
        <w:spacing w:before="120" w:after="120"/>
        <w:jc w:val="center"/>
        <w:rPr>
          <w:rFonts w:ascii="Arial" w:hAnsi="Arial" w:cs="Arial"/>
          <w:b/>
          <w:bCs/>
          <w:sz w:val="28"/>
          <w:szCs w:val="28"/>
          <w:u w:val="single"/>
        </w:rPr>
      </w:pPr>
      <w:r w:rsidRPr="00071062">
        <w:rPr>
          <w:rFonts w:ascii="Arial" w:hAnsi="Arial" w:cs="Arial"/>
          <w:b/>
          <w:bCs/>
          <w:sz w:val="28"/>
          <w:szCs w:val="28"/>
          <w:u w:val="single"/>
        </w:rPr>
        <w:t>M</w:t>
      </w:r>
      <w:r>
        <w:rPr>
          <w:rFonts w:ascii="Arial" w:hAnsi="Arial" w:cs="Arial"/>
          <w:b/>
          <w:bCs/>
          <w:sz w:val="28"/>
          <w:szCs w:val="28"/>
          <w:u w:val="single"/>
        </w:rPr>
        <w:t>EETING WITH VICE-PRESIDENT AL-KONI</w:t>
      </w:r>
    </w:p>
    <w:p w14:paraId="763C0DD7" w14:textId="77777777" w:rsidR="009B2C42" w:rsidRDefault="009B2C42" w:rsidP="009B2C42">
      <w:pPr>
        <w:jc w:val="both"/>
        <w:rPr>
          <w:rFonts w:ascii="Arial" w:hAnsi="Arial" w:cs="Arial"/>
          <w:i/>
          <w:szCs w:val="24"/>
          <w:lang w:val="en-US"/>
        </w:rPr>
      </w:pPr>
    </w:p>
    <w:p w14:paraId="78EBFA25" w14:textId="77777777" w:rsidR="009B2C42" w:rsidRPr="009B2C42" w:rsidRDefault="009B2C42" w:rsidP="009B2C42">
      <w:pPr>
        <w:spacing w:before="120" w:after="120"/>
        <w:jc w:val="both"/>
        <w:rPr>
          <w:rFonts w:ascii="Arial" w:hAnsi="Arial" w:cs="Arial"/>
          <w:b/>
          <w:i/>
          <w:szCs w:val="24"/>
          <w:lang w:val="en-US"/>
        </w:rPr>
      </w:pPr>
      <w:r w:rsidRPr="009B2C42">
        <w:rPr>
          <w:rFonts w:ascii="Arial" w:hAnsi="Arial" w:cs="Arial"/>
          <w:i/>
          <w:szCs w:val="24"/>
          <w:lang w:val="en-US"/>
        </w:rPr>
        <w:t xml:space="preserve">Vice president Al </w:t>
      </w:r>
      <w:proofErr w:type="spellStart"/>
      <w:r w:rsidRPr="009B2C42">
        <w:rPr>
          <w:rFonts w:ascii="Arial" w:hAnsi="Arial" w:cs="Arial"/>
          <w:i/>
          <w:szCs w:val="24"/>
          <w:lang w:val="en-US"/>
        </w:rPr>
        <w:t>Koni</w:t>
      </w:r>
      <w:proofErr w:type="spellEnd"/>
      <w:r w:rsidRPr="009B2C42">
        <w:rPr>
          <w:rFonts w:ascii="Arial" w:hAnsi="Arial" w:cs="Arial"/>
          <w:i/>
          <w:szCs w:val="24"/>
          <w:lang w:val="en-US"/>
        </w:rPr>
        <w:t xml:space="preserve"> comes from a powerful family from the Tuareg minority in Fezzan, southern Libya. He specifically asked a separated meeting to discuss potential cooperation in the South, something Libyans are showing particular interest for. </w:t>
      </w:r>
    </w:p>
    <w:p w14:paraId="0FE86630" w14:textId="77777777" w:rsidR="009B2C42" w:rsidRPr="009B2C42" w:rsidRDefault="009B2C42" w:rsidP="009B2C42">
      <w:pPr>
        <w:spacing w:before="120" w:after="120"/>
        <w:jc w:val="both"/>
        <w:rPr>
          <w:rFonts w:ascii="Arial" w:hAnsi="Arial" w:cs="Arial"/>
          <w:i/>
          <w:szCs w:val="24"/>
          <w:lang w:val="en-US"/>
        </w:rPr>
      </w:pPr>
      <w:r w:rsidRPr="009B2C42">
        <w:rPr>
          <w:rFonts w:ascii="Arial" w:hAnsi="Arial" w:cs="Arial"/>
          <w:i/>
          <w:szCs w:val="24"/>
          <w:lang w:val="en-US"/>
        </w:rPr>
        <w:t xml:space="preserve">Fezzan is Libya’s most marginalized region populated by different coexisting tribes (essentially Tuareg and Tebu) and a number of non-Libyans with an unclear legal status. It is a region of traffics, which has experienced localized conflicts without interruption since Gaddafi’s fall in 2011. The Libyan government does not have a permanent presence nor control of this part of the country and is seeking support from partners.  </w:t>
      </w:r>
    </w:p>
    <w:p w14:paraId="61A505F1" w14:textId="77777777" w:rsidR="009B2C42" w:rsidRPr="009B2C42" w:rsidRDefault="009B2C42" w:rsidP="009B2C42">
      <w:pPr>
        <w:spacing w:before="120" w:after="120"/>
        <w:jc w:val="both"/>
        <w:rPr>
          <w:rFonts w:ascii="Arial" w:hAnsi="Arial" w:cs="Arial"/>
          <w:i/>
          <w:szCs w:val="24"/>
          <w:lang w:val="en-US"/>
        </w:rPr>
      </w:pPr>
      <w:r w:rsidRPr="009B2C42">
        <w:rPr>
          <w:rFonts w:ascii="Arial" w:hAnsi="Arial" w:cs="Arial"/>
          <w:i/>
          <w:szCs w:val="24"/>
          <w:lang w:val="en-US"/>
        </w:rPr>
        <w:t xml:space="preserve">VP Al </w:t>
      </w:r>
      <w:proofErr w:type="spellStart"/>
      <w:r w:rsidRPr="009B2C42">
        <w:rPr>
          <w:rFonts w:ascii="Arial" w:hAnsi="Arial" w:cs="Arial"/>
          <w:i/>
          <w:szCs w:val="24"/>
          <w:lang w:val="en-US"/>
        </w:rPr>
        <w:t>Koni</w:t>
      </w:r>
      <w:proofErr w:type="spellEnd"/>
      <w:r w:rsidRPr="009B2C42">
        <w:rPr>
          <w:rFonts w:ascii="Arial" w:hAnsi="Arial" w:cs="Arial"/>
          <w:i/>
          <w:szCs w:val="24"/>
          <w:lang w:val="en-US"/>
        </w:rPr>
        <w:t xml:space="preserve"> has recently travelled to Sudan and Chad to revitalize an agreement signed with Sudan, Niger and Chad in 2018 that stipulates the possibility of deploying forces to secure joint borders to combat cross-border crimes and irregular migration. </w:t>
      </w:r>
    </w:p>
    <w:p w14:paraId="12E1EBD5" w14:textId="77777777" w:rsidR="009B2C42" w:rsidRPr="009B2C42" w:rsidRDefault="009B2C42" w:rsidP="009B2C42">
      <w:pPr>
        <w:spacing w:before="120" w:after="120"/>
        <w:jc w:val="both"/>
        <w:rPr>
          <w:rFonts w:ascii="Arial" w:hAnsi="Arial" w:cs="Arial"/>
          <w:i/>
          <w:szCs w:val="24"/>
          <w:lang w:val="en-US"/>
        </w:rPr>
      </w:pPr>
      <w:r w:rsidRPr="009B2C42">
        <w:rPr>
          <w:rFonts w:ascii="Arial" w:hAnsi="Arial" w:cs="Arial"/>
          <w:i/>
          <w:szCs w:val="24"/>
          <w:lang w:val="en-US"/>
        </w:rPr>
        <w:lastRenderedPageBreak/>
        <w:t xml:space="preserve">Working in Libya’s south is extremely difficult, both for security and logistical reasons and it is important to manage expectations as to what we can effectively do. </w:t>
      </w:r>
    </w:p>
    <w:p w14:paraId="002118D5" w14:textId="77777777" w:rsidR="005A38D3" w:rsidRDefault="009B2C42" w:rsidP="009B2C42">
      <w:pPr>
        <w:spacing w:before="120" w:after="120"/>
        <w:jc w:val="center"/>
        <w:rPr>
          <w:lang w:val="en-US"/>
        </w:rPr>
      </w:pPr>
      <w:r w:rsidRPr="009B2C42">
        <w:rPr>
          <w:lang w:val="en-US"/>
        </w:rPr>
        <w:tab/>
      </w:r>
    </w:p>
    <w:p w14:paraId="10C25DAD" w14:textId="77777777" w:rsidR="009B2C42" w:rsidRPr="00DF7761" w:rsidRDefault="009B2C42" w:rsidP="009B2C42">
      <w:pPr>
        <w:spacing w:before="120" w:after="120"/>
        <w:jc w:val="center"/>
        <w:rPr>
          <w:rFonts w:ascii="Arial" w:hAnsi="Arial" w:cs="Arial"/>
          <w:b/>
          <w:iCs/>
          <w:sz w:val="28"/>
          <w:szCs w:val="28"/>
          <w:u w:val="single"/>
          <w:lang w:val="en-US"/>
        </w:rPr>
      </w:pPr>
      <w:r w:rsidRPr="00DF7761">
        <w:rPr>
          <w:rFonts w:ascii="Arial" w:hAnsi="Arial" w:cs="Arial"/>
          <w:b/>
          <w:iCs/>
          <w:sz w:val="28"/>
          <w:szCs w:val="28"/>
          <w:u w:val="single"/>
          <w:lang w:val="en-US"/>
        </w:rPr>
        <w:t>SPEAKING POINTS</w:t>
      </w:r>
    </w:p>
    <w:p w14:paraId="0B907577" w14:textId="77777777" w:rsidR="009B2C42" w:rsidRPr="009B2C42" w:rsidRDefault="009B2C42" w:rsidP="009B2C42">
      <w:pPr>
        <w:spacing w:before="120" w:after="120"/>
        <w:jc w:val="both"/>
        <w:rPr>
          <w:lang w:val="en-US"/>
        </w:rPr>
      </w:pPr>
    </w:p>
    <w:p w14:paraId="3FF7203E" w14:textId="77777777" w:rsidR="009B2C42" w:rsidRPr="00B2637E" w:rsidRDefault="009B2C42" w:rsidP="00C71390">
      <w:pPr>
        <w:widowControl/>
        <w:numPr>
          <w:ilvl w:val="0"/>
          <w:numId w:val="23"/>
        </w:numPr>
        <w:spacing w:before="120" w:after="120"/>
        <w:contextualSpacing/>
        <w:jc w:val="both"/>
        <w:rPr>
          <w:rFonts w:ascii="Arial" w:eastAsia="Calibri" w:hAnsi="Arial" w:cs="Arial"/>
          <w:sz w:val="28"/>
          <w:szCs w:val="28"/>
          <w:lang w:val="en-US" w:eastAsia="en-US"/>
        </w:rPr>
      </w:pPr>
      <w:r w:rsidRPr="00B2637E">
        <w:rPr>
          <w:rFonts w:ascii="Arial" w:eastAsia="Calibri" w:hAnsi="Arial" w:cs="Arial"/>
          <w:sz w:val="28"/>
          <w:szCs w:val="28"/>
          <w:lang w:val="en-US" w:eastAsia="en-US"/>
        </w:rPr>
        <w:t xml:space="preserve">Thank you for your continued friendship with the EU. I know that you had the opportunity to meet with some of my representatives in June and I am very happy to be able to discuss with you issues that are very important for Libya and where </w:t>
      </w:r>
      <w:r w:rsidRPr="00B2637E">
        <w:rPr>
          <w:rFonts w:ascii="Arial" w:eastAsia="Calibri" w:hAnsi="Arial" w:cs="Arial"/>
          <w:b/>
          <w:sz w:val="28"/>
          <w:szCs w:val="28"/>
          <w:lang w:val="en-US" w:eastAsia="en-US"/>
        </w:rPr>
        <w:t>we hope to be able to help</w:t>
      </w:r>
      <w:r w:rsidRPr="00B2637E">
        <w:rPr>
          <w:rFonts w:ascii="Arial" w:eastAsia="Calibri" w:hAnsi="Arial" w:cs="Arial"/>
          <w:sz w:val="28"/>
          <w:szCs w:val="28"/>
          <w:lang w:val="en-US" w:eastAsia="en-US"/>
        </w:rPr>
        <w:t xml:space="preserve">. </w:t>
      </w:r>
    </w:p>
    <w:p w14:paraId="069CB789" w14:textId="77777777" w:rsidR="009B2C42" w:rsidRPr="00B2637E" w:rsidRDefault="009B2C42" w:rsidP="009B2C42">
      <w:pPr>
        <w:widowControl/>
        <w:spacing w:before="120" w:after="120"/>
        <w:ind w:left="720"/>
        <w:contextualSpacing/>
        <w:jc w:val="both"/>
        <w:rPr>
          <w:rFonts w:ascii="Arial" w:eastAsia="Calibri" w:hAnsi="Arial" w:cs="Arial"/>
          <w:sz w:val="28"/>
          <w:szCs w:val="28"/>
          <w:lang w:val="en-US" w:eastAsia="en-US"/>
        </w:rPr>
      </w:pPr>
    </w:p>
    <w:p w14:paraId="4539B39F" w14:textId="77777777" w:rsidR="009B2C42" w:rsidRPr="00B2637E" w:rsidRDefault="009B2C42" w:rsidP="00C71390">
      <w:pPr>
        <w:widowControl/>
        <w:numPr>
          <w:ilvl w:val="0"/>
          <w:numId w:val="23"/>
        </w:numPr>
        <w:spacing w:before="120" w:after="120"/>
        <w:contextualSpacing/>
        <w:jc w:val="both"/>
        <w:rPr>
          <w:rFonts w:ascii="Arial" w:eastAsia="Calibri" w:hAnsi="Arial" w:cs="Arial"/>
          <w:sz w:val="28"/>
          <w:szCs w:val="28"/>
          <w:lang w:val="en-US" w:eastAsia="en-US"/>
        </w:rPr>
      </w:pPr>
      <w:r w:rsidRPr="00B2637E">
        <w:rPr>
          <w:rFonts w:ascii="Arial" w:eastAsia="Calibri" w:hAnsi="Arial" w:cs="Arial"/>
          <w:sz w:val="28"/>
          <w:szCs w:val="28"/>
          <w:lang w:val="en-US" w:eastAsia="en-US"/>
        </w:rPr>
        <w:t>We are keen to increase support on border management and we have heard your call to engage more on the south.</w:t>
      </w:r>
      <w:r w:rsidRPr="00B2637E">
        <w:rPr>
          <w:rFonts w:ascii="Arial" w:eastAsia="Calibri" w:hAnsi="Arial" w:cs="Arial"/>
          <w:b/>
          <w:sz w:val="28"/>
          <w:szCs w:val="28"/>
          <w:lang w:val="en-US" w:eastAsia="en-US"/>
        </w:rPr>
        <w:t xml:space="preserve"> </w:t>
      </w:r>
      <w:r w:rsidRPr="00B2637E">
        <w:rPr>
          <w:rFonts w:ascii="Arial" w:eastAsia="Calibri" w:hAnsi="Arial" w:cs="Arial"/>
          <w:sz w:val="28"/>
          <w:szCs w:val="28"/>
          <w:lang w:val="en-US" w:eastAsia="en-US"/>
        </w:rPr>
        <w:t>We are ready to support through our civilian mission</w:t>
      </w:r>
      <w:r w:rsidRPr="00B2637E">
        <w:rPr>
          <w:rFonts w:ascii="Arial" w:eastAsia="Calibri" w:hAnsi="Arial" w:cs="Arial"/>
          <w:b/>
          <w:sz w:val="28"/>
          <w:szCs w:val="28"/>
          <w:lang w:val="en-US" w:eastAsia="en-US"/>
        </w:rPr>
        <w:t xml:space="preserve"> EUBAM</w:t>
      </w:r>
      <w:r w:rsidRPr="00B2637E">
        <w:rPr>
          <w:rFonts w:ascii="Arial" w:eastAsia="Calibri" w:hAnsi="Arial" w:cs="Arial"/>
          <w:sz w:val="28"/>
          <w:szCs w:val="28"/>
          <w:lang w:val="en-US" w:eastAsia="en-US"/>
        </w:rPr>
        <w:t xml:space="preserve">, and the support </w:t>
      </w:r>
      <w:r w:rsidRPr="00B2637E">
        <w:rPr>
          <w:rFonts w:ascii="Arial" w:eastAsia="Calibri" w:hAnsi="Arial" w:cs="Arial"/>
          <w:b/>
          <w:sz w:val="28"/>
          <w:szCs w:val="28"/>
          <w:lang w:val="en-US" w:eastAsia="en-US"/>
        </w:rPr>
        <w:t>activities it can deliver from Tripoli</w:t>
      </w:r>
      <w:r w:rsidRPr="00B2637E">
        <w:rPr>
          <w:rFonts w:ascii="Arial" w:eastAsia="Calibri" w:hAnsi="Arial" w:cs="Arial"/>
          <w:sz w:val="28"/>
          <w:szCs w:val="28"/>
          <w:lang w:val="en-US" w:eastAsia="en-US"/>
        </w:rPr>
        <w:t xml:space="preserve">. </w:t>
      </w:r>
    </w:p>
    <w:p w14:paraId="51ACC516" w14:textId="77777777" w:rsidR="009B2C42" w:rsidRPr="00B2637E" w:rsidRDefault="009B2C42" w:rsidP="009B2C42">
      <w:pPr>
        <w:ind w:left="360"/>
        <w:rPr>
          <w:rFonts w:ascii="Arial" w:eastAsia="Calibri" w:hAnsi="Arial"/>
          <w:sz w:val="28"/>
          <w:szCs w:val="28"/>
        </w:rPr>
      </w:pPr>
    </w:p>
    <w:p w14:paraId="6C11AD2A" w14:textId="77777777" w:rsidR="009B2C42" w:rsidRPr="00B2637E" w:rsidRDefault="009B2C42" w:rsidP="00C71390">
      <w:pPr>
        <w:widowControl/>
        <w:numPr>
          <w:ilvl w:val="0"/>
          <w:numId w:val="23"/>
        </w:numPr>
        <w:spacing w:before="120" w:after="120"/>
        <w:contextualSpacing/>
        <w:jc w:val="both"/>
        <w:rPr>
          <w:rFonts w:ascii="Arial" w:eastAsia="Calibri" w:hAnsi="Arial" w:cs="Arial"/>
          <w:sz w:val="28"/>
          <w:szCs w:val="28"/>
          <w:lang w:val="en-US" w:eastAsia="en-US"/>
        </w:rPr>
      </w:pPr>
      <w:r w:rsidRPr="00B2637E">
        <w:rPr>
          <w:rFonts w:ascii="Arial" w:eastAsia="Calibri" w:hAnsi="Arial" w:cs="Arial"/>
          <w:sz w:val="28"/>
          <w:szCs w:val="28"/>
          <w:lang w:val="en-US" w:eastAsia="en-US"/>
        </w:rPr>
        <w:t xml:space="preserve">We also have a number of EU funded projects that started operating in the South over the past few months – support to municipalities and support to integrated border and migration management in Fezzan with UNDP and IOM. </w:t>
      </w:r>
    </w:p>
    <w:p w14:paraId="7D2D0BBB" w14:textId="77777777" w:rsidR="009B2C42" w:rsidRPr="00B2637E" w:rsidRDefault="009B2C42" w:rsidP="009B2C42">
      <w:pPr>
        <w:widowControl/>
        <w:spacing w:before="120" w:after="120"/>
        <w:contextualSpacing/>
        <w:jc w:val="both"/>
        <w:rPr>
          <w:rFonts w:ascii="Arial" w:eastAsia="Calibri" w:hAnsi="Arial" w:cs="Arial"/>
          <w:sz w:val="28"/>
          <w:szCs w:val="28"/>
          <w:lang w:val="en-US" w:eastAsia="en-US"/>
        </w:rPr>
      </w:pPr>
    </w:p>
    <w:p w14:paraId="4427FF4B" w14:textId="77777777" w:rsidR="009B2C42" w:rsidRPr="00B2637E" w:rsidRDefault="009B2C42" w:rsidP="00C71390">
      <w:pPr>
        <w:widowControl/>
        <w:numPr>
          <w:ilvl w:val="0"/>
          <w:numId w:val="23"/>
        </w:numPr>
        <w:spacing w:before="120" w:after="120"/>
        <w:contextualSpacing/>
        <w:jc w:val="both"/>
        <w:rPr>
          <w:rFonts w:ascii="Arial" w:eastAsia="Calibri" w:hAnsi="Arial" w:cs="Arial"/>
          <w:sz w:val="28"/>
          <w:szCs w:val="28"/>
          <w:lang w:val="en-US" w:eastAsia="en-US"/>
        </w:rPr>
      </w:pPr>
      <w:r w:rsidRPr="00B2637E">
        <w:rPr>
          <w:rFonts w:ascii="Arial" w:eastAsia="Calibri" w:hAnsi="Arial" w:cs="Arial"/>
          <w:sz w:val="28"/>
          <w:szCs w:val="28"/>
          <w:lang w:val="en-US" w:eastAsia="en-US"/>
        </w:rPr>
        <w:t xml:space="preserve">We understand the importance for Libya of the control of southern borders. We appreciate and support your commitment to </w:t>
      </w:r>
      <w:r w:rsidRPr="00B2637E">
        <w:rPr>
          <w:rFonts w:ascii="Arial" w:eastAsia="Calibri" w:hAnsi="Arial" w:cs="Arial"/>
          <w:b/>
          <w:sz w:val="28"/>
          <w:szCs w:val="28"/>
          <w:lang w:val="en-US" w:eastAsia="en-US"/>
        </w:rPr>
        <w:t>improve cooperation with neighboring countries</w:t>
      </w:r>
      <w:r w:rsidRPr="00B2637E">
        <w:rPr>
          <w:rFonts w:ascii="Arial" w:eastAsia="Calibri" w:hAnsi="Arial" w:cs="Arial"/>
          <w:sz w:val="28"/>
          <w:szCs w:val="28"/>
          <w:lang w:val="en-US" w:eastAsia="en-US"/>
        </w:rPr>
        <w:t xml:space="preserve">. The proposal to reactivate the agreement signed with Chad, Sudan and Niger in 2018 is very useful. Do you think the EU can help with this regional approach?  </w:t>
      </w:r>
    </w:p>
    <w:p w14:paraId="4D79AB8C" w14:textId="77777777" w:rsidR="009B2C42" w:rsidRPr="00B2637E" w:rsidRDefault="009B2C42" w:rsidP="009B2C42">
      <w:pPr>
        <w:spacing w:before="120" w:after="120"/>
        <w:jc w:val="both"/>
        <w:rPr>
          <w:rFonts w:ascii="Arial" w:hAnsi="Arial"/>
          <w:sz w:val="28"/>
          <w:szCs w:val="28"/>
        </w:rPr>
      </w:pPr>
    </w:p>
    <w:p w14:paraId="4FB708C1" w14:textId="77777777" w:rsidR="009B2C42" w:rsidRPr="00B2637E" w:rsidRDefault="009B2C42" w:rsidP="00C71390">
      <w:pPr>
        <w:widowControl/>
        <w:numPr>
          <w:ilvl w:val="0"/>
          <w:numId w:val="23"/>
        </w:numPr>
        <w:spacing w:before="120" w:after="120"/>
        <w:contextualSpacing/>
        <w:jc w:val="both"/>
        <w:rPr>
          <w:rFonts w:ascii="Arial" w:eastAsia="Calibri" w:hAnsi="Arial" w:cs="Arial"/>
          <w:sz w:val="28"/>
          <w:szCs w:val="28"/>
          <w:lang w:val="en-US" w:eastAsia="en-US"/>
        </w:rPr>
      </w:pPr>
      <w:r w:rsidRPr="00B2637E">
        <w:rPr>
          <w:rFonts w:ascii="Arial" w:eastAsia="Calibri" w:hAnsi="Arial" w:cs="Arial"/>
          <w:sz w:val="28"/>
          <w:szCs w:val="28"/>
          <w:lang w:val="en-US" w:eastAsia="en-US"/>
        </w:rPr>
        <w:lastRenderedPageBreak/>
        <w:t xml:space="preserve">In this regard, our </w:t>
      </w:r>
      <w:r w:rsidRPr="00B2637E">
        <w:rPr>
          <w:rFonts w:ascii="Arial" w:eastAsia="Calibri" w:hAnsi="Arial" w:cs="Arial"/>
          <w:b/>
          <w:sz w:val="28"/>
          <w:szCs w:val="28"/>
          <w:lang w:val="en-US" w:eastAsia="en-US"/>
        </w:rPr>
        <w:t>civilian missions in Libya, Niger and Mali</w:t>
      </w:r>
      <w:r w:rsidRPr="00B2637E">
        <w:rPr>
          <w:rFonts w:ascii="Arial" w:eastAsia="Calibri" w:hAnsi="Arial" w:cs="Arial"/>
          <w:sz w:val="28"/>
          <w:szCs w:val="28"/>
          <w:lang w:val="en-US" w:eastAsia="en-US"/>
        </w:rPr>
        <w:t xml:space="preserve"> have enhanced their cooperation and are ready to further assist regional efforts.  </w:t>
      </w:r>
    </w:p>
    <w:p w14:paraId="3BD7A75C" w14:textId="77777777" w:rsidR="009B2C42" w:rsidRPr="00B2637E" w:rsidRDefault="009B2C42" w:rsidP="009B2C42">
      <w:pPr>
        <w:widowControl/>
        <w:spacing w:before="120" w:after="120"/>
        <w:ind w:left="720"/>
        <w:contextualSpacing/>
        <w:rPr>
          <w:rFonts w:ascii="Arial" w:eastAsia="Calibri" w:hAnsi="Arial" w:cs="Arial"/>
          <w:sz w:val="28"/>
          <w:szCs w:val="28"/>
          <w:lang w:val="en-US" w:eastAsia="en-US"/>
        </w:rPr>
      </w:pPr>
    </w:p>
    <w:p w14:paraId="5B3C46B1" w14:textId="77777777" w:rsidR="009B2C42" w:rsidRPr="00B2637E" w:rsidRDefault="009B2C42" w:rsidP="00C71390">
      <w:pPr>
        <w:widowControl/>
        <w:numPr>
          <w:ilvl w:val="0"/>
          <w:numId w:val="23"/>
        </w:numPr>
        <w:spacing w:before="120" w:after="120"/>
        <w:contextualSpacing/>
        <w:jc w:val="both"/>
        <w:rPr>
          <w:rFonts w:ascii="Arial" w:eastAsia="Calibri" w:hAnsi="Arial" w:cs="Arial"/>
          <w:sz w:val="28"/>
          <w:szCs w:val="28"/>
          <w:lang w:val="en-US" w:eastAsia="en-US"/>
        </w:rPr>
      </w:pPr>
      <w:r w:rsidRPr="00B2637E">
        <w:rPr>
          <w:rFonts w:ascii="Arial" w:eastAsia="Calibri" w:hAnsi="Arial" w:cs="Arial"/>
          <w:sz w:val="28"/>
          <w:szCs w:val="28"/>
          <w:lang w:val="en-US" w:eastAsia="en-US"/>
        </w:rPr>
        <w:t xml:space="preserve">We are also committed to relaunch </w:t>
      </w:r>
      <w:r w:rsidRPr="00B2637E">
        <w:rPr>
          <w:rFonts w:ascii="Arial" w:eastAsia="Calibri" w:hAnsi="Arial" w:cs="Arial"/>
          <w:b/>
          <w:sz w:val="28"/>
          <w:szCs w:val="28"/>
          <w:lang w:val="en-US" w:eastAsia="en-US"/>
        </w:rPr>
        <w:t>Tripartite cooperation</w:t>
      </w:r>
      <w:r w:rsidRPr="00B2637E">
        <w:rPr>
          <w:rFonts w:ascii="Arial" w:eastAsia="Calibri" w:hAnsi="Arial" w:cs="Arial"/>
          <w:sz w:val="28"/>
          <w:szCs w:val="28"/>
          <w:lang w:val="en-US" w:eastAsia="en-US"/>
        </w:rPr>
        <w:t xml:space="preserve"> (EU/UN/AU) to better coordinate with the African Union in particular. </w:t>
      </w:r>
    </w:p>
    <w:p w14:paraId="3270DF13" w14:textId="77777777" w:rsidR="009B2C42" w:rsidRDefault="009B2C42" w:rsidP="007A13E4">
      <w:pPr>
        <w:widowControl/>
        <w:contextualSpacing/>
        <w:jc w:val="both"/>
        <w:rPr>
          <w:rFonts w:ascii="Arial" w:hAnsi="Arial" w:cs="Arial"/>
          <w:color w:val="000000"/>
          <w:szCs w:val="24"/>
        </w:rPr>
      </w:pPr>
    </w:p>
    <w:p w14:paraId="2F2AAF86" w14:textId="77777777" w:rsidR="004B05F7" w:rsidRPr="004B05F7" w:rsidRDefault="004B05F7" w:rsidP="007A13E4">
      <w:pPr>
        <w:widowControl/>
        <w:contextualSpacing/>
        <w:jc w:val="both"/>
        <w:rPr>
          <w:rFonts w:ascii="Arial" w:hAnsi="Arial" w:cs="Arial"/>
          <w:b/>
          <w:color w:val="000000"/>
          <w:szCs w:val="24"/>
        </w:rPr>
      </w:pPr>
      <w:r w:rsidRPr="004B05F7">
        <w:rPr>
          <w:rFonts w:ascii="Arial" w:hAnsi="Arial" w:cs="Arial"/>
          <w:b/>
          <w:color w:val="000000"/>
          <w:szCs w:val="24"/>
        </w:rPr>
        <w:t>CV:</w:t>
      </w:r>
    </w:p>
    <w:p w14:paraId="139C766F" w14:textId="77777777" w:rsidR="00BF2443" w:rsidRPr="00823AC3" w:rsidRDefault="00BF2443" w:rsidP="00BF2443">
      <w:pPr>
        <w:spacing w:after="120" w:line="276" w:lineRule="auto"/>
        <w:jc w:val="both"/>
        <w:rPr>
          <w:rFonts w:ascii="Arial" w:hAnsi="Arial" w:cs="Arial"/>
          <w:b/>
          <w:szCs w:val="24"/>
        </w:rPr>
      </w:pPr>
      <w:r w:rsidRPr="00823AC3">
        <w:rPr>
          <w:rFonts w:ascii="Arial" w:hAnsi="Arial" w:cs="Arial"/>
          <w:b/>
          <w:noProof/>
          <w:szCs w:val="24"/>
          <w:lang w:eastAsia="en-GB"/>
        </w:rPr>
        <w:drawing>
          <wp:anchor distT="0" distB="0" distL="114300" distR="114300" simplePos="0" relativeHeight="251665408" behindDoc="1" locked="0" layoutInCell="1" allowOverlap="1" wp14:anchorId="08961DE3" wp14:editId="02054CDC">
            <wp:simplePos x="0" y="0"/>
            <wp:positionH relativeFrom="column">
              <wp:posOffset>-907</wp:posOffset>
            </wp:positionH>
            <wp:positionV relativeFrom="paragraph">
              <wp:posOffset>303167</wp:posOffset>
            </wp:positionV>
            <wp:extent cx="1379220" cy="1123950"/>
            <wp:effectExtent l="0" t="0" r="0" b="0"/>
            <wp:wrapThrough wrapText="bothSides">
              <wp:wrapPolygon edited="0">
                <wp:start x="0" y="0"/>
                <wp:lineTo x="0" y="21234"/>
                <wp:lineTo x="21182" y="21234"/>
                <wp:lineTo x="2118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uni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9220" cy="1123950"/>
                    </a:xfrm>
                    <a:prstGeom prst="rect">
                      <a:avLst/>
                    </a:prstGeom>
                    <a:ln>
                      <a:noFill/>
                    </a:ln>
                    <a:effectLst>
                      <a:softEdge rad="12700"/>
                    </a:effectLst>
                  </pic:spPr>
                </pic:pic>
              </a:graphicData>
            </a:graphic>
            <wp14:sizeRelH relativeFrom="margin">
              <wp14:pctWidth>0</wp14:pctWidth>
            </wp14:sizeRelH>
            <wp14:sizeRelV relativeFrom="margin">
              <wp14:pctHeight>0</wp14:pctHeight>
            </wp14:sizeRelV>
          </wp:anchor>
        </w:drawing>
      </w:r>
      <w:r w:rsidRPr="00823AC3">
        <w:rPr>
          <w:rFonts w:ascii="Arial" w:hAnsi="Arial" w:cs="Arial"/>
          <w:b/>
          <w:szCs w:val="24"/>
        </w:rPr>
        <w:t>Musa Al-</w:t>
      </w:r>
      <w:proofErr w:type="spellStart"/>
      <w:r w:rsidRPr="00823AC3">
        <w:rPr>
          <w:rFonts w:ascii="Arial" w:hAnsi="Arial" w:cs="Arial"/>
          <w:b/>
          <w:szCs w:val="24"/>
        </w:rPr>
        <w:t>Koni</w:t>
      </w:r>
      <w:proofErr w:type="spellEnd"/>
      <w:r w:rsidRPr="00823AC3">
        <w:rPr>
          <w:rFonts w:ascii="Arial" w:hAnsi="Arial" w:cs="Arial"/>
          <w:b/>
          <w:szCs w:val="24"/>
        </w:rPr>
        <w:t>, Vice President for the South in the Presidency Council</w:t>
      </w:r>
    </w:p>
    <w:p w14:paraId="74783020" w14:textId="77777777" w:rsidR="00BF2443" w:rsidRPr="00823AC3" w:rsidRDefault="00BF2443" w:rsidP="00BF2443">
      <w:pPr>
        <w:spacing w:after="120" w:line="276" w:lineRule="auto"/>
        <w:jc w:val="both"/>
        <w:rPr>
          <w:rFonts w:ascii="Arial" w:eastAsia="Calibri" w:hAnsi="Arial" w:cs="Arial"/>
          <w:szCs w:val="24"/>
          <w:lang w:eastAsia="en-US"/>
        </w:rPr>
      </w:pPr>
      <w:r w:rsidRPr="00823AC3">
        <w:rPr>
          <w:rFonts w:ascii="Arial" w:eastAsia="Calibri" w:hAnsi="Arial" w:cs="Arial"/>
          <w:szCs w:val="24"/>
          <w:lang w:eastAsia="en-US"/>
        </w:rPr>
        <w:t>Vice President Musa al-</w:t>
      </w:r>
      <w:proofErr w:type="spellStart"/>
      <w:r w:rsidRPr="00823AC3">
        <w:rPr>
          <w:rFonts w:ascii="Arial" w:eastAsia="Calibri" w:hAnsi="Arial" w:cs="Arial"/>
          <w:szCs w:val="24"/>
          <w:lang w:eastAsia="en-US"/>
        </w:rPr>
        <w:t>Koni</w:t>
      </w:r>
      <w:proofErr w:type="spellEnd"/>
      <w:r w:rsidRPr="00823AC3">
        <w:rPr>
          <w:rFonts w:ascii="Arial" w:eastAsia="Calibri" w:hAnsi="Arial" w:cs="Arial"/>
          <w:szCs w:val="24"/>
          <w:lang w:eastAsia="en-US"/>
        </w:rPr>
        <w:t xml:space="preserve"> is a Tuareg from southern Libya. He comes originally from a </w:t>
      </w:r>
      <w:proofErr w:type="spellStart"/>
      <w:proofErr w:type="gramStart"/>
      <w:r w:rsidRPr="00823AC3">
        <w:rPr>
          <w:rFonts w:ascii="Arial" w:eastAsia="Calibri" w:hAnsi="Arial" w:cs="Arial"/>
          <w:szCs w:val="24"/>
          <w:lang w:eastAsia="en-US"/>
        </w:rPr>
        <w:t>non Arabic</w:t>
      </w:r>
      <w:proofErr w:type="spellEnd"/>
      <w:proofErr w:type="gramEnd"/>
      <w:r w:rsidRPr="00823AC3">
        <w:rPr>
          <w:rFonts w:ascii="Arial" w:eastAsia="Calibri" w:hAnsi="Arial" w:cs="Arial"/>
          <w:szCs w:val="24"/>
          <w:lang w:eastAsia="en-US"/>
        </w:rPr>
        <w:t xml:space="preserve"> speaking family and is self-educated. M al-</w:t>
      </w:r>
      <w:proofErr w:type="spellStart"/>
      <w:r w:rsidRPr="00823AC3">
        <w:rPr>
          <w:rFonts w:ascii="Arial" w:eastAsia="Calibri" w:hAnsi="Arial" w:cs="Arial"/>
          <w:szCs w:val="24"/>
          <w:lang w:eastAsia="en-US"/>
        </w:rPr>
        <w:t>Koni</w:t>
      </w:r>
      <w:proofErr w:type="spellEnd"/>
      <w:r w:rsidRPr="00823AC3">
        <w:rPr>
          <w:rFonts w:ascii="Arial" w:eastAsia="Calibri" w:hAnsi="Arial" w:cs="Arial"/>
          <w:szCs w:val="24"/>
          <w:lang w:eastAsia="en-US"/>
        </w:rPr>
        <w:t xml:space="preserve"> has assumed a number of important positions throughout his career and was notably appointed as Consul-General in Mali under the Gaddafi regime. He defected in 2011 and was appointed the Tuareg representative to the National Transitional Council. He subsequently became Deputy President of the Presidential Council but resigned in January 2017. He has not been publicly active for a long time.</w:t>
      </w:r>
    </w:p>
    <w:p w14:paraId="41DB377B" w14:textId="77777777" w:rsidR="007A13E4" w:rsidRPr="009B2C42" w:rsidRDefault="00B66C42" w:rsidP="00823AC3">
      <w:pPr>
        <w:widowControl/>
        <w:spacing w:after="160" w:line="259" w:lineRule="auto"/>
        <w:rPr>
          <w:rFonts w:ascii="Calibri Light" w:eastAsia="Calibri" w:hAnsi="Calibri Light" w:cs="Calibri Light"/>
          <w:szCs w:val="24"/>
          <w:lang w:eastAsia="en-US"/>
        </w:rPr>
      </w:pPr>
      <w:r>
        <w:rPr>
          <w:rFonts w:ascii="Calibri Light" w:eastAsia="Calibri" w:hAnsi="Calibri Light" w:cs="Calibri Light"/>
          <w:szCs w:val="24"/>
          <w:lang w:eastAsia="en-US"/>
        </w:rPr>
        <w:br w:type="page"/>
      </w:r>
    </w:p>
    <w:p w14:paraId="11EC4D44" w14:textId="77777777" w:rsidR="00D82CFB" w:rsidRPr="00AD127F" w:rsidRDefault="00126712" w:rsidP="00D82CFB">
      <w:pPr>
        <w:widowControl/>
        <w:shd w:val="clear" w:color="auto" w:fill="CCCCCC"/>
        <w:autoSpaceDE w:val="0"/>
        <w:autoSpaceDN w:val="0"/>
        <w:adjustRightInd w:val="0"/>
        <w:spacing w:before="120" w:after="120" w:line="240" w:lineRule="auto"/>
        <w:ind w:right="-142"/>
        <w:jc w:val="center"/>
        <w:outlineLvl w:val="0"/>
        <w:rPr>
          <w:rFonts w:ascii="Arial" w:hAnsi="Arial" w:cs="Arial"/>
          <w:b/>
          <w:noProof/>
          <w:sz w:val="28"/>
          <w:szCs w:val="28"/>
          <w:lang w:val="en-US" w:eastAsia="en-GB"/>
        </w:rPr>
      </w:pPr>
      <w:r>
        <w:rPr>
          <w:rFonts w:ascii="Arial" w:hAnsi="Arial" w:cs="Arial"/>
          <w:b/>
          <w:noProof/>
          <w:sz w:val="28"/>
          <w:szCs w:val="28"/>
          <w:lang w:val="en-US" w:eastAsia="en-GB"/>
        </w:rPr>
        <w:lastRenderedPageBreak/>
        <w:t>JAN KUBIS, SPECIAL ENVOY TO LIBYA</w:t>
      </w:r>
    </w:p>
    <w:p w14:paraId="315CEC8A" w14:textId="77777777" w:rsidR="00D82CFB" w:rsidRDefault="00D82CFB" w:rsidP="00D82CFB">
      <w:pPr>
        <w:jc w:val="both"/>
        <w:rPr>
          <w:rFonts w:cstheme="minorHAnsi"/>
          <w:szCs w:val="24"/>
          <w:lang w:val="en-US"/>
        </w:rPr>
      </w:pPr>
    </w:p>
    <w:p w14:paraId="54EB44DF" w14:textId="77777777" w:rsidR="00D82CFB" w:rsidRPr="00D82CFB" w:rsidRDefault="00D82CFB" w:rsidP="00D82CFB">
      <w:pPr>
        <w:jc w:val="both"/>
        <w:rPr>
          <w:rFonts w:ascii="Arial" w:hAnsi="Arial" w:cs="Arial"/>
          <w:i/>
          <w:szCs w:val="24"/>
        </w:rPr>
      </w:pPr>
      <w:r w:rsidRPr="00D82CFB">
        <w:rPr>
          <w:rFonts w:ascii="Arial" w:hAnsi="Arial" w:cs="Arial"/>
          <w:i/>
          <w:iCs/>
          <w:szCs w:val="24"/>
          <w:lang w:val="en-US"/>
        </w:rPr>
        <w:t xml:space="preserve">Appointed as UN Special Envoy for Libya on 18 January 2021, after </w:t>
      </w:r>
      <w:proofErr w:type="spellStart"/>
      <w:r w:rsidRPr="00D82CFB">
        <w:rPr>
          <w:rFonts w:ascii="Arial" w:hAnsi="Arial" w:cs="Arial"/>
          <w:i/>
          <w:iCs/>
          <w:szCs w:val="24"/>
          <w:lang w:val="en-US"/>
        </w:rPr>
        <w:t>Mladenov</w:t>
      </w:r>
      <w:proofErr w:type="spellEnd"/>
      <w:r w:rsidRPr="00D82CFB">
        <w:rPr>
          <w:rFonts w:ascii="Arial" w:hAnsi="Arial" w:cs="Arial"/>
          <w:i/>
          <w:iCs/>
          <w:szCs w:val="24"/>
          <w:lang w:val="en-US"/>
        </w:rPr>
        <w:t xml:space="preserve"> declined the offer, </w:t>
      </w:r>
      <w:proofErr w:type="spellStart"/>
      <w:r w:rsidRPr="00D82CFB">
        <w:rPr>
          <w:rFonts w:ascii="Arial" w:hAnsi="Arial" w:cs="Arial"/>
          <w:i/>
          <w:iCs/>
          <w:szCs w:val="24"/>
          <w:lang w:val="en-US"/>
        </w:rPr>
        <w:t>Kubis</w:t>
      </w:r>
      <w:proofErr w:type="spellEnd"/>
      <w:r w:rsidRPr="00D82CFB">
        <w:rPr>
          <w:rFonts w:ascii="Arial" w:hAnsi="Arial" w:cs="Arial"/>
          <w:i/>
          <w:iCs/>
          <w:szCs w:val="24"/>
          <w:lang w:val="en-US"/>
        </w:rPr>
        <w:t xml:space="preserve"> is now in the storm. While his predecessors were based in Libya, the US insisted in splitting the position with a European Special Envoy based in Geneva and an UNSMIL Coordinator based in Tripoli.  However, the new system has not delivered. Internally, a</w:t>
      </w:r>
      <w:r w:rsidRPr="00D82CFB">
        <w:rPr>
          <w:rFonts w:ascii="Arial" w:hAnsi="Arial" w:cs="Arial"/>
          <w:i/>
          <w:szCs w:val="24"/>
          <w:lang w:val="en-US"/>
        </w:rPr>
        <w:t xml:space="preserve"> recent UN Strategic Review of UNSMIL strongly criticized the functioning of the mission and asked that the head of mission be based in Tripoli as in the past, something that </w:t>
      </w:r>
      <w:proofErr w:type="spellStart"/>
      <w:r w:rsidRPr="00D82CFB">
        <w:rPr>
          <w:rFonts w:ascii="Arial" w:hAnsi="Arial" w:cs="Arial"/>
          <w:i/>
          <w:szCs w:val="24"/>
          <w:lang w:val="en-US"/>
        </w:rPr>
        <w:t>Kubis</w:t>
      </w:r>
      <w:proofErr w:type="spellEnd"/>
      <w:r w:rsidRPr="00D82CFB">
        <w:rPr>
          <w:rFonts w:ascii="Arial" w:hAnsi="Arial" w:cs="Arial"/>
          <w:i/>
          <w:szCs w:val="24"/>
          <w:lang w:val="en-US"/>
        </w:rPr>
        <w:t xml:space="preserve"> has repeatedly rejected. Externally, </w:t>
      </w:r>
      <w:r w:rsidRPr="00D82CFB">
        <w:rPr>
          <w:rFonts w:ascii="Arial" w:hAnsi="Arial" w:cs="Arial"/>
          <w:b/>
          <w:i/>
          <w:szCs w:val="24"/>
          <w:lang w:val="en-US"/>
        </w:rPr>
        <w:t>many are questioning his position</w:t>
      </w:r>
      <w:r w:rsidRPr="00D82CFB">
        <w:rPr>
          <w:rFonts w:ascii="Arial" w:hAnsi="Arial" w:cs="Arial"/>
          <w:i/>
          <w:szCs w:val="24"/>
          <w:lang w:val="en-US"/>
        </w:rPr>
        <w:t xml:space="preserve">, both in Libya and among the international partners, including in particular the US. Unclear how long </w:t>
      </w:r>
      <w:proofErr w:type="spellStart"/>
      <w:r w:rsidRPr="00D82CFB">
        <w:rPr>
          <w:rFonts w:ascii="Arial" w:hAnsi="Arial" w:cs="Arial"/>
          <w:i/>
          <w:szCs w:val="24"/>
          <w:lang w:val="en-US"/>
        </w:rPr>
        <w:t>Kubis</w:t>
      </w:r>
      <w:proofErr w:type="spellEnd"/>
      <w:r w:rsidRPr="00D82CFB">
        <w:rPr>
          <w:rFonts w:ascii="Arial" w:hAnsi="Arial" w:cs="Arial"/>
          <w:i/>
          <w:szCs w:val="24"/>
          <w:lang w:val="en-US"/>
        </w:rPr>
        <w:t xml:space="preserve"> will be able continue in the current job, as UNSMIL’s and his mandate are due to renew on 15 September. </w:t>
      </w:r>
      <w:r w:rsidRPr="00D82CFB">
        <w:rPr>
          <w:rFonts w:ascii="Arial" w:hAnsi="Arial" w:cs="Arial"/>
          <w:i/>
          <w:szCs w:val="24"/>
          <w:lang w:val="en-US"/>
        </w:rPr>
        <w:tab/>
      </w:r>
      <w:r w:rsidRPr="00D82CFB">
        <w:rPr>
          <w:rFonts w:ascii="Arial" w:hAnsi="Arial" w:cs="Arial"/>
          <w:i/>
          <w:szCs w:val="24"/>
          <w:lang w:val="en-US"/>
        </w:rPr>
        <w:br/>
      </w:r>
    </w:p>
    <w:p w14:paraId="60BDF793" w14:textId="77777777" w:rsidR="00D82CFB" w:rsidRPr="00D82CFB" w:rsidRDefault="00D82CFB" w:rsidP="00D82CFB">
      <w:pPr>
        <w:jc w:val="both"/>
        <w:rPr>
          <w:rFonts w:ascii="Arial" w:hAnsi="Arial" w:cs="Arial"/>
          <w:i/>
          <w:szCs w:val="24"/>
          <w:lang w:val="en-US"/>
        </w:rPr>
      </w:pPr>
      <w:proofErr w:type="spellStart"/>
      <w:r w:rsidRPr="00D82CFB">
        <w:rPr>
          <w:rFonts w:ascii="Arial" w:hAnsi="Arial" w:cs="Arial"/>
          <w:i/>
          <w:iCs/>
          <w:szCs w:val="24"/>
          <w:lang w:val="en-US"/>
        </w:rPr>
        <w:t>Kubis</w:t>
      </w:r>
      <w:proofErr w:type="spellEnd"/>
      <w:r w:rsidRPr="00D82CFB">
        <w:rPr>
          <w:rFonts w:ascii="Arial" w:hAnsi="Arial" w:cs="Arial"/>
          <w:i/>
          <w:iCs/>
          <w:szCs w:val="24"/>
          <w:lang w:val="en-US"/>
        </w:rPr>
        <w:t xml:space="preserve"> </w:t>
      </w:r>
      <w:r w:rsidRPr="00D82CFB">
        <w:rPr>
          <w:rFonts w:ascii="Arial" w:hAnsi="Arial" w:cs="Arial"/>
          <w:i/>
          <w:szCs w:val="24"/>
          <w:lang w:val="en-US"/>
        </w:rPr>
        <w:t xml:space="preserve">initially oversaw the creation of the Government of National Unity and of the Presidency Council thereby reaping the dividends of his predecessor’s efforts. However, it became quickly clear that his ability to implement the Road Map and the ceasefire agreement would be limited. He saw himself as a convening power and not as the person who would take initiatives to overcome the structural issues that continue to divide West and East stakeholders. This was particular true with the issue of the elections. </w:t>
      </w:r>
    </w:p>
    <w:p w14:paraId="72CFB710" w14:textId="77777777" w:rsidR="00D82CFB" w:rsidRPr="00D82CFB" w:rsidRDefault="00D82CFB" w:rsidP="00D82CFB">
      <w:pPr>
        <w:jc w:val="both"/>
        <w:rPr>
          <w:rFonts w:ascii="Arial" w:hAnsi="Arial" w:cs="Arial"/>
          <w:i/>
          <w:szCs w:val="24"/>
          <w:lang w:val="en-US"/>
        </w:rPr>
      </w:pPr>
    </w:p>
    <w:p w14:paraId="25AED9E6" w14:textId="77777777" w:rsidR="00D82CFB" w:rsidRPr="00D82CFB" w:rsidRDefault="00D82CFB" w:rsidP="00D82CFB">
      <w:pPr>
        <w:jc w:val="both"/>
        <w:rPr>
          <w:rFonts w:ascii="Arial" w:hAnsi="Arial" w:cs="Arial"/>
          <w:i/>
          <w:szCs w:val="24"/>
          <w:lang w:val="en-US"/>
        </w:rPr>
      </w:pPr>
      <w:proofErr w:type="spellStart"/>
      <w:r w:rsidRPr="00D82CFB">
        <w:rPr>
          <w:rFonts w:ascii="Arial" w:hAnsi="Arial" w:cs="Arial"/>
          <w:i/>
          <w:szCs w:val="24"/>
          <w:lang w:val="en-US"/>
        </w:rPr>
        <w:t>Kubis</w:t>
      </w:r>
      <w:proofErr w:type="spellEnd"/>
      <w:r w:rsidRPr="00D82CFB">
        <w:rPr>
          <w:rFonts w:ascii="Arial" w:hAnsi="Arial" w:cs="Arial"/>
          <w:i/>
          <w:szCs w:val="24"/>
          <w:lang w:val="en-US"/>
        </w:rPr>
        <w:t xml:space="preserve"> is currently in Libya and </w:t>
      </w:r>
      <w:r w:rsidRPr="00D82CFB">
        <w:rPr>
          <w:rFonts w:ascii="Arial" w:hAnsi="Arial" w:cs="Arial"/>
          <w:b/>
          <w:i/>
          <w:szCs w:val="24"/>
          <w:lang w:val="en-US"/>
        </w:rPr>
        <w:t>you will meet him together with FM Maas</w:t>
      </w:r>
      <w:r w:rsidRPr="00D82CFB">
        <w:rPr>
          <w:rFonts w:ascii="Arial" w:hAnsi="Arial" w:cs="Arial"/>
          <w:i/>
          <w:szCs w:val="24"/>
          <w:lang w:val="en-US"/>
        </w:rPr>
        <w:t xml:space="preserve">. He has been invited to visit Brussels but never managed. It is useful to see him now as it </w:t>
      </w:r>
      <w:proofErr w:type="gramStart"/>
      <w:r w:rsidRPr="00D82CFB">
        <w:rPr>
          <w:rFonts w:ascii="Arial" w:hAnsi="Arial" w:cs="Arial"/>
          <w:i/>
          <w:szCs w:val="24"/>
          <w:lang w:val="en-US"/>
        </w:rPr>
        <w:t>is  expected</w:t>
      </w:r>
      <w:proofErr w:type="gramEnd"/>
      <w:r w:rsidRPr="00D82CFB">
        <w:rPr>
          <w:rFonts w:ascii="Arial" w:hAnsi="Arial" w:cs="Arial"/>
          <w:i/>
          <w:szCs w:val="24"/>
          <w:lang w:val="en-US"/>
        </w:rPr>
        <w:t xml:space="preserve"> that</w:t>
      </w:r>
      <w:r w:rsidRPr="00D82CFB">
        <w:rPr>
          <w:rFonts w:ascii="Arial" w:hAnsi="Arial" w:cs="Arial"/>
          <w:b/>
          <w:i/>
          <w:szCs w:val="24"/>
          <w:lang w:val="en-US"/>
        </w:rPr>
        <w:t xml:space="preserve"> he will present his own plan before UNGA starts</w:t>
      </w:r>
      <w:r w:rsidRPr="00D82CFB">
        <w:rPr>
          <w:rFonts w:ascii="Arial" w:hAnsi="Arial" w:cs="Arial"/>
          <w:i/>
          <w:szCs w:val="24"/>
          <w:lang w:val="en-US"/>
        </w:rPr>
        <w:t>.</w:t>
      </w:r>
      <w:r w:rsidR="00823AC3">
        <w:rPr>
          <w:rFonts w:ascii="Arial" w:hAnsi="Arial" w:cs="Arial"/>
          <w:i/>
          <w:szCs w:val="24"/>
          <w:lang w:val="en-US"/>
        </w:rPr>
        <w:t xml:space="preserve"> </w:t>
      </w:r>
    </w:p>
    <w:p w14:paraId="3FEA1469" w14:textId="77777777" w:rsidR="00D82CFB" w:rsidRPr="00823AC3" w:rsidRDefault="00D82CFB" w:rsidP="00D82CFB">
      <w:pPr>
        <w:jc w:val="both"/>
        <w:rPr>
          <w:rFonts w:ascii="Arial" w:hAnsi="Arial" w:cs="Arial"/>
          <w:i/>
          <w:sz w:val="28"/>
          <w:szCs w:val="28"/>
          <w:lang w:val="en-US"/>
        </w:rPr>
      </w:pPr>
    </w:p>
    <w:p w14:paraId="121DE168" w14:textId="77777777" w:rsidR="00D82CFB" w:rsidRPr="00B2637E" w:rsidRDefault="00D82CFB" w:rsidP="00B2637E">
      <w:pPr>
        <w:pStyle w:val="Paragrafoelenco"/>
        <w:numPr>
          <w:ilvl w:val="0"/>
          <w:numId w:val="33"/>
        </w:numPr>
        <w:jc w:val="both"/>
        <w:rPr>
          <w:rFonts w:ascii="Arial" w:hAnsi="Arial"/>
          <w:sz w:val="28"/>
          <w:szCs w:val="28"/>
        </w:rPr>
      </w:pPr>
      <w:r w:rsidRPr="00B2637E">
        <w:rPr>
          <w:rFonts w:ascii="Arial" w:hAnsi="Arial"/>
          <w:sz w:val="28"/>
          <w:szCs w:val="28"/>
        </w:rPr>
        <w:t xml:space="preserve">EU’s commitment and support to the work of the UN in Libya is steadfast. My strong message today was to put pressure for the respect of the lines agreed in Berlin. </w:t>
      </w:r>
      <w:r w:rsidRPr="00B2637E">
        <w:rPr>
          <w:rFonts w:ascii="Arial" w:hAnsi="Arial"/>
          <w:b/>
          <w:sz w:val="28"/>
          <w:szCs w:val="28"/>
        </w:rPr>
        <w:t>There is no plan B</w:t>
      </w:r>
      <w:r w:rsidRPr="00B2637E">
        <w:rPr>
          <w:rFonts w:ascii="Arial" w:hAnsi="Arial"/>
          <w:sz w:val="28"/>
          <w:szCs w:val="28"/>
        </w:rPr>
        <w:t xml:space="preserve"> other than respecting the Road Map and go to the elections and implementing fully the ceasefire agreement. </w:t>
      </w:r>
    </w:p>
    <w:p w14:paraId="1F5CFD6B" w14:textId="77777777" w:rsidR="00D82CFB" w:rsidRPr="00823AC3" w:rsidRDefault="00D82CFB" w:rsidP="00D82CFB">
      <w:pPr>
        <w:widowControl/>
        <w:ind w:left="720"/>
        <w:contextualSpacing/>
        <w:jc w:val="both"/>
        <w:rPr>
          <w:rFonts w:ascii="Arial" w:eastAsia="Calibri" w:hAnsi="Arial" w:cs="Arial"/>
          <w:sz w:val="28"/>
          <w:szCs w:val="28"/>
          <w:lang w:val="en-US" w:eastAsia="en-US"/>
        </w:rPr>
      </w:pPr>
    </w:p>
    <w:p w14:paraId="4D72B2E9" w14:textId="77777777" w:rsidR="00D82CFB" w:rsidRPr="00B2637E" w:rsidRDefault="007414CB" w:rsidP="00B2637E">
      <w:pPr>
        <w:pStyle w:val="Paragrafoelenco"/>
        <w:numPr>
          <w:ilvl w:val="0"/>
          <w:numId w:val="32"/>
        </w:numPr>
        <w:jc w:val="both"/>
        <w:rPr>
          <w:rFonts w:ascii="Arial" w:hAnsi="Arial"/>
          <w:b/>
          <w:sz w:val="28"/>
          <w:szCs w:val="28"/>
        </w:rPr>
      </w:pPr>
      <w:r>
        <w:rPr>
          <w:rFonts w:ascii="Arial" w:hAnsi="Arial"/>
          <w:sz w:val="28"/>
          <w:szCs w:val="28"/>
        </w:rPr>
        <w:lastRenderedPageBreak/>
        <w:t xml:space="preserve">However, </w:t>
      </w:r>
      <w:r w:rsidR="00C12E1D">
        <w:rPr>
          <w:rFonts w:ascii="Arial" w:hAnsi="Arial"/>
          <w:sz w:val="28"/>
          <w:szCs w:val="28"/>
        </w:rPr>
        <w:t xml:space="preserve">between us </w:t>
      </w:r>
      <w:r>
        <w:rPr>
          <w:rFonts w:ascii="Arial" w:hAnsi="Arial"/>
          <w:sz w:val="28"/>
          <w:szCs w:val="28"/>
        </w:rPr>
        <w:t>we know well that the situation looks ve</w:t>
      </w:r>
      <w:r w:rsidR="00C12E1D">
        <w:rPr>
          <w:rFonts w:ascii="Arial" w:hAnsi="Arial"/>
          <w:sz w:val="28"/>
          <w:szCs w:val="28"/>
        </w:rPr>
        <w:t xml:space="preserve">ry challenging in this moment. </w:t>
      </w:r>
      <w:r w:rsidR="00D82CFB" w:rsidRPr="00B2637E">
        <w:rPr>
          <w:rFonts w:ascii="Arial" w:hAnsi="Arial"/>
          <w:sz w:val="28"/>
          <w:szCs w:val="28"/>
        </w:rPr>
        <w:t xml:space="preserve">Which are </w:t>
      </w:r>
      <w:r w:rsidR="00D82CFB" w:rsidRPr="00B2637E">
        <w:rPr>
          <w:rFonts w:ascii="Arial" w:hAnsi="Arial"/>
          <w:b/>
          <w:sz w:val="28"/>
          <w:szCs w:val="28"/>
        </w:rPr>
        <w:t>your expectations</w:t>
      </w:r>
      <w:r w:rsidR="00D82CFB" w:rsidRPr="00B2637E">
        <w:rPr>
          <w:rFonts w:ascii="Arial" w:hAnsi="Arial"/>
          <w:sz w:val="28"/>
          <w:szCs w:val="28"/>
        </w:rPr>
        <w:t xml:space="preserve"> </w:t>
      </w:r>
      <w:r w:rsidR="00D82CFB" w:rsidRPr="00B2637E">
        <w:rPr>
          <w:rFonts w:ascii="Arial" w:hAnsi="Arial"/>
          <w:b/>
          <w:sz w:val="28"/>
          <w:szCs w:val="28"/>
        </w:rPr>
        <w:t>on the elections</w:t>
      </w:r>
      <w:r>
        <w:rPr>
          <w:rFonts w:ascii="Arial" w:hAnsi="Arial"/>
          <w:sz w:val="28"/>
          <w:szCs w:val="28"/>
        </w:rPr>
        <w:t xml:space="preserve"> after your recent </w:t>
      </w:r>
      <w:r w:rsidR="00D82CFB" w:rsidRPr="00B2637E">
        <w:rPr>
          <w:rFonts w:ascii="Arial" w:hAnsi="Arial"/>
          <w:sz w:val="28"/>
          <w:szCs w:val="28"/>
        </w:rPr>
        <w:t xml:space="preserve">meetings here? What do you think can be the </w:t>
      </w:r>
      <w:r w:rsidR="00D82CFB" w:rsidRPr="00C12E1D">
        <w:rPr>
          <w:rFonts w:ascii="Arial" w:hAnsi="Arial"/>
          <w:b/>
          <w:sz w:val="28"/>
          <w:szCs w:val="28"/>
        </w:rPr>
        <w:t>next steps</w:t>
      </w:r>
      <w:r w:rsidR="00D82CFB" w:rsidRPr="00B2637E">
        <w:rPr>
          <w:rFonts w:ascii="Arial" w:hAnsi="Arial"/>
          <w:sz w:val="28"/>
          <w:szCs w:val="28"/>
        </w:rPr>
        <w:t xml:space="preserve"> and how can we help? How could we put more pressure</w:t>
      </w:r>
      <w:r w:rsidR="00D82CFB" w:rsidRPr="00B2637E">
        <w:rPr>
          <w:rFonts w:ascii="Arial" w:hAnsi="Arial"/>
          <w:b/>
          <w:sz w:val="28"/>
          <w:szCs w:val="28"/>
        </w:rPr>
        <w:t xml:space="preserve"> </w:t>
      </w:r>
      <w:r w:rsidR="00D82CFB" w:rsidRPr="00B2637E">
        <w:rPr>
          <w:rFonts w:ascii="Arial" w:hAnsi="Arial"/>
          <w:sz w:val="28"/>
          <w:szCs w:val="28"/>
        </w:rPr>
        <w:t>on the different stakeholders in order to respect the agreed timeline?</w:t>
      </w:r>
    </w:p>
    <w:p w14:paraId="44466199" w14:textId="77777777" w:rsidR="00D82CFB" w:rsidRPr="00823AC3" w:rsidRDefault="00D82CFB" w:rsidP="00D82CFB">
      <w:pPr>
        <w:widowControl/>
        <w:ind w:left="720"/>
        <w:contextualSpacing/>
        <w:rPr>
          <w:rFonts w:ascii="Arial" w:eastAsia="Calibri" w:hAnsi="Arial" w:cs="Arial"/>
          <w:sz w:val="28"/>
          <w:szCs w:val="28"/>
          <w:lang w:val="en-US" w:eastAsia="en-US"/>
        </w:rPr>
      </w:pPr>
    </w:p>
    <w:p w14:paraId="5B1AF2F6" w14:textId="77777777" w:rsidR="00D82CFB" w:rsidRPr="00C12E1D" w:rsidRDefault="00D82CFB" w:rsidP="00B2637E">
      <w:pPr>
        <w:pStyle w:val="Paragrafoelenco"/>
        <w:numPr>
          <w:ilvl w:val="0"/>
          <w:numId w:val="32"/>
        </w:numPr>
        <w:jc w:val="both"/>
        <w:rPr>
          <w:rFonts w:ascii="Arial" w:hAnsi="Arial"/>
          <w:b/>
          <w:sz w:val="28"/>
          <w:szCs w:val="28"/>
        </w:rPr>
      </w:pPr>
      <w:r w:rsidRPr="00B2637E">
        <w:rPr>
          <w:rFonts w:ascii="Arial" w:hAnsi="Arial"/>
          <w:sz w:val="28"/>
          <w:szCs w:val="28"/>
        </w:rPr>
        <w:t xml:space="preserve">We have heard about a </w:t>
      </w:r>
      <w:r w:rsidRPr="00B2637E">
        <w:rPr>
          <w:rFonts w:ascii="Arial" w:hAnsi="Arial"/>
          <w:b/>
          <w:sz w:val="28"/>
          <w:szCs w:val="28"/>
        </w:rPr>
        <w:t>US proposal</w:t>
      </w:r>
      <w:r w:rsidRPr="00B2637E">
        <w:rPr>
          <w:rFonts w:ascii="Arial" w:hAnsi="Arial"/>
          <w:sz w:val="28"/>
          <w:szCs w:val="28"/>
        </w:rPr>
        <w:t xml:space="preserve"> </w:t>
      </w:r>
      <w:r w:rsidR="00C12E1D" w:rsidRPr="00C12E1D">
        <w:rPr>
          <w:rFonts w:ascii="Arial" w:hAnsi="Arial"/>
          <w:b/>
          <w:sz w:val="28"/>
          <w:szCs w:val="28"/>
        </w:rPr>
        <w:t>on</w:t>
      </w:r>
      <w:r w:rsidRPr="00C12E1D">
        <w:rPr>
          <w:rFonts w:ascii="Arial" w:hAnsi="Arial"/>
          <w:b/>
          <w:sz w:val="28"/>
          <w:szCs w:val="28"/>
        </w:rPr>
        <w:t xml:space="preserve"> the elections</w:t>
      </w:r>
      <w:r w:rsidR="00C12E1D">
        <w:rPr>
          <w:rFonts w:ascii="Arial" w:hAnsi="Arial"/>
          <w:sz w:val="28"/>
          <w:szCs w:val="28"/>
        </w:rPr>
        <w:t>, with Presidential elections in two rounds, starting in December</w:t>
      </w:r>
      <w:r w:rsidRPr="00B2637E">
        <w:rPr>
          <w:rFonts w:ascii="Arial" w:hAnsi="Arial"/>
          <w:sz w:val="28"/>
          <w:szCs w:val="28"/>
        </w:rPr>
        <w:t>. Is this an approach that you would support?  [</w:t>
      </w:r>
      <w:r w:rsidRPr="00B2637E">
        <w:rPr>
          <w:rFonts w:ascii="Arial" w:hAnsi="Arial"/>
          <w:i/>
          <w:sz w:val="28"/>
          <w:szCs w:val="28"/>
        </w:rPr>
        <w:t>see background]</w:t>
      </w:r>
    </w:p>
    <w:p w14:paraId="33E7B30A" w14:textId="77777777" w:rsidR="00C12E1D" w:rsidRPr="00C12E1D" w:rsidRDefault="00C12E1D" w:rsidP="00C12E1D">
      <w:pPr>
        <w:pStyle w:val="Paragrafoelenco"/>
        <w:rPr>
          <w:rFonts w:ascii="Arial" w:hAnsi="Arial"/>
          <w:b/>
          <w:sz w:val="28"/>
          <w:szCs w:val="28"/>
        </w:rPr>
      </w:pPr>
    </w:p>
    <w:p w14:paraId="5ACC6125" w14:textId="77777777" w:rsidR="00C12E1D" w:rsidRDefault="00C12E1D" w:rsidP="00B2637E">
      <w:pPr>
        <w:pStyle w:val="Paragrafoelenco"/>
        <w:numPr>
          <w:ilvl w:val="0"/>
          <w:numId w:val="32"/>
        </w:numPr>
        <w:jc w:val="both"/>
        <w:rPr>
          <w:rFonts w:ascii="Arial" w:hAnsi="Arial"/>
          <w:sz w:val="28"/>
          <w:szCs w:val="28"/>
        </w:rPr>
      </w:pPr>
      <w:r w:rsidRPr="00C12E1D">
        <w:rPr>
          <w:rFonts w:ascii="Arial" w:hAnsi="Arial"/>
          <w:sz w:val="28"/>
          <w:szCs w:val="28"/>
        </w:rPr>
        <w:t xml:space="preserve">Time is running very </w:t>
      </w:r>
      <w:proofErr w:type="gramStart"/>
      <w:r w:rsidRPr="00C12E1D">
        <w:rPr>
          <w:rFonts w:ascii="Arial" w:hAnsi="Arial"/>
          <w:sz w:val="28"/>
          <w:szCs w:val="28"/>
        </w:rPr>
        <w:t>short</w:t>
      </w:r>
      <w:r>
        <w:rPr>
          <w:rFonts w:ascii="Arial" w:hAnsi="Arial"/>
          <w:sz w:val="28"/>
          <w:szCs w:val="28"/>
        </w:rPr>
        <w:t>,</w:t>
      </w:r>
      <w:proofErr w:type="gramEnd"/>
      <w:r>
        <w:rPr>
          <w:rFonts w:ascii="Arial" w:hAnsi="Arial"/>
          <w:sz w:val="28"/>
          <w:szCs w:val="28"/>
        </w:rPr>
        <w:t xml:space="preserve"> </w:t>
      </w:r>
      <w:r w:rsidR="00EE2244">
        <w:rPr>
          <w:rFonts w:ascii="Arial" w:hAnsi="Arial"/>
          <w:sz w:val="28"/>
          <w:szCs w:val="28"/>
        </w:rPr>
        <w:t xml:space="preserve">do you see any </w:t>
      </w:r>
      <w:r w:rsidRPr="00C12E1D">
        <w:rPr>
          <w:rFonts w:ascii="Arial" w:hAnsi="Arial"/>
          <w:b/>
          <w:sz w:val="28"/>
          <w:szCs w:val="28"/>
        </w:rPr>
        <w:t>acceptable alternative to elections in December</w:t>
      </w:r>
      <w:r>
        <w:rPr>
          <w:rFonts w:ascii="Arial" w:hAnsi="Arial"/>
          <w:sz w:val="28"/>
          <w:szCs w:val="28"/>
        </w:rPr>
        <w:t xml:space="preserve">? </w:t>
      </w:r>
    </w:p>
    <w:p w14:paraId="6DB7B276" w14:textId="77777777" w:rsidR="00C12E1D" w:rsidRPr="00C12E1D" w:rsidRDefault="00C12E1D" w:rsidP="00C12E1D">
      <w:pPr>
        <w:pStyle w:val="Paragrafoelenco"/>
        <w:rPr>
          <w:rFonts w:ascii="Arial" w:hAnsi="Arial"/>
          <w:sz w:val="28"/>
          <w:szCs w:val="28"/>
        </w:rPr>
      </w:pPr>
    </w:p>
    <w:p w14:paraId="3B4659E5" w14:textId="77777777" w:rsidR="00C12E1D" w:rsidRDefault="00C12E1D" w:rsidP="00B2637E">
      <w:pPr>
        <w:pStyle w:val="Paragrafoelenco"/>
        <w:numPr>
          <w:ilvl w:val="0"/>
          <w:numId w:val="32"/>
        </w:numPr>
        <w:jc w:val="both"/>
        <w:rPr>
          <w:rFonts w:ascii="Arial" w:hAnsi="Arial"/>
          <w:sz w:val="28"/>
          <w:szCs w:val="28"/>
        </w:rPr>
      </w:pPr>
      <w:r>
        <w:rPr>
          <w:rFonts w:ascii="Arial" w:hAnsi="Arial"/>
          <w:sz w:val="28"/>
          <w:szCs w:val="28"/>
        </w:rPr>
        <w:t xml:space="preserve">What </w:t>
      </w:r>
      <w:r w:rsidR="00EE2244">
        <w:rPr>
          <w:rFonts w:ascii="Arial" w:hAnsi="Arial"/>
          <w:sz w:val="28"/>
          <w:szCs w:val="28"/>
        </w:rPr>
        <w:t xml:space="preserve">is otherwise the </w:t>
      </w:r>
      <w:proofErr w:type="spellStart"/>
      <w:r w:rsidR="00EE2244">
        <w:rPr>
          <w:rFonts w:ascii="Arial" w:hAnsi="Arial"/>
          <w:sz w:val="28"/>
          <w:szCs w:val="28"/>
        </w:rPr>
        <w:t>fall-back</w:t>
      </w:r>
      <w:proofErr w:type="spellEnd"/>
      <w:r w:rsidR="00EE2244">
        <w:rPr>
          <w:rFonts w:ascii="Arial" w:hAnsi="Arial"/>
          <w:sz w:val="28"/>
          <w:szCs w:val="28"/>
        </w:rPr>
        <w:t xml:space="preserve"> position? What </w:t>
      </w:r>
      <w:r>
        <w:rPr>
          <w:rFonts w:ascii="Arial" w:hAnsi="Arial"/>
          <w:sz w:val="28"/>
          <w:szCs w:val="28"/>
        </w:rPr>
        <w:t xml:space="preserve">can be done to </w:t>
      </w:r>
      <w:r w:rsidRPr="00C12E1D">
        <w:rPr>
          <w:rFonts w:ascii="Arial" w:hAnsi="Arial"/>
          <w:b/>
          <w:sz w:val="28"/>
          <w:szCs w:val="28"/>
        </w:rPr>
        <w:t>avoid a legitimacy crisis</w:t>
      </w:r>
      <w:r>
        <w:rPr>
          <w:rFonts w:ascii="Arial" w:hAnsi="Arial"/>
          <w:b/>
          <w:sz w:val="28"/>
          <w:szCs w:val="28"/>
        </w:rPr>
        <w:t xml:space="preserve"> </w:t>
      </w:r>
      <w:r>
        <w:rPr>
          <w:rFonts w:ascii="Arial" w:hAnsi="Arial"/>
          <w:sz w:val="28"/>
          <w:szCs w:val="28"/>
        </w:rPr>
        <w:t xml:space="preserve">and keeping all committed around reunification of the country? </w:t>
      </w:r>
    </w:p>
    <w:p w14:paraId="14F377F1" w14:textId="77777777" w:rsidR="00EE2244" w:rsidRPr="00EE2244" w:rsidRDefault="00EE2244" w:rsidP="00EE2244">
      <w:pPr>
        <w:pStyle w:val="Paragrafoelenco"/>
        <w:rPr>
          <w:rFonts w:ascii="Arial" w:hAnsi="Arial"/>
          <w:sz w:val="28"/>
          <w:szCs w:val="28"/>
        </w:rPr>
      </w:pPr>
    </w:p>
    <w:p w14:paraId="5B4D128B" w14:textId="77777777" w:rsidR="00EE2244" w:rsidRDefault="00EE2244" w:rsidP="00B2637E">
      <w:pPr>
        <w:pStyle w:val="Paragrafoelenco"/>
        <w:numPr>
          <w:ilvl w:val="0"/>
          <w:numId w:val="32"/>
        </w:numPr>
        <w:jc w:val="both"/>
        <w:rPr>
          <w:rFonts w:ascii="Arial" w:hAnsi="Arial"/>
          <w:sz w:val="28"/>
          <w:szCs w:val="28"/>
        </w:rPr>
      </w:pPr>
      <w:r>
        <w:rPr>
          <w:rFonts w:ascii="Arial" w:hAnsi="Arial"/>
          <w:sz w:val="28"/>
          <w:szCs w:val="28"/>
        </w:rPr>
        <w:t xml:space="preserve">Who still would have, among the international partners, strong </w:t>
      </w:r>
      <w:r w:rsidRPr="00EE2244">
        <w:rPr>
          <w:rFonts w:ascii="Arial" w:hAnsi="Arial"/>
          <w:b/>
          <w:sz w:val="28"/>
          <w:szCs w:val="28"/>
        </w:rPr>
        <w:t>leverage to put pressure for a compromise</w:t>
      </w:r>
      <w:r>
        <w:rPr>
          <w:rFonts w:ascii="Arial" w:hAnsi="Arial"/>
          <w:sz w:val="28"/>
          <w:szCs w:val="28"/>
        </w:rPr>
        <w:t xml:space="preserve"> solution? How serious are the threat by Easterners to recreate parallel institutions?</w:t>
      </w:r>
    </w:p>
    <w:p w14:paraId="36CD4EF7" w14:textId="77777777" w:rsidR="00EE2244" w:rsidRPr="00EE2244" w:rsidRDefault="00EE2244" w:rsidP="00EE2244">
      <w:pPr>
        <w:pStyle w:val="Paragrafoelenco"/>
        <w:rPr>
          <w:rFonts w:ascii="Arial" w:hAnsi="Arial"/>
          <w:sz w:val="28"/>
          <w:szCs w:val="28"/>
        </w:rPr>
      </w:pPr>
    </w:p>
    <w:p w14:paraId="7D5B25DB" w14:textId="77777777" w:rsidR="00EE2244" w:rsidRPr="00C12E1D" w:rsidRDefault="00EE2244" w:rsidP="00B2637E">
      <w:pPr>
        <w:pStyle w:val="Paragrafoelenco"/>
        <w:numPr>
          <w:ilvl w:val="0"/>
          <w:numId w:val="32"/>
        </w:numPr>
        <w:jc w:val="both"/>
        <w:rPr>
          <w:rFonts w:ascii="Arial" w:hAnsi="Arial"/>
          <w:sz w:val="28"/>
          <w:szCs w:val="28"/>
        </w:rPr>
      </w:pPr>
      <w:r>
        <w:rPr>
          <w:rFonts w:ascii="Arial" w:hAnsi="Arial"/>
          <w:sz w:val="28"/>
          <w:szCs w:val="28"/>
        </w:rPr>
        <w:t xml:space="preserve">Is there </w:t>
      </w:r>
      <w:r w:rsidRPr="001915DF">
        <w:rPr>
          <w:rFonts w:ascii="Arial" w:hAnsi="Arial"/>
          <w:b/>
          <w:sz w:val="28"/>
          <w:szCs w:val="28"/>
        </w:rPr>
        <w:t>any Libyan</w:t>
      </w:r>
      <w:r>
        <w:rPr>
          <w:rFonts w:ascii="Arial" w:hAnsi="Arial"/>
          <w:sz w:val="28"/>
          <w:szCs w:val="28"/>
        </w:rPr>
        <w:t xml:space="preserve"> who can be accepted as a</w:t>
      </w:r>
      <w:r w:rsidR="001915DF">
        <w:rPr>
          <w:rFonts w:ascii="Arial" w:hAnsi="Arial"/>
          <w:sz w:val="28"/>
          <w:szCs w:val="28"/>
        </w:rPr>
        <w:t>n</w:t>
      </w:r>
      <w:r>
        <w:rPr>
          <w:rFonts w:ascii="Arial" w:hAnsi="Arial"/>
          <w:sz w:val="28"/>
          <w:szCs w:val="28"/>
        </w:rPr>
        <w:t xml:space="preserve"> “</w:t>
      </w:r>
      <w:r w:rsidRPr="001915DF">
        <w:rPr>
          <w:rFonts w:ascii="Arial" w:hAnsi="Arial"/>
          <w:b/>
          <w:sz w:val="28"/>
          <w:szCs w:val="28"/>
        </w:rPr>
        <w:t>honest broker</w:t>
      </w:r>
      <w:r>
        <w:rPr>
          <w:rFonts w:ascii="Arial" w:hAnsi="Arial"/>
          <w:sz w:val="28"/>
          <w:szCs w:val="28"/>
        </w:rPr>
        <w:t xml:space="preserve">” between the different sides? </w:t>
      </w:r>
    </w:p>
    <w:p w14:paraId="2CC83161" w14:textId="77777777" w:rsidR="00D82CFB" w:rsidRPr="00823AC3" w:rsidRDefault="00D82CFB" w:rsidP="00D82CFB">
      <w:pPr>
        <w:widowControl/>
        <w:ind w:left="720"/>
        <w:contextualSpacing/>
        <w:rPr>
          <w:rFonts w:ascii="Arial" w:eastAsia="Calibri" w:hAnsi="Arial" w:cs="Arial"/>
          <w:sz w:val="28"/>
          <w:szCs w:val="28"/>
          <w:lang w:val="en-US" w:eastAsia="en-US"/>
        </w:rPr>
      </w:pPr>
    </w:p>
    <w:p w14:paraId="171B2298" w14:textId="77777777" w:rsidR="00D82CFB" w:rsidRPr="00B2637E" w:rsidRDefault="00D82CFB" w:rsidP="00B2637E">
      <w:pPr>
        <w:pStyle w:val="Paragrafoelenco"/>
        <w:numPr>
          <w:ilvl w:val="0"/>
          <w:numId w:val="32"/>
        </w:numPr>
        <w:jc w:val="both"/>
        <w:rPr>
          <w:rFonts w:ascii="Arial" w:hAnsi="Arial"/>
          <w:b/>
          <w:sz w:val="28"/>
          <w:szCs w:val="28"/>
        </w:rPr>
      </w:pPr>
      <w:r w:rsidRPr="00B2637E">
        <w:rPr>
          <w:rFonts w:ascii="Arial" w:hAnsi="Arial"/>
          <w:sz w:val="28"/>
          <w:szCs w:val="28"/>
        </w:rPr>
        <w:t xml:space="preserve">On the security situation, what are the </w:t>
      </w:r>
      <w:r w:rsidRPr="00B2637E">
        <w:rPr>
          <w:rFonts w:ascii="Arial" w:hAnsi="Arial"/>
          <w:b/>
          <w:sz w:val="28"/>
          <w:szCs w:val="28"/>
        </w:rPr>
        <w:t>progress in deploying UN ceasefire monitors</w:t>
      </w:r>
      <w:r w:rsidRPr="00B2637E">
        <w:rPr>
          <w:rFonts w:ascii="Arial" w:hAnsi="Arial"/>
          <w:sz w:val="28"/>
          <w:szCs w:val="28"/>
        </w:rPr>
        <w:t xml:space="preserve">? We understand this has been in the </w:t>
      </w:r>
      <w:r w:rsidRPr="00B2637E">
        <w:rPr>
          <w:rFonts w:ascii="Arial" w:hAnsi="Arial"/>
          <w:sz w:val="28"/>
          <w:szCs w:val="28"/>
        </w:rPr>
        <w:lastRenderedPageBreak/>
        <w:t>making. Do you have a sense of the date for the first deployment and for the call for contributions?</w:t>
      </w:r>
    </w:p>
    <w:p w14:paraId="070AD838" w14:textId="77777777" w:rsidR="00D82CFB" w:rsidRPr="00823AC3" w:rsidRDefault="00D82CFB" w:rsidP="00D82CFB">
      <w:pPr>
        <w:jc w:val="both"/>
        <w:rPr>
          <w:rFonts w:ascii="Arial" w:hAnsi="Arial" w:cs="Arial"/>
          <w:b/>
          <w:sz w:val="28"/>
          <w:szCs w:val="28"/>
        </w:rPr>
      </w:pPr>
    </w:p>
    <w:p w14:paraId="46159C42" w14:textId="77777777" w:rsidR="00D82CFB" w:rsidRPr="00B2637E" w:rsidRDefault="00D82CFB" w:rsidP="00B2637E">
      <w:pPr>
        <w:pStyle w:val="Paragrafoelenco"/>
        <w:numPr>
          <w:ilvl w:val="0"/>
          <w:numId w:val="32"/>
        </w:numPr>
        <w:jc w:val="both"/>
        <w:rPr>
          <w:rFonts w:ascii="Arial" w:hAnsi="Arial"/>
          <w:sz w:val="28"/>
          <w:szCs w:val="28"/>
        </w:rPr>
      </w:pPr>
      <w:r w:rsidRPr="00B2637E">
        <w:rPr>
          <w:rFonts w:ascii="Arial" w:hAnsi="Arial"/>
          <w:sz w:val="28"/>
          <w:szCs w:val="28"/>
        </w:rPr>
        <w:t xml:space="preserve">What are your impressions on the way forward about the </w:t>
      </w:r>
      <w:r w:rsidRPr="00B2637E">
        <w:rPr>
          <w:rFonts w:ascii="Arial" w:hAnsi="Arial"/>
          <w:b/>
          <w:sz w:val="28"/>
          <w:szCs w:val="28"/>
        </w:rPr>
        <w:t xml:space="preserve">withdrawal of foreign forces from </w:t>
      </w:r>
      <w:proofErr w:type="gramStart"/>
      <w:r w:rsidRPr="00B2637E">
        <w:rPr>
          <w:rFonts w:ascii="Arial" w:hAnsi="Arial"/>
          <w:b/>
          <w:sz w:val="28"/>
          <w:szCs w:val="28"/>
        </w:rPr>
        <w:t>Libya</w:t>
      </w:r>
      <w:r w:rsidRPr="00B2637E">
        <w:rPr>
          <w:rFonts w:ascii="Arial" w:hAnsi="Arial"/>
          <w:sz w:val="28"/>
          <w:szCs w:val="28"/>
        </w:rPr>
        <w:t>.</w:t>
      </w:r>
      <w:proofErr w:type="gramEnd"/>
      <w:r w:rsidRPr="00B2637E">
        <w:rPr>
          <w:rFonts w:ascii="Arial" w:hAnsi="Arial"/>
          <w:sz w:val="28"/>
          <w:szCs w:val="28"/>
        </w:rPr>
        <w:t xml:space="preserve"> There is a FR plan [</w:t>
      </w:r>
      <w:r w:rsidRPr="00B2637E">
        <w:rPr>
          <w:rFonts w:ascii="Arial" w:hAnsi="Arial"/>
          <w:i/>
          <w:sz w:val="28"/>
          <w:szCs w:val="28"/>
        </w:rPr>
        <w:t xml:space="preserve">see annex </w:t>
      </w:r>
      <w:r w:rsidR="00823AC3" w:rsidRPr="00B2637E">
        <w:rPr>
          <w:rFonts w:ascii="Arial" w:hAnsi="Arial"/>
          <w:i/>
          <w:sz w:val="28"/>
          <w:szCs w:val="28"/>
        </w:rPr>
        <w:t>6]</w:t>
      </w:r>
      <w:r w:rsidRPr="00B2637E">
        <w:rPr>
          <w:rFonts w:ascii="Arial" w:hAnsi="Arial"/>
          <w:sz w:val="28"/>
          <w:szCs w:val="28"/>
        </w:rPr>
        <w:t xml:space="preserve"> for a phased withdrawal. From your international contacts, how do you expect that to proceed?</w:t>
      </w:r>
    </w:p>
    <w:p w14:paraId="4618677E" w14:textId="77777777" w:rsidR="00D82CFB" w:rsidRPr="00823AC3" w:rsidRDefault="00D82CFB" w:rsidP="00D82CFB">
      <w:pPr>
        <w:rPr>
          <w:sz w:val="28"/>
          <w:szCs w:val="28"/>
          <w:lang w:val="en-US"/>
        </w:rPr>
      </w:pPr>
    </w:p>
    <w:p w14:paraId="31472C9C" w14:textId="77777777" w:rsidR="00D82CFB" w:rsidRPr="00823AC3" w:rsidRDefault="00D82CFB" w:rsidP="00D82CFB">
      <w:pPr>
        <w:rPr>
          <w:sz w:val="28"/>
          <w:szCs w:val="28"/>
          <w:lang w:val="en-US"/>
        </w:rPr>
      </w:pPr>
    </w:p>
    <w:p w14:paraId="12871C5D" w14:textId="77777777" w:rsidR="00AD40AB" w:rsidRPr="00D82CFB" w:rsidRDefault="00D82CFB" w:rsidP="00AD40AB">
      <w:pPr>
        <w:widowControl/>
        <w:spacing w:after="160" w:line="259" w:lineRule="auto"/>
        <w:rPr>
          <w:lang w:val="en-US"/>
        </w:rPr>
      </w:pPr>
      <w:r>
        <w:rPr>
          <w:lang w:val="en-US"/>
        </w:rPr>
        <w:br w:type="page"/>
      </w:r>
    </w:p>
    <w:p w14:paraId="6457DE65" w14:textId="77777777" w:rsidR="001D171F" w:rsidRPr="001D171F" w:rsidRDefault="00126712" w:rsidP="001D171F">
      <w:pPr>
        <w:widowControl/>
        <w:shd w:val="clear" w:color="auto" w:fill="CCCCCC"/>
        <w:autoSpaceDE w:val="0"/>
        <w:autoSpaceDN w:val="0"/>
        <w:adjustRightInd w:val="0"/>
        <w:spacing w:before="120" w:after="120" w:line="240" w:lineRule="auto"/>
        <w:ind w:right="-142"/>
        <w:jc w:val="center"/>
        <w:outlineLvl w:val="0"/>
        <w:rPr>
          <w:rFonts w:ascii="Arial" w:hAnsi="Arial" w:cs="Arial"/>
          <w:b/>
          <w:sz w:val="28"/>
          <w:szCs w:val="28"/>
          <w:lang w:eastAsia="en-US"/>
        </w:rPr>
      </w:pPr>
      <w:r>
        <w:rPr>
          <w:rFonts w:ascii="Arial" w:hAnsi="Arial" w:cs="Arial"/>
          <w:b/>
          <w:sz w:val="28"/>
          <w:szCs w:val="28"/>
          <w:lang w:eastAsia="en-US"/>
        </w:rPr>
        <w:lastRenderedPageBreak/>
        <w:t>III</w:t>
      </w:r>
      <w:r w:rsidR="000B378C" w:rsidRPr="00B97D5B">
        <w:rPr>
          <w:rFonts w:ascii="Arial" w:hAnsi="Arial" w:cs="Arial"/>
          <w:b/>
          <w:sz w:val="28"/>
          <w:szCs w:val="28"/>
          <w:lang w:eastAsia="en-US"/>
        </w:rPr>
        <w:t>. BACKGROUND</w:t>
      </w:r>
    </w:p>
    <w:p w14:paraId="19FBB4E4" w14:textId="77777777" w:rsidR="001D171F" w:rsidRDefault="001D171F" w:rsidP="001D171F">
      <w:pPr>
        <w:spacing w:after="240" w:line="240" w:lineRule="auto"/>
        <w:jc w:val="center"/>
        <w:rPr>
          <w:rFonts w:ascii="Arial" w:hAnsi="Arial"/>
          <w:b/>
          <w:sz w:val="28"/>
          <w:szCs w:val="28"/>
          <w:u w:val="single"/>
          <w:lang w:eastAsia="de-AT"/>
        </w:rPr>
      </w:pPr>
    </w:p>
    <w:p w14:paraId="68574D64" w14:textId="77777777" w:rsidR="001D171F" w:rsidRPr="005A38D3" w:rsidRDefault="005A38D3" w:rsidP="00C71390">
      <w:pPr>
        <w:pStyle w:val="Paragrafoelenco"/>
        <w:numPr>
          <w:ilvl w:val="0"/>
          <w:numId w:val="24"/>
        </w:numPr>
        <w:spacing w:after="240" w:line="240" w:lineRule="auto"/>
        <w:rPr>
          <w:rFonts w:ascii="Arial" w:hAnsi="Arial"/>
          <w:b/>
          <w:sz w:val="28"/>
          <w:szCs w:val="28"/>
          <w:u w:val="single"/>
          <w:lang w:eastAsia="de-AT"/>
        </w:rPr>
      </w:pPr>
      <w:r w:rsidRPr="005A38D3">
        <w:rPr>
          <w:rFonts w:ascii="Arial" w:hAnsi="Arial"/>
          <w:b/>
          <w:sz w:val="28"/>
          <w:szCs w:val="28"/>
          <w:u w:val="single"/>
          <w:lang w:eastAsia="de-AT"/>
        </w:rPr>
        <w:t>Recent internal developments</w:t>
      </w:r>
    </w:p>
    <w:p w14:paraId="7840E8DD" w14:textId="77777777" w:rsidR="001D171F" w:rsidRPr="001D171F" w:rsidRDefault="001D171F" w:rsidP="001D171F">
      <w:pPr>
        <w:widowControl/>
        <w:jc w:val="both"/>
        <w:rPr>
          <w:rFonts w:ascii="Arial" w:hAnsi="Arial" w:cs="Arial"/>
          <w:b/>
          <w:sz w:val="22"/>
          <w:szCs w:val="22"/>
          <w:u w:val="single"/>
          <w:lang w:eastAsia="de-AT"/>
        </w:rPr>
      </w:pPr>
    </w:p>
    <w:p w14:paraId="6D3269EF" w14:textId="77777777" w:rsidR="001D171F" w:rsidRPr="001D171F" w:rsidRDefault="001D171F" w:rsidP="00461353">
      <w:pPr>
        <w:widowControl/>
        <w:spacing w:before="120" w:after="120"/>
        <w:jc w:val="both"/>
        <w:rPr>
          <w:rFonts w:ascii="Arial" w:hAnsi="Arial" w:cs="Arial"/>
          <w:szCs w:val="24"/>
          <w:lang w:eastAsia="de-AT"/>
        </w:rPr>
      </w:pPr>
      <w:r w:rsidRPr="001D171F">
        <w:rPr>
          <w:rFonts w:ascii="Arial" w:hAnsi="Arial" w:cs="Arial"/>
          <w:b/>
          <w:szCs w:val="24"/>
          <w:u w:val="single"/>
          <w:lang w:eastAsia="de-AT"/>
        </w:rPr>
        <w:t>Impasse on the road to elections</w:t>
      </w:r>
      <w:r w:rsidRPr="001D171F">
        <w:rPr>
          <w:rFonts w:ascii="Arial" w:hAnsi="Arial" w:cs="Arial"/>
          <w:szCs w:val="24"/>
          <w:lang w:eastAsia="de-AT"/>
        </w:rPr>
        <w:t xml:space="preserve">. </w:t>
      </w:r>
    </w:p>
    <w:p w14:paraId="4216D535" w14:textId="77777777" w:rsidR="001D171F" w:rsidRPr="001D171F" w:rsidRDefault="001D171F" w:rsidP="00C51D5C">
      <w:pPr>
        <w:widowControl/>
        <w:spacing w:before="120" w:after="120"/>
        <w:jc w:val="both"/>
        <w:rPr>
          <w:rFonts w:ascii="Arial" w:hAnsi="Arial" w:cs="Arial"/>
          <w:szCs w:val="24"/>
          <w:lang w:eastAsia="de-AT"/>
        </w:rPr>
      </w:pPr>
      <w:r w:rsidRPr="001D171F">
        <w:rPr>
          <w:rFonts w:ascii="Arial" w:hAnsi="Arial" w:cs="Arial"/>
          <w:szCs w:val="24"/>
          <w:lang w:eastAsia="de-AT"/>
        </w:rPr>
        <w:t>According to the Road Map agreed last November, Libya should hold</w:t>
      </w:r>
      <w:r w:rsidRPr="001D171F">
        <w:rPr>
          <w:rFonts w:ascii="Arial" w:hAnsi="Arial" w:cs="Arial"/>
          <w:b/>
          <w:szCs w:val="24"/>
          <w:lang w:eastAsia="de-AT"/>
        </w:rPr>
        <w:t xml:space="preserve"> presidential and legislative elections on 24 December</w:t>
      </w:r>
      <w:r w:rsidRPr="001D171F">
        <w:rPr>
          <w:rFonts w:ascii="Arial" w:hAnsi="Arial" w:cs="Arial"/>
          <w:szCs w:val="24"/>
          <w:lang w:eastAsia="de-AT"/>
        </w:rPr>
        <w:t xml:space="preserve">. The Libyan Political Dialogue Forum and the House of Representatives have failed to approve a constitutional framework and electoral legislation by the established deadline of end of June 2021. </w:t>
      </w:r>
    </w:p>
    <w:p w14:paraId="00FE34F0" w14:textId="77777777" w:rsidR="001D171F" w:rsidRPr="001D171F" w:rsidRDefault="001D171F" w:rsidP="00C51D5C">
      <w:pPr>
        <w:widowControl/>
        <w:spacing w:before="120" w:after="120"/>
        <w:jc w:val="both"/>
        <w:rPr>
          <w:rFonts w:ascii="Arial" w:hAnsi="Arial" w:cs="Arial"/>
          <w:szCs w:val="24"/>
          <w:lang w:eastAsia="de-AT"/>
        </w:rPr>
      </w:pPr>
      <w:r w:rsidRPr="001D171F">
        <w:rPr>
          <w:rFonts w:ascii="Arial" w:hAnsi="Arial" w:cs="Arial"/>
          <w:szCs w:val="24"/>
          <w:lang w:eastAsia="de-AT"/>
        </w:rPr>
        <w:t xml:space="preserve">Deep disagreements have emerged between supporters of different options showing again a </w:t>
      </w:r>
      <w:r w:rsidRPr="001D171F">
        <w:rPr>
          <w:rFonts w:ascii="Arial" w:hAnsi="Arial" w:cs="Arial"/>
          <w:b/>
          <w:szCs w:val="24"/>
          <w:lang w:eastAsia="de-AT"/>
        </w:rPr>
        <w:t>regional</w:t>
      </w:r>
      <w:r w:rsidRPr="001D171F">
        <w:rPr>
          <w:rFonts w:ascii="Arial" w:hAnsi="Arial" w:cs="Arial"/>
          <w:szCs w:val="24"/>
          <w:lang w:eastAsia="de-AT"/>
        </w:rPr>
        <w:t xml:space="preserve"> </w:t>
      </w:r>
      <w:r w:rsidRPr="001D171F">
        <w:rPr>
          <w:rFonts w:ascii="Arial" w:hAnsi="Arial" w:cs="Arial"/>
          <w:b/>
          <w:szCs w:val="24"/>
          <w:lang w:eastAsia="de-AT"/>
        </w:rPr>
        <w:t>divide in the country</w:t>
      </w:r>
      <w:r w:rsidRPr="001D171F">
        <w:rPr>
          <w:rFonts w:ascii="Arial" w:hAnsi="Arial" w:cs="Arial"/>
          <w:szCs w:val="24"/>
          <w:lang w:eastAsia="de-AT"/>
        </w:rPr>
        <w:t xml:space="preserve">. </w:t>
      </w:r>
      <w:r w:rsidRPr="001D171F">
        <w:rPr>
          <w:rFonts w:ascii="Arial" w:hAnsi="Arial" w:cs="Arial"/>
          <w:szCs w:val="24"/>
          <w:lang w:eastAsia="de-AT"/>
        </w:rPr>
        <w:tab/>
      </w:r>
      <w:r w:rsidRPr="001D171F">
        <w:rPr>
          <w:rFonts w:ascii="Arial" w:hAnsi="Arial" w:cs="Arial"/>
          <w:szCs w:val="24"/>
          <w:lang w:eastAsia="de-AT"/>
        </w:rPr>
        <w:br/>
        <w:t xml:space="preserve">Most stakeholders </w:t>
      </w:r>
      <w:r w:rsidRPr="001D171F">
        <w:rPr>
          <w:rFonts w:ascii="Arial" w:hAnsi="Arial" w:cs="Arial"/>
          <w:b/>
          <w:szCs w:val="24"/>
          <w:lang w:eastAsia="de-AT"/>
        </w:rPr>
        <w:t>in western Libya</w:t>
      </w:r>
      <w:r w:rsidRPr="001D171F">
        <w:rPr>
          <w:rFonts w:ascii="Arial" w:hAnsi="Arial" w:cs="Arial"/>
          <w:szCs w:val="24"/>
          <w:lang w:eastAsia="de-AT"/>
        </w:rPr>
        <w:t xml:space="preserve"> fear that presidential elections would lead to a new dictatorship and therefore would prefer to have just parliamentary ele</w:t>
      </w:r>
      <w:r w:rsidR="00C51D5C">
        <w:rPr>
          <w:rFonts w:ascii="Arial" w:hAnsi="Arial" w:cs="Arial"/>
          <w:szCs w:val="24"/>
          <w:lang w:eastAsia="de-AT"/>
        </w:rPr>
        <w:t xml:space="preserve">ctions. On the opposite side, </w:t>
      </w:r>
      <w:r w:rsidRPr="001D171F">
        <w:rPr>
          <w:rFonts w:ascii="Arial" w:hAnsi="Arial" w:cs="Arial"/>
          <w:b/>
          <w:szCs w:val="24"/>
          <w:lang w:eastAsia="de-AT"/>
        </w:rPr>
        <w:t>General Haftar and Gaddafi’s son Seif Al Islam</w:t>
      </w:r>
      <w:r w:rsidRPr="001D171F">
        <w:rPr>
          <w:rFonts w:ascii="Arial" w:hAnsi="Arial" w:cs="Arial"/>
          <w:szCs w:val="24"/>
          <w:lang w:eastAsia="de-AT"/>
        </w:rPr>
        <w:t xml:space="preserve"> would like to have a strong presidency elected directly by Libyan citizens and advocate no restrictions on the right to run in the elections. </w:t>
      </w:r>
      <w:r w:rsidRPr="001D171F">
        <w:rPr>
          <w:rFonts w:ascii="Arial" w:hAnsi="Arial" w:cs="Arial"/>
          <w:szCs w:val="24"/>
          <w:lang w:eastAsia="de-AT"/>
        </w:rPr>
        <w:tab/>
      </w:r>
      <w:r w:rsidRPr="001D171F">
        <w:rPr>
          <w:rFonts w:ascii="Arial" w:hAnsi="Arial" w:cs="Arial"/>
          <w:szCs w:val="24"/>
          <w:lang w:eastAsia="de-AT"/>
        </w:rPr>
        <w:br/>
        <w:t xml:space="preserve">In between </w:t>
      </w:r>
      <w:r w:rsidRPr="001D171F">
        <w:rPr>
          <w:rFonts w:ascii="Arial" w:hAnsi="Arial" w:cs="Arial"/>
          <w:b/>
          <w:szCs w:val="24"/>
          <w:lang w:eastAsia="de-AT"/>
        </w:rPr>
        <w:t xml:space="preserve">PM </w:t>
      </w:r>
      <w:proofErr w:type="spellStart"/>
      <w:r w:rsidRPr="001D171F">
        <w:rPr>
          <w:rFonts w:ascii="Arial" w:hAnsi="Arial" w:cs="Arial"/>
          <w:b/>
          <w:szCs w:val="24"/>
          <w:lang w:eastAsia="de-AT"/>
        </w:rPr>
        <w:t>Dbeiba</w:t>
      </w:r>
      <w:proofErr w:type="spellEnd"/>
      <w:r w:rsidRPr="001D171F">
        <w:rPr>
          <w:rFonts w:ascii="Arial" w:hAnsi="Arial" w:cs="Arial"/>
          <w:b/>
          <w:szCs w:val="24"/>
          <w:lang w:eastAsia="de-AT"/>
        </w:rPr>
        <w:t xml:space="preserve"> and the Speaker of the House of Representatives Aguila Saleh</w:t>
      </w:r>
      <w:r w:rsidRPr="001D171F">
        <w:rPr>
          <w:rFonts w:ascii="Arial" w:hAnsi="Arial" w:cs="Arial"/>
          <w:szCs w:val="24"/>
          <w:lang w:eastAsia="de-AT"/>
        </w:rPr>
        <w:t>, while not saying it publicly, are not enthusiastic supporters of elections altogether.</w:t>
      </w:r>
    </w:p>
    <w:p w14:paraId="33419722" w14:textId="77777777" w:rsidR="001D171F" w:rsidRPr="001D171F" w:rsidRDefault="001D171F" w:rsidP="00C51D5C">
      <w:pPr>
        <w:widowControl/>
        <w:spacing w:before="120" w:after="120"/>
        <w:jc w:val="both"/>
        <w:rPr>
          <w:rFonts w:ascii="Arial" w:hAnsi="Arial" w:cs="Arial"/>
          <w:szCs w:val="24"/>
          <w:lang w:eastAsia="de-AT"/>
        </w:rPr>
      </w:pPr>
      <w:r w:rsidRPr="001D171F">
        <w:rPr>
          <w:rFonts w:ascii="Arial" w:hAnsi="Arial" w:cs="Arial"/>
          <w:b/>
          <w:szCs w:val="24"/>
          <w:lang w:eastAsia="de-AT"/>
        </w:rPr>
        <w:t>Positions are different also among the international partners</w:t>
      </w:r>
      <w:r w:rsidRPr="001D171F">
        <w:rPr>
          <w:rFonts w:ascii="Arial" w:hAnsi="Arial" w:cs="Arial"/>
          <w:szCs w:val="24"/>
          <w:lang w:eastAsia="de-AT"/>
        </w:rPr>
        <w:t xml:space="preserve">. Everybody is putting pressure to have elections in December, as reiterated even in the Berlin 2 conclusions. However, views differ on the modalities. A US plan insisting on a two round presidential election (which would make a selection among the several presidential candidates) was discussed with the P3 +2 (IT and DE) but is facing opposition by FR, which has a preference for a single round. </w:t>
      </w:r>
    </w:p>
    <w:p w14:paraId="764FB2D0" w14:textId="77777777" w:rsidR="001D171F" w:rsidRPr="001D171F" w:rsidRDefault="001D171F" w:rsidP="00C51D5C">
      <w:pPr>
        <w:widowControl/>
        <w:spacing w:before="120" w:after="120"/>
        <w:jc w:val="both"/>
        <w:rPr>
          <w:rFonts w:ascii="Arial" w:hAnsi="Arial" w:cs="Arial"/>
          <w:szCs w:val="24"/>
          <w:lang w:eastAsia="de-AT"/>
        </w:rPr>
      </w:pPr>
      <w:r w:rsidRPr="001D171F">
        <w:rPr>
          <w:rFonts w:ascii="Arial" w:hAnsi="Arial" w:cs="Arial"/>
          <w:szCs w:val="24"/>
          <w:lang w:eastAsia="de-AT"/>
        </w:rPr>
        <w:t xml:space="preserve">UNSE Jan </w:t>
      </w:r>
      <w:proofErr w:type="spellStart"/>
      <w:r w:rsidRPr="001D171F">
        <w:rPr>
          <w:rFonts w:ascii="Arial" w:hAnsi="Arial" w:cs="Arial"/>
          <w:szCs w:val="24"/>
          <w:lang w:eastAsia="de-AT"/>
        </w:rPr>
        <w:t>Kubis</w:t>
      </w:r>
      <w:proofErr w:type="spellEnd"/>
      <w:r w:rsidRPr="001D171F">
        <w:rPr>
          <w:rFonts w:ascii="Arial" w:hAnsi="Arial" w:cs="Arial"/>
          <w:szCs w:val="24"/>
          <w:lang w:eastAsia="de-AT"/>
        </w:rPr>
        <w:t xml:space="preserve"> is expected to convene a meeting of the Libyan Political Dialogue Forum (LPDF) by mid-September to </w:t>
      </w:r>
      <w:r w:rsidRPr="001D171F">
        <w:rPr>
          <w:rFonts w:ascii="Arial" w:hAnsi="Arial" w:cs="Arial"/>
          <w:b/>
          <w:szCs w:val="24"/>
          <w:lang w:eastAsia="de-AT"/>
        </w:rPr>
        <w:t>break the impasse</w:t>
      </w:r>
      <w:r w:rsidRPr="001D171F">
        <w:rPr>
          <w:rFonts w:ascii="Arial" w:hAnsi="Arial" w:cs="Arial"/>
          <w:szCs w:val="24"/>
          <w:lang w:eastAsia="de-AT"/>
        </w:rPr>
        <w:t xml:space="preserve"> between several conflicting proposals of legislation and constitutional framework. </w:t>
      </w:r>
    </w:p>
    <w:p w14:paraId="6A8BDB7F" w14:textId="77777777" w:rsidR="001D171F" w:rsidRPr="001D171F" w:rsidRDefault="001D171F" w:rsidP="00C51D5C">
      <w:pPr>
        <w:widowControl/>
        <w:spacing w:before="120" w:after="120"/>
        <w:jc w:val="both"/>
        <w:rPr>
          <w:rFonts w:ascii="Arial" w:hAnsi="Arial" w:cs="Arial"/>
          <w:szCs w:val="24"/>
          <w:lang w:eastAsia="de-AT"/>
        </w:rPr>
      </w:pPr>
      <w:r w:rsidRPr="001D171F">
        <w:rPr>
          <w:rFonts w:ascii="Arial" w:hAnsi="Arial" w:cs="Arial"/>
          <w:szCs w:val="24"/>
          <w:lang w:eastAsia="de-AT"/>
        </w:rPr>
        <w:t xml:space="preserve">The </w:t>
      </w:r>
      <w:r w:rsidRPr="001D171F">
        <w:rPr>
          <w:rFonts w:ascii="Arial" w:hAnsi="Arial" w:cs="Arial"/>
          <w:b/>
          <w:szCs w:val="24"/>
          <w:lang w:eastAsia="de-AT"/>
        </w:rPr>
        <w:t>growing possibility of postponing elections</w:t>
      </w:r>
      <w:r w:rsidRPr="001D171F">
        <w:rPr>
          <w:rFonts w:ascii="Arial" w:hAnsi="Arial" w:cs="Arial"/>
          <w:szCs w:val="24"/>
          <w:lang w:eastAsia="de-AT"/>
        </w:rPr>
        <w:t xml:space="preserve">, increases the chances that the current Prime Minister </w:t>
      </w:r>
      <w:proofErr w:type="spellStart"/>
      <w:r w:rsidRPr="001D171F">
        <w:rPr>
          <w:rFonts w:ascii="Arial" w:hAnsi="Arial" w:cs="Arial"/>
          <w:szCs w:val="24"/>
          <w:lang w:eastAsia="de-AT"/>
        </w:rPr>
        <w:t>Dbeiba</w:t>
      </w:r>
      <w:proofErr w:type="spellEnd"/>
      <w:r w:rsidRPr="001D171F">
        <w:rPr>
          <w:rFonts w:ascii="Arial" w:hAnsi="Arial" w:cs="Arial"/>
          <w:szCs w:val="24"/>
          <w:lang w:eastAsia="de-AT"/>
        </w:rPr>
        <w:t xml:space="preserve"> might stay in power beyond 24 December, something that eastern Libya and Egypt strongly oppose. The tension is raising and there are </w:t>
      </w:r>
      <w:r w:rsidRPr="001D171F">
        <w:rPr>
          <w:rFonts w:ascii="Arial" w:hAnsi="Arial" w:cs="Arial"/>
          <w:szCs w:val="24"/>
          <w:lang w:eastAsia="de-AT"/>
        </w:rPr>
        <w:lastRenderedPageBreak/>
        <w:t xml:space="preserve">threats that the eastern-based House of Representatives </w:t>
      </w:r>
      <w:r w:rsidRPr="001D171F">
        <w:rPr>
          <w:rFonts w:ascii="Arial" w:hAnsi="Arial" w:cs="Arial"/>
          <w:b/>
          <w:szCs w:val="24"/>
          <w:lang w:eastAsia="de-AT"/>
        </w:rPr>
        <w:t>tries to organise a vote of non-confidence against the PM</w:t>
      </w:r>
      <w:r w:rsidRPr="001D171F">
        <w:rPr>
          <w:rFonts w:ascii="Arial" w:hAnsi="Arial" w:cs="Arial"/>
          <w:szCs w:val="24"/>
          <w:lang w:eastAsia="de-AT"/>
        </w:rPr>
        <w:t>. [</w:t>
      </w:r>
      <w:r w:rsidRPr="001D171F">
        <w:rPr>
          <w:rFonts w:ascii="Arial" w:hAnsi="Arial" w:cs="Arial"/>
          <w:szCs w:val="24"/>
          <w:highlight w:val="yellow"/>
          <w:lang w:eastAsia="de-AT"/>
        </w:rPr>
        <w:t>placeholder in case of developments</w:t>
      </w:r>
      <w:r w:rsidRPr="001D171F">
        <w:rPr>
          <w:rFonts w:ascii="Arial" w:hAnsi="Arial" w:cs="Arial"/>
          <w:szCs w:val="24"/>
          <w:lang w:eastAsia="de-AT"/>
        </w:rPr>
        <w:t xml:space="preserve">] </w:t>
      </w:r>
    </w:p>
    <w:p w14:paraId="12707806" w14:textId="77777777" w:rsidR="001D171F" w:rsidRPr="001D171F" w:rsidRDefault="001D171F" w:rsidP="00461353">
      <w:pPr>
        <w:widowControl/>
        <w:spacing w:before="120" w:after="120"/>
        <w:jc w:val="both"/>
        <w:rPr>
          <w:rFonts w:ascii="Arial" w:hAnsi="Arial" w:cs="Arial"/>
          <w:szCs w:val="24"/>
          <w:lang w:eastAsia="de-AT"/>
        </w:rPr>
      </w:pPr>
    </w:p>
    <w:p w14:paraId="7FB92C55" w14:textId="77777777" w:rsidR="001D171F" w:rsidRPr="001D171F" w:rsidRDefault="001D171F" w:rsidP="00461353">
      <w:pPr>
        <w:widowControl/>
        <w:spacing w:before="120" w:after="120"/>
        <w:jc w:val="both"/>
        <w:rPr>
          <w:rFonts w:ascii="Arial" w:hAnsi="Arial" w:cs="Arial"/>
          <w:szCs w:val="24"/>
          <w:lang w:eastAsia="de-AT"/>
        </w:rPr>
      </w:pPr>
      <w:r w:rsidRPr="001D171F">
        <w:rPr>
          <w:rFonts w:ascii="Arial" w:hAnsi="Arial" w:cs="Arial"/>
          <w:b/>
          <w:szCs w:val="24"/>
          <w:u w:val="single"/>
          <w:lang w:eastAsia="de-AT"/>
        </w:rPr>
        <w:t>The security and military track</w:t>
      </w:r>
      <w:r w:rsidRPr="001D171F">
        <w:rPr>
          <w:rFonts w:ascii="Arial" w:hAnsi="Arial" w:cs="Arial"/>
          <w:b/>
          <w:szCs w:val="24"/>
          <w:lang w:eastAsia="de-AT"/>
        </w:rPr>
        <w:t>.</w:t>
      </w:r>
      <w:r w:rsidRPr="001D171F">
        <w:rPr>
          <w:rFonts w:ascii="Arial" w:hAnsi="Arial" w:cs="Arial"/>
          <w:szCs w:val="24"/>
          <w:lang w:eastAsia="de-AT"/>
        </w:rPr>
        <w:t xml:space="preserve"> </w:t>
      </w:r>
    </w:p>
    <w:p w14:paraId="7DE6B4E2" w14:textId="77777777" w:rsidR="001D171F" w:rsidRPr="001D171F" w:rsidRDefault="001D171F" w:rsidP="00461353">
      <w:pPr>
        <w:widowControl/>
        <w:spacing w:before="120" w:after="120"/>
        <w:jc w:val="both"/>
        <w:rPr>
          <w:rFonts w:ascii="Arial" w:hAnsi="Arial" w:cs="Arial"/>
          <w:szCs w:val="24"/>
          <w:lang w:eastAsia="de-AT"/>
        </w:rPr>
      </w:pPr>
      <w:r w:rsidRPr="001D171F">
        <w:rPr>
          <w:rFonts w:ascii="Arial" w:hAnsi="Arial" w:cs="Arial"/>
          <w:szCs w:val="24"/>
          <w:lang w:eastAsia="de-AT"/>
        </w:rPr>
        <w:t xml:space="preserve">Ten months after the Ceasefire Agreement signed in Geneva on 23 October 2020, the </w:t>
      </w:r>
      <w:r w:rsidRPr="001D171F">
        <w:rPr>
          <w:rFonts w:ascii="Arial" w:hAnsi="Arial" w:cs="Arial"/>
          <w:b/>
          <w:szCs w:val="24"/>
          <w:lang w:eastAsia="de-AT"/>
        </w:rPr>
        <w:t>levels of violence in Libya are still among the lowest</w:t>
      </w:r>
      <w:r w:rsidRPr="001D171F">
        <w:rPr>
          <w:rFonts w:ascii="Arial" w:hAnsi="Arial" w:cs="Arial"/>
          <w:szCs w:val="24"/>
          <w:lang w:eastAsia="de-AT"/>
        </w:rPr>
        <w:t xml:space="preserve"> recorded since the fall of Gaddafi in 2011. Flights between the two sides of the country have restarted, the different factions continuously exchange prisoners and finally on 30 July the coastal road between east and western Libya was reopened. The ceasefire process has strengthened the role of the 5+5 Joint Military Committee composed of officers representing Tripoli-based authorities and the Libyan National Army. Based in Sirte, the 5+5 discusses all issues pertaining to the implementation of the agreement.</w:t>
      </w:r>
    </w:p>
    <w:p w14:paraId="16B6339F" w14:textId="77777777" w:rsidR="001D171F" w:rsidRPr="001D171F" w:rsidRDefault="001D171F" w:rsidP="00461353">
      <w:pPr>
        <w:widowControl/>
        <w:spacing w:before="120" w:after="120"/>
        <w:jc w:val="both"/>
        <w:rPr>
          <w:rFonts w:ascii="Arial" w:hAnsi="Arial" w:cs="Arial"/>
          <w:szCs w:val="24"/>
          <w:lang w:eastAsia="de-AT"/>
        </w:rPr>
      </w:pPr>
      <w:r w:rsidRPr="001D171F">
        <w:rPr>
          <w:rFonts w:ascii="Arial" w:hAnsi="Arial" w:cs="Arial"/>
          <w:szCs w:val="24"/>
          <w:lang w:eastAsia="de-AT"/>
        </w:rPr>
        <w:t xml:space="preserve">However, important parts of the ceasefire agreement remain unimplemented and no monitoring mechanism has been established so far. The most problematic is the lack of progress on the </w:t>
      </w:r>
      <w:r w:rsidRPr="001D171F">
        <w:rPr>
          <w:rFonts w:ascii="Arial" w:hAnsi="Arial" w:cs="Arial"/>
          <w:b/>
          <w:szCs w:val="24"/>
          <w:lang w:eastAsia="de-AT"/>
        </w:rPr>
        <w:t xml:space="preserve">withdrawal of foreign forces.  </w:t>
      </w:r>
      <w:r w:rsidRPr="001D171F">
        <w:rPr>
          <w:rFonts w:ascii="Arial" w:hAnsi="Arial" w:cs="Arial"/>
          <w:szCs w:val="24"/>
          <w:lang w:eastAsia="de-AT"/>
        </w:rPr>
        <w:t xml:space="preserve">The agreement also called </w:t>
      </w:r>
      <w:proofErr w:type="gramStart"/>
      <w:r w:rsidRPr="001D171F">
        <w:rPr>
          <w:rFonts w:ascii="Arial" w:hAnsi="Arial" w:cs="Arial"/>
          <w:szCs w:val="24"/>
          <w:lang w:eastAsia="de-AT"/>
        </w:rPr>
        <w:t>for  the</w:t>
      </w:r>
      <w:proofErr w:type="gramEnd"/>
      <w:r w:rsidRPr="001D171F">
        <w:rPr>
          <w:rFonts w:ascii="Arial" w:hAnsi="Arial" w:cs="Arial"/>
          <w:szCs w:val="24"/>
          <w:lang w:eastAsia="de-AT"/>
        </w:rPr>
        <w:t xml:space="preserve"> suspension of military cooperation with external partners (including for training purposes) but Turkey managed to push back against this provision on the grounds that it has a legitimate agreement signed with the Libyan authorities (originally signed with the GNA and renewed in April with the GNU). The deployment of a UN ceasefire monitoring mechanism has not yet started and only on 13 August a financial arrangement was agreed in New York. </w:t>
      </w:r>
    </w:p>
    <w:p w14:paraId="66E7156E" w14:textId="77777777" w:rsidR="001D171F" w:rsidRPr="001D171F" w:rsidRDefault="001D171F" w:rsidP="00461353">
      <w:pPr>
        <w:widowControl/>
        <w:spacing w:before="120" w:after="120"/>
        <w:jc w:val="both"/>
        <w:rPr>
          <w:rFonts w:ascii="Arial" w:hAnsi="Arial" w:cs="Arial"/>
          <w:szCs w:val="24"/>
          <w:lang w:eastAsia="de-AT"/>
        </w:rPr>
      </w:pPr>
      <w:r w:rsidRPr="001D171F">
        <w:rPr>
          <w:rFonts w:ascii="Arial" w:hAnsi="Arial" w:cs="Arial"/>
          <w:szCs w:val="24"/>
          <w:lang w:eastAsia="de-AT"/>
        </w:rPr>
        <w:t xml:space="preserve">Most importantly, </w:t>
      </w:r>
      <w:r w:rsidRPr="001D171F">
        <w:rPr>
          <w:rFonts w:ascii="Arial" w:hAnsi="Arial" w:cs="Arial"/>
          <w:b/>
          <w:szCs w:val="24"/>
          <w:lang w:eastAsia="de-AT"/>
        </w:rPr>
        <w:t>the two sides have not even begun a process of reunification of security institutions</w:t>
      </w:r>
      <w:r w:rsidRPr="001D171F">
        <w:rPr>
          <w:rFonts w:ascii="Arial" w:hAnsi="Arial" w:cs="Arial"/>
          <w:szCs w:val="24"/>
          <w:lang w:eastAsia="de-AT"/>
        </w:rPr>
        <w:t xml:space="preserve">. As an example, the Government of National Unity lacks a Minister of Defence because no agreement could be found between western-based forces and the Libyan National Army (LNA). The Presidency Council in Tripoli and the LNA in Benghazi issued parallel appointments for key decisions. </w:t>
      </w:r>
    </w:p>
    <w:p w14:paraId="4A2DFF6B" w14:textId="77777777" w:rsidR="00461353" w:rsidRDefault="00461353" w:rsidP="00461353">
      <w:pPr>
        <w:widowControl/>
        <w:spacing w:before="120" w:after="120"/>
        <w:jc w:val="both"/>
        <w:rPr>
          <w:rFonts w:ascii="Arial" w:hAnsi="Arial" w:cs="Arial"/>
          <w:szCs w:val="24"/>
          <w:lang w:eastAsia="de-AT"/>
        </w:rPr>
      </w:pPr>
    </w:p>
    <w:p w14:paraId="61AC7945" w14:textId="77777777" w:rsidR="001D171F" w:rsidRPr="001D171F" w:rsidRDefault="001D171F" w:rsidP="00461353">
      <w:pPr>
        <w:widowControl/>
        <w:spacing w:before="120" w:after="120"/>
        <w:jc w:val="both"/>
        <w:rPr>
          <w:rFonts w:ascii="Arial" w:hAnsi="Arial" w:cs="Arial"/>
          <w:szCs w:val="24"/>
          <w:lang w:eastAsia="de-AT"/>
        </w:rPr>
      </w:pPr>
      <w:r w:rsidRPr="001D171F">
        <w:rPr>
          <w:rFonts w:ascii="Arial" w:hAnsi="Arial" w:cs="Arial"/>
          <w:b/>
          <w:szCs w:val="24"/>
          <w:u w:val="single"/>
          <w:lang w:eastAsia="de-AT"/>
        </w:rPr>
        <w:t>The</w:t>
      </w:r>
      <w:r w:rsidRPr="001D171F">
        <w:rPr>
          <w:rFonts w:ascii="Arial" w:hAnsi="Arial" w:cs="Arial"/>
          <w:szCs w:val="24"/>
          <w:u w:val="single"/>
          <w:lang w:eastAsia="de-AT"/>
        </w:rPr>
        <w:t xml:space="preserve"> </w:t>
      </w:r>
      <w:r w:rsidRPr="001D171F">
        <w:rPr>
          <w:rFonts w:ascii="Arial" w:hAnsi="Arial" w:cs="Arial"/>
          <w:b/>
          <w:szCs w:val="24"/>
          <w:u w:val="single"/>
          <w:lang w:eastAsia="de-AT"/>
        </w:rPr>
        <w:t>economic situation</w:t>
      </w:r>
      <w:r w:rsidRPr="001D171F">
        <w:rPr>
          <w:rFonts w:ascii="Arial" w:hAnsi="Arial" w:cs="Arial"/>
          <w:szCs w:val="24"/>
          <w:lang w:eastAsia="de-AT"/>
        </w:rPr>
        <w:t xml:space="preserve"> </w:t>
      </w:r>
    </w:p>
    <w:p w14:paraId="30B53E42" w14:textId="77777777" w:rsidR="001D171F" w:rsidRPr="001D171F" w:rsidRDefault="001D171F" w:rsidP="00461353">
      <w:pPr>
        <w:widowControl/>
        <w:spacing w:before="120" w:after="120"/>
        <w:jc w:val="both"/>
        <w:rPr>
          <w:rFonts w:ascii="Arial" w:hAnsi="Arial" w:cs="Arial"/>
          <w:szCs w:val="24"/>
          <w:lang w:eastAsia="de-AT"/>
        </w:rPr>
      </w:pPr>
      <w:r w:rsidRPr="001D171F">
        <w:rPr>
          <w:rFonts w:ascii="Arial" w:hAnsi="Arial" w:cs="Arial"/>
          <w:szCs w:val="24"/>
          <w:lang w:eastAsia="de-AT"/>
        </w:rPr>
        <w:t xml:space="preserve">Of particular interest because of the </w:t>
      </w:r>
      <w:r w:rsidRPr="001D171F">
        <w:rPr>
          <w:rFonts w:ascii="Arial" w:hAnsi="Arial" w:cs="Arial"/>
          <w:b/>
          <w:szCs w:val="24"/>
          <w:lang w:eastAsia="de-AT"/>
        </w:rPr>
        <w:t>EU</w:t>
      </w:r>
      <w:r w:rsidRPr="001D171F">
        <w:rPr>
          <w:rFonts w:ascii="Arial" w:hAnsi="Arial" w:cs="Arial"/>
          <w:szCs w:val="24"/>
          <w:lang w:eastAsia="de-AT"/>
        </w:rPr>
        <w:t xml:space="preserve"> </w:t>
      </w:r>
      <w:r w:rsidRPr="001D171F">
        <w:rPr>
          <w:rFonts w:ascii="Arial" w:hAnsi="Arial" w:cs="Arial"/>
          <w:b/>
          <w:szCs w:val="24"/>
          <w:lang w:eastAsia="de-AT"/>
        </w:rPr>
        <w:t>role as</w:t>
      </w:r>
      <w:r w:rsidRPr="001D171F">
        <w:rPr>
          <w:rFonts w:ascii="Arial" w:hAnsi="Arial" w:cs="Arial"/>
          <w:szCs w:val="24"/>
          <w:lang w:eastAsia="de-AT"/>
        </w:rPr>
        <w:t xml:space="preserve"> </w:t>
      </w:r>
      <w:r w:rsidRPr="001D171F">
        <w:rPr>
          <w:rFonts w:ascii="Arial" w:hAnsi="Arial" w:cs="Arial"/>
          <w:b/>
          <w:szCs w:val="24"/>
          <w:lang w:eastAsia="de-AT"/>
        </w:rPr>
        <w:t>co-chair of Berlin’s Economic Working Group</w:t>
      </w:r>
      <w:r w:rsidRPr="001D171F">
        <w:rPr>
          <w:rFonts w:ascii="Arial" w:hAnsi="Arial" w:cs="Arial"/>
          <w:szCs w:val="24"/>
          <w:lang w:eastAsia="de-AT"/>
        </w:rPr>
        <w:t xml:space="preserve">, together with the UN, the US and Egypt. Less than four months </w:t>
      </w:r>
      <w:r w:rsidRPr="001D171F">
        <w:rPr>
          <w:rFonts w:ascii="Arial" w:hAnsi="Arial" w:cs="Arial"/>
          <w:szCs w:val="24"/>
          <w:lang w:eastAsia="de-AT"/>
        </w:rPr>
        <w:lastRenderedPageBreak/>
        <w:t xml:space="preserve">before the end of the year, Libya </w:t>
      </w:r>
      <w:r w:rsidRPr="001D171F">
        <w:rPr>
          <w:rFonts w:ascii="Arial" w:hAnsi="Arial" w:cs="Arial"/>
          <w:b/>
          <w:szCs w:val="24"/>
          <w:lang w:eastAsia="de-AT"/>
        </w:rPr>
        <w:t>lacks an approved budget for 2021</w:t>
      </w:r>
      <w:r w:rsidRPr="001D171F">
        <w:rPr>
          <w:rFonts w:ascii="Arial" w:hAnsi="Arial" w:cs="Arial"/>
          <w:szCs w:val="24"/>
          <w:lang w:eastAsia="de-AT"/>
        </w:rPr>
        <w:t xml:space="preserve">. The Government can spend each month 1/12 of the budget of 2020. </w:t>
      </w:r>
    </w:p>
    <w:p w14:paraId="34223CEC" w14:textId="77777777" w:rsidR="001D171F" w:rsidRPr="001D171F" w:rsidRDefault="001D171F" w:rsidP="00461353">
      <w:pPr>
        <w:widowControl/>
        <w:spacing w:before="120" w:after="120"/>
        <w:jc w:val="both"/>
        <w:rPr>
          <w:rFonts w:ascii="Arial" w:hAnsi="Arial" w:cs="Arial"/>
          <w:szCs w:val="24"/>
          <w:lang w:eastAsia="de-AT"/>
        </w:rPr>
      </w:pPr>
      <w:r w:rsidRPr="001D171F">
        <w:rPr>
          <w:rFonts w:ascii="Arial" w:hAnsi="Arial" w:cs="Arial"/>
          <w:szCs w:val="24"/>
          <w:lang w:eastAsia="de-AT"/>
        </w:rPr>
        <w:t>Parliament blocked the government’s proposed budget for two main reasons:</w:t>
      </w:r>
    </w:p>
    <w:p w14:paraId="2088067F" w14:textId="77777777" w:rsidR="001D171F" w:rsidRPr="001D171F" w:rsidRDefault="001D171F" w:rsidP="004B1E19">
      <w:pPr>
        <w:widowControl/>
        <w:numPr>
          <w:ilvl w:val="0"/>
          <w:numId w:val="8"/>
        </w:numPr>
        <w:spacing w:before="120" w:after="120"/>
        <w:contextualSpacing/>
        <w:jc w:val="both"/>
        <w:rPr>
          <w:rFonts w:ascii="Arial" w:eastAsia="Calibri" w:hAnsi="Arial" w:cs="Arial"/>
          <w:szCs w:val="24"/>
          <w:lang w:val="en-US" w:eastAsia="de-AT"/>
        </w:rPr>
      </w:pPr>
      <w:r w:rsidRPr="001D171F">
        <w:rPr>
          <w:rFonts w:ascii="Arial" w:eastAsia="Calibri" w:hAnsi="Arial" w:cs="Arial"/>
          <w:szCs w:val="24"/>
          <w:lang w:val="en-US" w:eastAsia="de-AT"/>
        </w:rPr>
        <w:t>The proposed budget was considered too big for an executive which is supposed to remain in office only until 24 December</w:t>
      </w:r>
    </w:p>
    <w:p w14:paraId="1D6E0B08" w14:textId="77777777" w:rsidR="001D171F" w:rsidRPr="001D171F" w:rsidRDefault="001D171F" w:rsidP="004B1E19">
      <w:pPr>
        <w:widowControl/>
        <w:numPr>
          <w:ilvl w:val="0"/>
          <w:numId w:val="8"/>
        </w:numPr>
        <w:spacing w:before="120" w:after="120"/>
        <w:contextualSpacing/>
        <w:jc w:val="both"/>
        <w:rPr>
          <w:rFonts w:ascii="Arial" w:eastAsia="Calibri" w:hAnsi="Arial" w:cs="Arial"/>
          <w:szCs w:val="24"/>
          <w:lang w:val="en-US" w:eastAsia="de-AT"/>
        </w:rPr>
      </w:pPr>
      <w:r w:rsidRPr="001D171F">
        <w:rPr>
          <w:rFonts w:ascii="Arial" w:eastAsia="Calibri" w:hAnsi="Arial" w:cs="Arial"/>
          <w:szCs w:val="24"/>
          <w:lang w:val="en-US" w:eastAsia="de-AT"/>
        </w:rPr>
        <w:t>There is no agreement on the allocation for Haftar’s Libyan National Army which wants its own independent budget, separate from that of the Ministry of Defense</w:t>
      </w:r>
    </w:p>
    <w:p w14:paraId="21AA0408" w14:textId="77777777" w:rsidR="001D171F" w:rsidRPr="001D171F" w:rsidRDefault="001D171F" w:rsidP="00461353">
      <w:pPr>
        <w:spacing w:before="120" w:after="120"/>
        <w:jc w:val="both"/>
        <w:rPr>
          <w:rFonts w:ascii="Arial" w:hAnsi="Arial" w:cs="Arial"/>
          <w:szCs w:val="24"/>
          <w:lang w:eastAsia="de-AT"/>
        </w:rPr>
      </w:pPr>
    </w:p>
    <w:p w14:paraId="12695D62" w14:textId="77777777" w:rsidR="001D171F" w:rsidRPr="001D171F" w:rsidRDefault="001D171F" w:rsidP="00461353">
      <w:pPr>
        <w:spacing w:before="120" w:after="120"/>
        <w:jc w:val="both"/>
        <w:rPr>
          <w:rFonts w:ascii="Arial" w:hAnsi="Arial" w:cs="Arial"/>
          <w:szCs w:val="24"/>
          <w:lang w:eastAsia="de-AT"/>
        </w:rPr>
      </w:pPr>
      <w:r w:rsidRPr="001D171F">
        <w:rPr>
          <w:rFonts w:ascii="Arial" w:hAnsi="Arial" w:cs="Arial"/>
          <w:szCs w:val="24"/>
          <w:lang w:eastAsia="de-AT"/>
        </w:rPr>
        <w:t xml:space="preserve">While an audit was conducted under UN auspices, this did not lead to the reunification of the two Central Banks of Libya (CBL). </w:t>
      </w:r>
    </w:p>
    <w:p w14:paraId="6F302E19" w14:textId="77777777" w:rsidR="001D171F" w:rsidRPr="001D171F" w:rsidRDefault="001D171F" w:rsidP="00461353">
      <w:pPr>
        <w:spacing w:before="120" w:after="120"/>
        <w:jc w:val="both"/>
        <w:rPr>
          <w:rFonts w:ascii="Arial" w:hAnsi="Arial" w:cs="Arial"/>
          <w:szCs w:val="24"/>
          <w:lang w:eastAsia="de-AT"/>
        </w:rPr>
      </w:pPr>
      <w:r w:rsidRPr="001D171F">
        <w:rPr>
          <w:rFonts w:ascii="Arial" w:hAnsi="Arial" w:cs="Arial"/>
          <w:szCs w:val="24"/>
          <w:lang w:eastAsia="de-AT"/>
        </w:rPr>
        <w:t xml:space="preserve">The Government of National Unity has appointed a Minister for Oil who on 29 August has removed the Chairman of the National Oil Corporation, the state institution that manages all contracts. Chairman Mustafa </w:t>
      </w:r>
      <w:proofErr w:type="spellStart"/>
      <w:r w:rsidRPr="001D171F">
        <w:rPr>
          <w:rFonts w:ascii="Arial" w:hAnsi="Arial" w:cs="Arial"/>
          <w:szCs w:val="24"/>
          <w:lang w:eastAsia="de-AT"/>
        </w:rPr>
        <w:t>Sanallah</w:t>
      </w:r>
      <w:proofErr w:type="spellEnd"/>
      <w:r w:rsidRPr="001D171F">
        <w:rPr>
          <w:rFonts w:ascii="Arial" w:hAnsi="Arial" w:cs="Arial"/>
          <w:szCs w:val="24"/>
          <w:lang w:eastAsia="de-AT"/>
        </w:rPr>
        <w:t xml:space="preserve"> was widely appreciated in the international community for his independence and his fight against corruption.</w:t>
      </w:r>
    </w:p>
    <w:p w14:paraId="26656973" w14:textId="77777777" w:rsidR="005F64AB" w:rsidRDefault="005A38D3" w:rsidP="005A38D3">
      <w:pPr>
        <w:widowControl/>
        <w:spacing w:after="160" w:line="259" w:lineRule="auto"/>
        <w:rPr>
          <w:rFonts w:ascii="Arial" w:hAnsi="Arial" w:cs="Arial"/>
          <w:szCs w:val="24"/>
          <w:lang w:eastAsia="de-AT"/>
        </w:rPr>
      </w:pPr>
      <w:r>
        <w:rPr>
          <w:rFonts w:ascii="Arial" w:hAnsi="Arial" w:cs="Arial"/>
          <w:szCs w:val="24"/>
          <w:lang w:eastAsia="de-AT"/>
        </w:rPr>
        <w:br w:type="page"/>
      </w:r>
    </w:p>
    <w:p w14:paraId="1B8B17B4" w14:textId="77777777" w:rsidR="001D171F" w:rsidRPr="005A38D3" w:rsidRDefault="001D171F" w:rsidP="00C71390">
      <w:pPr>
        <w:pStyle w:val="Paragrafoelenco"/>
        <w:numPr>
          <w:ilvl w:val="0"/>
          <w:numId w:val="24"/>
        </w:numPr>
        <w:spacing w:before="120" w:after="120"/>
        <w:rPr>
          <w:rFonts w:ascii="Arial" w:hAnsi="Arial"/>
          <w:b/>
          <w:sz w:val="28"/>
          <w:szCs w:val="28"/>
          <w:u w:val="single"/>
          <w:lang w:eastAsia="de-AT"/>
        </w:rPr>
      </w:pPr>
      <w:r w:rsidRPr="005A38D3">
        <w:rPr>
          <w:rFonts w:ascii="Arial" w:hAnsi="Arial"/>
          <w:b/>
          <w:sz w:val="28"/>
          <w:szCs w:val="28"/>
          <w:u w:val="single"/>
          <w:lang w:eastAsia="de-AT"/>
        </w:rPr>
        <w:lastRenderedPageBreak/>
        <w:t xml:space="preserve">The current institutional and </w:t>
      </w:r>
      <w:proofErr w:type="gramStart"/>
      <w:r w:rsidRPr="005A38D3">
        <w:rPr>
          <w:rFonts w:ascii="Arial" w:hAnsi="Arial"/>
          <w:b/>
          <w:sz w:val="28"/>
          <w:szCs w:val="28"/>
          <w:u w:val="single"/>
          <w:lang w:eastAsia="de-AT"/>
        </w:rPr>
        <w:t>decision making</w:t>
      </w:r>
      <w:proofErr w:type="gramEnd"/>
      <w:r w:rsidRPr="005A38D3">
        <w:rPr>
          <w:rFonts w:ascii="Arial" w:hAnsi="Arial"/>
          <w:b/>
          <w:sz w:val="28"/>
          <w:szCs w:val="28"/>
          <w:u w:val="single"/>
          <w:lang w:eastAsia="de-AT"/>
        </w:rPr>
        <w:t xml:space="preserve"> system in Libya</w:t>
      </w:r>
    </w:p>
    <w:p w14:paraId="42190D56" w14:textId="77777777" w:rsidR="001D171F" w:rsidRPr="001D171F" w:rsidRDefault="001D171F" w:rsidP="00461353">
      <w:pPr>
        <w:widowControl/>
        <w:spacing w:before="120" w:after="120"/>
        <w:jc w:val="both"/>
        <w:rPr>
          <w:rFonts w:ascii="Arial" w:hAnsi="Arial" w:cs="Arial"/>
          <w:i/>
          <w:szCs w:val="24"/>
          <w:lang w:eastAsia="de-AT"/>
        </w:rPr>
      </w:pPr>
      <w:r w:rsidRPr="001D171F">
        <w:rPr>
          <w:rFonts w:ascii="Arial" w:hAnsi="Arial" w:cs="Arial"/>
          <w:i/>
          <w:szCs w:val="24"/>
          <w:lang w:eastAsia="de-AT"/>
        </w:rPr>
        <w:t xml:space="preserve">Libya </w:t>
      </w:r>
      <w:r w:rsidRPr="001D171F">
        <w:rPr>
          <w:rFonts w:ascii="Arial" w:hAnsi="Arial" w:cs="Arial"/>
          <w:b/>
          <w:i/>
          <w:szCs w:val="24"/>
          <w:lang w:eastAsia="de-AT"/>
        </w:rPr>
        <w:t>does not have a constitution</w:t>
      </w:r>
      <w:r w:rsidRPr="001D171F">
        <w:rPr>
          <w:rFonts w:ascii="Arial" w:hAnsi="Arial" w:cs="Arial"/>
          <w:i/>
          <w:szCs w:val="24"/>
          <w:lang w:eastAsia="de-AT"/>
        </w:rPr>
        <w:t xml:space="preserve"> that reflects the new political order post-2011. </w:t>
      </w:r>
      <w:r w:rsidRPr="001D171F">
        <w:rPr>
          <w:rFonts w:ascii="Arial" w:hAnsi="Arial" w:cs="Arial"/>
          <w:i/>
          <w:szCs w:val="24"/>
          <w:lang w:eastAsia="de-AT"/>
        </w:rPr>
        <w:br/>
        <w:t xml:space="preserve">The decision-making structure is the result of </w:t>
      </w:r>
      <w:r w:rsidR="007414CB">
        <w:rPr>
          <w:rFonts w:ascii="Arial" w:hAnsi="Arial" w:cs="Arial"/>
          <w:i/>
          <w:szCs w:val="24"/>
          <w:lang w:eastAsia="de-AT"/>
        </w:rPr>
        <w:t>an original</w:t>
      </w:r>
      <w:r w:rsidRPr="001D171F">
        <w:rPr>
          <w:rFonts w:ascii="Arial" w:hAnsi="Arial" w:cs="Arial"/>
          <w:i/>
          <w:szCs w:val="24"/>
          <w:lang w:eastAsia="de-AT"/>
        </w:rPr>
        <w:t xml:space="preserve"> Constitutional Declaration agreed </w:t>
      </w:r>
      <w:r w:rsidRPr="007414CB">
        <w:rPr>
          <w:rFonts w:ascii="Arial" w:hAnsi="Arial" w:cs="Arial"/>
          <w:i/>
          <w:szCs w:val="24"/>
          <w:lang w:eastAsia="de-AT"/>
        </w:rPr>
        <w:t>just before the fall of Gaddafi</w:t>
      </w:r>
      <w:r w:rsidRPr="001D171F">
        <w:rPr>
          <w:rFonts w:ascii="Arial" w:hAnsi="Arial" w:cs="Arial"/>
          <w:i/>
          <w:szCs w:val="24"/>
          <w:lang w:eastAsia="de-AT"/>
        </w:rPr>
        <w:t xml:space="preserve"> and of successive UN-brokered political agreements. </w:t>
      </w:r>
    </w:p>
    <w:p w14:paraId="562177E1" w14:textId="77777777" w:rsidR="001D171F" w:rsidRPr="001D171F" w:rsidRDefault="001D171F" w:rsidP="00461353">
      <w:pPr>
        <w:widowControl/>
        <w:spacing w:before="120" w:after="120"/>
        <w:jc w:val="both"/>
        <w:rPr>
          <w:rFonts w:ascii="Arial" w:hAnsi="Arial" w:cs="Arial"/>
          <w:szCs w:val="24"/>
          <w:lang w:eastAsia="de-AT"/>
        </w:rPr>
      </w:pPr>
      <w:r w:rsidRPr="001D171F">
        <w:rPr>
          <w:rFonts w:ascii="Arial" w:hAnsi="Arial" w:cs="Arial"/>
          <w:b/>
          <w:szCs w:val="24"/>
          <w:lang w:eastAsia="de-AT"/>
        </w:rPr>
        <w:t>Main bodies and their function</w:t>
      </w:r>
      <w:r w:rsidRPr="001D171F">
        <w:rPr>
          <w:rFonts w:ascii="Arial" w:hAnsi="Arial" w:cs="Arial"/>
          <w:szCs w:val="24"/>
          <w:lang w:eastAsia="de-AT"/>
        </w:rPr>
        <w:t>:</w:t>
      </w:r>
    </w:p>
    <w:p w14:paraId="5D00D232" w14:textId="77777777" w:rsidR="001D171F" w:rsidRPr="005A38D3" w:rsidRDefault="001D171F" w:rsidP="00C71390">
      <w:pPr>
        <w:pStyle w:val="Paragrafoelenco"/>
        <w:numPr>
          <w:ilvl w:val="0"/>
          <w:numId w:val="25"/>
        </w:numPr>
        <w:spacing w:before="120" w:after="120"/>
        <w:jc w:val="both"/>
        <w:rPr>
          <w:rFonts w:ascii="Arial" w:hAnsi="Arial"/>
          <w:szCs w:val="24"/>
          <w:lang w:eastAsia="de-AT"/>
        </w:rPr>
      </w:pPr>
      <w:r w:rsidRPr="005A38D3">
        <w:rPr>
          <w:rFonts w:ascii="Arial" w:hAnsi="Arial"/>
          <w:szCs w:val="24"/>
          <w:lang w:eastAsia="de-AT"/>
        </w:rPr>
        <w:t xml:space="preserve">The </w:t>
      </w:r>
      <w:r w:rsidRPr="005A38D3">
        <w:rPr>
          <w:rFonts w:ascii="Arial" w:hAnsi="Arial"/>
          <w:b/>
          <w:szCs w:val="24"/>
          <w:lang w:eastAsia="de-AT"/>
        </w:rPr>
        <w:t>Presidency Council</w:t>
      </w:r>
      <w:r w:rsidRPr="005A38D3">
        <w:rPr>
          <w:rFonts w:ascii="Arial" w:hAnsi="Arial"/>
          <w:szCs w:val="24"/>
          <w:lang w:eastAsia="de-AT"/>
        </w:rPr>
        <w:t xml:space="preserve"> (PC), is composed of three members, each representing one of the historical regions </w:t>
      </w:r>
      <w:proofErr w:type="gramStart"/>
      <w:r w:rsidRPr="005A38D3">
        <w:rPr>
          <w:rFonts w:ascii="Arial" w:hAnsi="Arial"/>
          <w:szCs w:val="24"/>
          <w:lang w:eastAsia="de-AT"/>
        </w:rPr>
        <w:t>of  Libya</w:t>
      </w:r>
      <w:proofErr w:type="gramEnd"/>
      <w:r w:rsidRPr="005A38D3">
        <w:rPr>
          <w:rFonts w:ascii="Arial" w:hAnsi="Arial"/>
          <w:szCs w:val="24"/>
          <w:lang w:eastAsia="de-AT"/>
        </w:rPr>
        <w:t xml:space="preserve">, with </w:t>
      </w:r>
      <w:r w:rsidR="007414CB">
        <w:rPr>
          <w:rFonts w:ascii="Arial" w:hAnsi="Arial"/>
          <w:szCs w:val="24"/>
          <w:lang w:eastAsia="de-AT"/>
        </w:rPr>
        <w:t>the</w:t>
      </w:r>
      <w:r w:rsidRPr="005A38D3">
        <w:rPr>
          <w:rFonts w:ascii="Arial" w:hAnsi="Arial"/>
          <w:szCs w:val="24"/>
          <w:lang w:eastAsia="de-AT"/>
        </w:rPr>
        <w:t xml:space="preserve"> President </w:t>
      </w:r>
      <w:r w:rsidR="007414CB">
        <w:rPr>
          <w:rFonts w:ascii="Arial" w:hAnsi="Arial"/>
          <w:szCs w:val="24"/>
          <w:lang w:eastAsia="de-AT"/>
        </w:rPr>
        <w:t xml:space="preserve">Mohammed </w:t>
      </w:r>
      <w:proofErr w:type="spellStart"/>
      <w:r w:rsidR="007414CB">
        <w:rPr>
          <w:rFonts w:ascii="Arial" w:hAnsi="Arial"/>
          <w:szCs w:val="24"/>
          <w:lang w:eastAsia="de-AT"/>
        </w:rPr>
        <w:t>Mnefi</w:t>
      </w:r>
      <w:proofErr w:type="spellEnd"/>
      <w:r w:rsidR="007414CB">
        <w:rPr>
          <w:rFonts w:ascii="Arial" w:hAnsi="Arial"/>
          <w:szCs w:val="24"/>
          <w:lang w:eastAsia="de-AT"/>
        </w:rPr>
        <w:t xml:space="preserve">, </w:t>
      </w:r>
      <w:r w:rsidRPr="005A38D3">
        <w:rPr>
          <w:rFonts w:ascii="Arial" w:hAnsi="Arial"/>
          <w:szCs w:val="24"/>
          <w:lang w:eastAsia="de-AT"/>
        </w:rPr>
        <w:t>who currently comes from Cyrenaica (East) and 2 Vice-President</w:t>
      </w:r>
      <w:r w:rsidR="007414CB">
        <w:rPr>
          <w:rFonts w:ascii="Arial" w:hAnsi="Arial"/>
          <w:szCs w:val="24"/>
          <w:lang w:eastAsia="de-AT"/>
        </w:rPr>
        <w:t xml:space="preserve">s, Mousa al </w:t>
      </w:r>
      <w:proofErr w:type="spellStart"/>
      <w:r w:rsidR="007414CB">
        <w:rPr>
          <w:rFonts w:ascii="Arial" w:hAnsi="Arial"/>
          <w:szCs w:val="24"/>
          <w:lang w:eastAsia="de-AT"/>
        </w:rPr>
        <w:t>Koni</w:t>
      </w:r>
      <w:proofErr w:type="spellEnd"/>
      <w:r w:rsidR="007414CB">
        <w:rPr>
          <w:rFonts w:ascii="Arial" w:hAnsi="Arial"/>
          <w:szCs w:val="24"/>
          <w:lang w:eastAsia="de-AT"/>
        </w:rPr>
        <w:t xml:space="preserve">, </w:t>
      </w:r>
      <w:r w:rsidRPr="005A38D3">
        <w:rPr>
          <w:rFonts w:ascii="Arial" w:hAnsi="Arial"/>
          <w:szCs w:val="24"/>
          <w:lang w:eastAsia="de-AT"/>
        </w:rPr>
        <w:t xml:space="preserve">coming from </w:t>
      </w:r>
      <w:r w:rsidR="007414CB" w:rsidRPr="005A38D3">
        <w:rPr>
          <w:rFonts w:ascii="Arial" w:hAnsi="Arial"/>
          <w:szCs w:val="24"/>
          <w:lang w:eastAsia="de-AT"/>
        </w:rPr>
        <w:t>Fezzan (South)</w:t>
      </w:r>
      <w:r w:rsidR="007414CB">
        <w:rPr>
          <w:rFonts w:ascii="Arial" w:hAnsi="Arial"/>
          <w:szCs w:val="24"/>
          <w:lang w:eastAsia="de-AT"/>
        </w:rPr>
        <w:t xml:space="preserve"> and Abdallah Al </w:t>
      </w:r>
      <w:proofErr w:type="spellStart"/>
      <w:r w:rsidR="007414CB">
        <w:rPr>
          <w:rFonts w:ascii="Arial" w:hAnsi="Arial"/>
          <w:szCs w:val="24"/>
          <w:lang w:eastAsia="de-AT"/>
        </w:rPr>
        <w:t>Lafi</w:t>
      </w:r>
      <w:proofErr w:type="spellEnd"/>
      <w:r w:rsidR="007414CB">
        <w:rPr>
          <w:rFonts w:ascii="Arial" w:hAnsi="Arial"/>
          <w:szCs w:val="24"/>
          <w:lang w:eastAsia="de-AT"/>
        </w:rPr>
        <w:t xml:space="preserve">, coming from </w:t>
      </w:r>
      <w:r w:rsidRPr="005A38D3">
        <w:rPr>
          <w:rFonts w:ascii="Arial" w:hAnsi="Arial"/>
          <w:szCs w:val="24"/>
          <w:lang w:eastAsia="de-AT"/>
        </w:rPr>
        <w:t xml:space="preserve">Tripolitania (West) and. The PC has the functions of </w:t>
      </w:r>
      <w:r w:rsidRPr="005A38D3">
        <w:rPr>
          <w:rFonts w:ascii="Arial" w:hAnsi="Arial"/>
          <w:b/>
          <w:szCs w:val="24"/>
          <w:lang w:eastAsia="de-AT"/>
        </w:rPr>
        <w:t>Head of state</w:t>
      </w:r>
      <w:r w:rsidRPr="005A38D3">
        <w:rPr>
          <w:rFonts w:ascii="Arial" w:hAnsi="Arial"/>
          <w:szCs w:val="24"/>
          <w:lang w:eastAsia="de-AT"/>
        </w:rPr>
        <w:t xml:space="preserve"> and is theoretically the Supreme Commander of the Armed Forces but does not have any executive functions. It is also supposed to have a say in the appointment of the security ministers. Some armed groups, including all of those from Tripoli, are nominally under the control of the PC, which however has no effective way to oversee them. The Libyan Political Dialogue Forum [</w:t>
      </w:r>
      <w:r w:rsidRPr="005A38D3">
        <w:rPr>
          <w:rFonts w:ascii="Arial" w:hAnsi="Arial"/>
          <w:i/>
          <w:szCs w:val="24"/>
          <w:lang w:eastAsia="de-AT"/>
        </w:rPr>
        <w:t>see infra</w:t>
      </w:r>
      <w:r w:rsidRPr="005A38D3">
        <w:rPr>
          <w:rFonts w:ascii="Arial" w:hAnsi="Arial"/>
          <w:szCs w:val="24"/>
          <w:lang w:eastAsia="de-AT"/>
        </w:rPr>
        <w:t xml:space="preserve">] appointed the PC in its current configuration in February 2021, in a joint ticket with the Prime Minister. </w:t>
      </w:r>
    </w:p>
    <w:p w14:paraId="038CB1BE" w14:textId="77777777" w:rsidR="001D171F" w:rsidRPr="001D171F" w:rsidRDefault="001D171F" w:rsidP="00461353">
      <w:pPr>
        <w:widowControl/>
        <w:spacing w:before="120" w:after="120"/>
        <w:ind w:left="720"/>
        <w:contextualSpacing/>
        <w:jc w:val="both"/>
        <w:rPr>
          <w:rFonts w:ascii="Arial" w:eastAsia="Calibri" w:hAnsi="Arial" w:cs="Arial"/>
          <w:szCs w:val="24"/>
          <w:lang w:val="en-US" w:eastAsia="de-AT"/>
        </w:rPr>
      </w:pPr>
    </w:p>
    <w:p w14:paraId="478B76E0" w14:textId="77777777" w:rsidR="001D171F" w:rsidRPr="005A38D3" w:rsidRDefault="001D171F" w:rsidP="00C71390">
      <w:pPr>
        <w:pStyle w:val="Paragrafoelenco"/>
        <w:numPr>
          <w:ilvl w:val="0"/>
          <w:numId w:val="25"/>
        </w:numPr>
        <w:spacing w:before="120" w:after="120"/>
        <w:jc w:val="both"/>
        <w:rPr>
          <w:rFonts w:ascii="Arial" w:hAnsi="Arial"/>
          <w:szCs w:val="24"/>
          <w:lang w:eastAsia="de-AT"/>
        </w:rPr>
      </w:pPr>
      <w:r w:rsidRPr="005A38D3">
        <w:rPr>
          <w:rFonts w:ascii="Arial" w:hAnsi="Arial"/>
          <w:szCs w:val="24"/>
          <w:lang w:eastAsia="de-AT"/>
        </w:rPr>
        <w:t xml:space="preserve">The </w:t>
      </w:r>
      <w:r w:rsidRPr="005A38D3">
        <w:rPr>
          <w:rFonts w:ascii="Arial" w:hAnsi="Arial"/>
          <w:b/>
          <w:szCs w:val="24"/>
          <w:lang w:eastAsia="de-AT"/>
        </w:rPr>
        <w:t>Prime Minister</w:t>
      </w:r>
      <w:r w:rsidRPr="005A38D3">
        <w:rPr>
          <w:rFonts w:ascii="Arial" w:hAnsi="Arial"/>
          <w:szCs w:val="24"/>
          <w:lang w:eastAsia="de-AT"/>
        </w:rPr>
        <w:t xml:space="preserve"> Abdelhamid </w:t>
      </w:r>
      <w:proofErr w:type="spellStart"/>
      <w:r w:rsidRPr="005A38D3">
        <w:rPr>
          <w:rFonts w:ascii="Arial" w:hAnsi="Arial"/>
          <w:szCs w:val="24"/>
          <w:lang w:eastAsia="de-AT"/>
        </w:rPr>
        <w:t>Dbeiba</w:t>
      </w:r>
      <w:proofErr w:type="spellEnd"/>
      <w:r w:rsidRPr="005A38D3">
        <w:rPr>
          <w:rFonts w:ascii="Arial" w:hAnsi="Arial"/>
          <w:szCs w:val="24"/>
          <w:lang w:eastAsia="de-AT"/>
        </w:rPr>
        <w:t xml:space="preserve">, from the West, is the effective kingmaker. Currently he also holds the interim of the </w:t>
      </w:r>
      <w:proofErr w:type="spellStart"/>
      <w:r w:rsidRPr="005A38D3">
        <w:rPr>
          <w:rFonts w:ascii="Arial" w:hAnsi="Arial"/>
          <w:szCs w:val="24"/>
          <w:lang w:eastAsia="de-AT"/>
        </w:rPr>
        <w:t>Defence</w:t>
      </w:r>
      <w:proofErr w:type="spellEnd"/>
      <w:r w:rsidRPr="005A38D3">
        <w:rPr>
          <w:rFonts w:ascii="Arial" w:hAnsi="Arial"/>
          <w:szCs w:val="24"/>
          <w:lang w:eastAsia="de-AT"/>
        </w:rPr>
        <w:t xml:space="preserve"> Ministry. In March 2021, the House of Representatives approved his </w:t>
      </w:r>
      <w:r w:rsidRPr="005A38D3">
        <w:rPr>
          <w:rFonts w:ascii="Arial" w:hAnsi="Arial"/>
          <w:b/>
          <w:szCs w:val="24"/>
          <w:lang w:eastAsia="de-AT"/>
        </w:rPr>
        <w:t>Government of National Unity</w:t>
      </w:r>
      <w:r w:rsidRPr="005A38D3">
        <w:rPr>
          <w:rFonts w:ascii="Arial" w:hAnsi="Arial"/>
          <w:szCs w:val="24"/>
          <w:lang w:eastAsia="de-AT"/>
        </w:rPr>
        <w:t xml:space="preserve"> that comprises of ministers backed by all the relevant stakeholders. To note that in the previous Government of National Accord, </w:t>
      </w:r>
      <w:proofErr w:type="spellStart"/>
      <w:r w:rsidRPr="005A38D3">
        <w:rPr>
          <w:rFonts w:ascii="Arial" w:hAnsi="Arial"/>
          <w:szCs w:val="24"/>
          <w:lang w:eastAsia="de-AT"/>
        </w:rPr>
        <w:t>Serraj</w:t>
      </w:r>
      <w:proofErr w:type="spellEnd"/>
      <w:r w:rsidRPr="005A38D3">
        <w:rPr>
          <w:rFonts w:ascii="Arial" w:hAnsi="Arial"/>
          <w:szCs w:val="24"/>
          <w:lang w:eastAsia="de-AT"/>
        </w:rPr>
        <w:t xml:space="preserve"> was combining both the position of President of the PC and PM. The new system was born after Berlin from an attempt to be more inclusive and balanced between East and West.</w:t>
      </w:r>
    </w:p>
    <w:p w14:paraId="4C5C59B3" w14:textId="77777777" w:rsidR="001D171F" w:rsidRPr="001D171F" w:rsidRDefault="001D171F" w:rsidP="00461353">
      <w:pPr>
        <w:widowControl/>
        <w:spacing w:before="120" w:after="120"/>
        <w:ind w:left="720"/>
        <w:contextualSpacing/>
        <w:jc w:val="both"/>
        <w:rPr>
          <w:rFonts w:ascii="Arial" w:eastAsia="Calibri" w:hAnsi="Arial" w:cs="Arial"/>
          <w:szCs w:val="24"/>
          <w:lang w:val="en-US" w:eastAsia="de-AT"/>
        </w:rPr>
      </w:pPr>
    </w:p>
    <w:p w14:paraId="0DE9F834" w14:textId="77777777" w:rsidR="001D171F" w:rsidRPr="005A38D3" w:rsidRDefault="001D171F" w:rsidP="00C71390">
      <w:pPr>
        <w:pStyle w:val="Paragrafoelenco"/>
        <w:numPr>
          <w:ilvl w:val="0"/>
          <w:numId w:val="25"/>
        </w:numPr>
        <w:spacing w:before="120" w:after="120"/>
        <w:jc w:val="both"/>
        <w:rPr>
          <w:rFonts w:ascii="Arial" w:hAnsi="Arial"/>
          <w:szCs w:val="24"/>
          <w:lang w:eastAsia="de-AT"/>
        </w:rPr>
      </w:pPr>
      <w:r w:rsidRPr="005A38D3">
        <w:rPr>
          <w:rFonts w:ascii="Arial" w:hAnsi="Arial"/>
          <w:b/>
          <w:szCs w:val="24"/>
          <w:lang w:eastAsia="de-AT"/>
        </w:rPr>
        <w:t>The House of Representatives (</w:t>
      </w:r>
      <w:proofErr w:type="spellStart"/>
      <w:r w:rsidRPr="005A38D3">
        <w:rPr>
          <w:rFonts w:ascii="Arial" w:hAnsi="Arial"/>
          <w:b/>
          <w:szCs w:val="24"/>
          <w:lang w:eastAsia="de-AT"/>
        </w:rPr>
        <w:t>HoR</w:t>
      </w:r>
      <w:proofErr w:type="spellEnd"/>
      <w:r w:rsidRPr="005A38D3">
        <w:rPr>
          <w:rFonts w:ascii="Arial" w:hAnsi="Arial"/>
          <w:b/>
          <w:szCs w:val="24"/>
          <w:lang w:eastAsia="de-AT"/>
        </w:rPr>
        <w:t xml:space="preserve">) </w:t>
      </w:r>
      <w:r w:rsidRPr="005A38D3">
        <w:rPr>
          <w:rFonts w:ascii="Arial" w:hAnsi="Arial"/>
          <w:szCs w:val="24"/>
          <w:lang w:eastAsia="de-AT"/>
        </w:rPr>
        <w:t xml:space="preserve">Elected in 2014, the </w:t>
      </w:r>
      <w:proofErr w:type="spellStart"/>
      <w:r w:rsidRPr="005A38D3">
        <w:rPr>
          <w:rFonts w:ascii="Arial" w:hAnsi="Arial"/>
          <w:szCs w:val="24"/>
          <w:lang w:eastAsia="de-AT"/>
        </w:rPr>
        <w:t>HoR</w:t>
      </w:r>
      <w:proofErr w:type="spellEnd"/>
      <w:r w:rsidRPr="005A38D3">
        <w:rPr>
          <w:rFonts w:ascii="Arial" w:hAnsi="Arial"/>
          <w:szCs w:val="24"/>
          <w:lang w:eastAsia="de-AT"/>
        </w:rPr>
        <w:t xml:space="preserve"> is based in Tobruk. It is the recognized legislative authority. However, from the outset, the </w:t>
      </w:r>
      <w:r w:rsidRPr="005A38D3">
        <w:rPr>
          <w:rFonts w:ascii="Arial" w:hAnsi="Arial"/>
          <w:szCs w:val="24"/>
          <w:lang w:eastAsia="de-AT"/>
        </w:rPr>
        <w:lastRenderedPageBreak/>
        <w:t xml:space="preserve">HOR was dominated by loyalists and anti </w:t>
      </w:r>
      <w:proofErr w:type="spellStart"/>
      <w:r w:rsidRPr="005A38D3">
        <w:rPr>
          <w:rFonts w:ascii="Arial" w:hAnsi="Arial"/>
          <w:szCs w:val="24"/>
          <w:lang w:eastAsia="de-AT"/>
        </w:rPr>
        <w:t>islamist</w:t>
      </w:r>
      <w:proofErr w:type="spellEnd"/>
      <w:r w:rsidRPr="005A38D3">
        <w:rPr>
          <w:rFonts w:ascii="Arial" w:hAnsi="Arial"/>
          <w:szCs w:val="24"/>
          <w:lang w:eastAsia="de-AT"/>
        </w:rPr>
        <w:t xml:space="preserve"> supporters of general Haftar and ended up supporting the creation of an autonomous region in the east. </w:t>
      </w:r>
    </w:p>
    <w:p w14:paraId="63E3A400" w14:textId="77777777" w:rsidR="001D171F" w:rsidRPr="001D171F" w:rsidRDefault="001D171F" w:rsidP="00461353">
      <w:pPr>
        <w:widowControl/>
        <w:spacing w:before="120" w:after="120"/>
        <w:ind w:left="720"/>
        <w:contextualSpacing/>
        <w:jc w:val="both"/>
        <w:rPr>
          <w:rFonts w:ascii="Arial" w:eastAsia="Calibri" w:hAnsi="Arial" w:cs="Arial"/>
          <w:szCs w:val="24"/>
          <w:lang w:val="en-US" w:eastAsia="de-AT"/>
        </w:rPr>
      </w:pPr>
      <w:r w:rsidRPr="001D171F">
        <w:rPr>
          <w:rFonts w:ascii="Arial" w:eastAsia="Calibri" w:hAnsi="Arial" w:cs="Arial"/>
          <w:szCs w:val="24"/>
          <w:lang w:val="en-US" w:eastAsia="de-AT"/>
        </w:rPr>
        <w:t xml:space="preserve">In reaction to this development, </w:t>
      </w:r>
      <w:proofErr w:type="spellStart"/>
      <w:r w:rsidRPr="001D171F">
        <w:rPr>
          <w:rFonts w:ascii="Arial" w:eastAsia="Calibri" w:hAnsi="Arial" w:cs="Arial"/>
          <w:szCs w:val="24"/>
          <w:lang w:val="en-US" w:eastAsia="de-AT"/>
        </w:rPr>
        <w:t>islamist</w:t>
      </w:r>
      <w:proofErr w:type="spellEnd"/>
      <w:r w:rsidRPr="001D171F">
        <w:rPr>
          <w:rFonts w:ascii="Arial" w:eastAsia="Calibri" w:hAnsi="Arial" w:cs="Arial"/>
          <w:szCs w:val="24"/>
          <w:lang w:val="en-US" w:eastAsia="de-AT"/>
        </w:rPr>
        <w:t xml:space="preserve"> and western forces decided to boycott the HOR and opened a separate western parliament in Tripoli, </w:t>
      </w:r>
      <w:proofErr w:type="spellStart"/>
      <w:r w:rsidRPr="001D171F">
        <w:rPr>
          <w:rFonts w:ascii="Arial" w:eastAsia="Calibri" w:hAnsi="Arial" w:cs="Arial"/>
          <w:szCs w:val="24"/>
          <w:lang w:val="en-US" w:eastAsia="de-AT"/>
        </w:rPr>
        <w:t>recognised</w:t>
      </w:r>
      <w:proofErr w:type="spellEnd"/>
      <w:r w:rsidRPr="001D171F">
        <w:rPr>
          <w:rFonts w:ascii="Arial" w:eastAsia="Calibri" w:hAnsi="Arial" w:cs="Arial"/>
          <w:szCs w:val="24"/>
          <w:lang w:val="en-US" w:eastAsia="de-AT"/>
        </w:rPr>
        <w:t xml:space="preserve"> by the UN as the </w:t>
      </w:r>
      <w:r w:rsidRPr="001D171F">
        <w:rPr>
          <w:rFonts w:ascii="Arial" w:eastAsia="Calibri" w:hAnsi="Arial" w:cs="Arial"/>
          <w:b/>
          <w:szCs w:val="24"/>
          <w:lang w:val="en-US" w:eastAsia="de-AT"/>
        </w:rPr>
        <w:t>High State Council</w:t>
      </w:r>
      <w:r w:rsidRPr="001D171F">
        <w:rPr>
          <w:rFonts w:ascii="Arial" w:eastAsia="Calibri" w:hAnsi="Arial" w:cs="Arial"/>
          <w:szCs w:val="24"/>
          <w:lang w:val="en-US" w:eastAsia="de-AT"/>
        </w:rPr>
        <w:t xml:space="preserve"> in 2015. This is an advisory assembly and has a say over key appointments and changes to the constitution. </w:t>
      </w:r>
      <w:r w:rsidRPr="001D171F">
        <w:rPr>
          <w:rFonts w:ascii="Arial" w:eastAsia="Calibri" w:hAnsi="Arial" w:cs="Arial"/>
          <w:szCs w:val="24"/>
          <w:lang w:val="en-US" w:eastAsia="de-AT"/>
        </w:rPr>
        <w:tab/>
      </w:r>
      <w:r w:rsidRPr="001D171F">
        <w:rPr>
          <w:rFonts w:ascii="Arial" w:eastAsia="Calibri" w:hAnsi="Arial" w:cs="Arial"/>
          <w:szCs w:val="24"/>
          <w:lang w:val="en-US" w:eastAsia="de-AT"/>
        </w:rPr>
        <w:br/>
        <w:t xml:space="preserve">As a result of this divide, the HOR remains until now a dysfunctional and divided parliament. </w:t>
      </w:r>
    </w:p>
    <w:p w14:paraId="2F178E49" w14:textId="77777777" w:rsidR="001D171F" w:rsidRPr="001D171F" w:rsidRDefault="001D171F" w:rsidP="00461353">
      <w:pPr>
        <w:widowControl/>
        <w:spacing w:before="120" w:after="120"/>
        <w:ind w:left="720"/>
        <w:contextualSpacing/>
        <w:jc w:val="both"/>
        <w:rPr>
          <w:rFonts w:ascii="Arial" w:eastAsia="Calibri" w:hAnsi="Arial" w:cs="Arial"/>
          <w:szCs w:val="24"/>
          <w:lang w:val="en-US" w:eastAsia="de-AT"/>
        </w:rPr>
      </w:pPr>
    </w:p>
    <w:p w14:paraId="35BA4AC8" w14:textId="77777777" w:rsidR="001D171F" w:rsidRPr="005A38D3" w:rsidRDefault="001D171F" w:rsidP="00C71390">
      <w:pPr>
        <w:pStyle w:val="Paragrafoelenco"/>
        <w:numPr>
          <w:ilvl w:val="0"/>
          <w:numId w:val="25"/>
        </w:numPr>
        <w:spacing w:before="120" w:after="120"/>
        <w:jc w:val="both"/>
        <w:rPr>
          <w:rFonts w:ascii="Arial" w:hAnsi="Arial"/>
          <w:szCs w:val="24"/>
          <w:lang w:eastAsia="de-AT"/>
        </w:rPr>
      </w:pPr>
      <w:r w:rsidRPr="005A38D3">
        <w:rPr>
          <w:rFonts w:ascii="Arial" w:hAnsi="Arial"/>
          <w:szCs w:val="24"/>
          <w:lang w:eastAsia="de-AT"/>
        </w:rPr>
        <w:t xml:space="preserve">With regard to the army, </w:t>
      </w:r>
      <w:r w:rsidRPr="005A38D3">
        <w:rPr>
          <w:rFonts w:ascii="Arial" w:hAnsi="Arial"/>
          <w:b/>
          <w:szCs w:val="24"/>
          <w:lang w:eastAsia="de-AT"/>
        </w:rPr>
        <w:t>the Libyan National Army</w:t>
      </w:r>
      <w:r w:rsidRPr="005A38D3">
        <w:rPr>
          <w:rFonts w:ascii="Arial" w:hAnsi="Arial"/>
          <w:szCs w:val="24"/>
          <w:lang w:eastAsia="de-AT"/>
        </w:rPr>
        <w:t xml:space="preserve"> under the General Command of Khalifa Haftar is not recognized by all Libyans as the national armed forces. In Tripoli there is another parallel chain of command under Chief of staff Mohammed Al Haddad. In the reality, General Haftar leads an essentially eastern-based coalition of brigades while Haddad relies upon a collection of armed groups in Tripolitania. </w:t>
      </w:r>
    </w:p>
    <w:p w14:paraId="46D3A057" w14:textId="77777777" w:rsidR="001D171F" w:rsidRPr="001D171F" w:rsidRDefault="001D171F" w:rsidP="00461353">
      <w:pPr>
        <w:widowControl/>
        <w:spacing w:before="120" w:after="120"/>
        <w:ind w:left="720"/>
        <w:contextualSpacing/>
        <w:jc w:val="both"/>
        <w:rPr>
          <w:rFonts w:ascii="Arial" w:eastAsia="Calibri" w:hAnsi="Arial" w:cs="Arial"/>
          <w:szCs w:val="24"/>
          <w:lang w:val="en-US" w:eastAsia="de-AT"/>
        </w:rPr>
      </w:pPr>
    </w:p>
    <w:p w14:paraId="3FBB0099" w14:textId="77777777" w:rsidR="001D171F" w:rsidRPr="005A38D3" w:rsidRDefault="001D171F" w:rsidP="00C71390">
      <w:pPr>
        <w:pStyle w:val="Paragrafoelenco"/>
        <w:numPr>
          <w:ilvl w:val="0"/>
          <w:numId w:val="25"/>
        </w:numPr>
        <w:spacing w:before="120" w:after="120"/>
        <w:jc w:val="both"/>
        <w:rPr>
          <w:rFonts w:ascii="Arial" w:hAnsi="Arial"/>
          <w:szCs w:val="24"/>
          <w:lang w:eastAsia="de-AT"/>
        </w:rPr>
      </w:pPr>
      <w:r w:rsidRPr="005A38D3">
        <w:rPr>
          <w:rFonts w:ascii="Arial" w:hAnsi="Arial"/>
          <w:szCs w:val="24"/>
          <w:lang w:eastAsia="de-AT"/>
        </w:rPr>
        <w:t xml:space="preserve">Similarly, </w:t>
      </w:r>
      <w:r w:rsidRPr="005A38D3">
        <w:rPr>
          <w:rFonts w:ascii="Arial" w:hAnsi="Arial"/>
          <w:b/>
          <w:szCs w:val="24"/>
          <w:lang w:eastAsia="de-AT"/>
        </w:rPr>
        <w:t>two parallel branches of the</w:t>
      </w:r>
      <w:r w:rsidRPr="005A38D3">
        <w:rPr>
          <w:rFonts w:ascii="Arial" w:hAnsi="Arial"/>
          <w:szCs w:val="24"/>
          <w:lang w:eastAsia="de-AT"/>
        </w:rPr>
        <w:t xml:space="preserve"> </w:t>
      </w:r>
      <w:r w:rsidRPr="005A38D3">
        <w:rPr>
          <w:rFonts w:ascii="Arial" w:hAnsi="Arial"/>
          <w:b/>
          <w:szCs w:val="24"/>
          <w:lang w:eastAsia="de-AT"/>
        </w:rPr>
        <w:t>Central Bank of Libya</w:t>
      </w:r>
      <w:r w:rsidRPr="005A38D3">
        <w:rPr>
          <w:rFonts w:ascii="Arial" w:hAnsi="Arial"/>
          <w:szCs w:val="24"/>
          <w:lang w:eastAsia="de-AT"/>
        </w:rPr>
        <w:t xml:space="preserve"> developed over the years, each of them issuing Libyan currency and contracting debt on behalf of the Libyan state, thereby creating a significant deficit. The Central bank in Tripoli is the official recipient of oil revenues and is regularly accused by the East to transfer part of them to Western armed groups.</w:t>
      </w:r>
    </w:p>
    <w:p w14:paraId="0412C301" w14:textId="77777777" w:rsidR="001D171F" w:rsidRPr="001D171F" w:rsidRDefault="001D171F" w:rsidP="00461353">
      <w:pPr>
        <w:widowControl/>
        <w:spacing w:before="120" w:after="120"/>
        <w:ind w:left="720"/>
        <w:contextualSpacing/>
        <w:rPr>
          <w:rFonts w:ascii="Arial" w:eastAsia="Calibri" w:hAnsi="Arial" w:cs="Arial"/>
          <w:szCs w:val="24"/>
          <w:lang w:val="en-US" w:eastAsia="de-AT"/>
        </w:rPr>
      </w:pPr>
    </w:p>
    <w:p w14:paraId="5ECFB389" w14:textId="77777777" w:rsidR="005F64AB" w:rsidRPr="00B2637E" w:rsidRDefault="001D171F" w:rsidP="00B2637E">
      <w:pPr>
        <w:pStyle w:val="Paragrafoelenco"/>
        <w:numPr>
          <w:ilvl w:val="0"/>
          <w:numId w:val="25"/>
        </w:numPr>
        <w:spacing w:before="120" w:after="120"/>
        <w:jc w:val="both"/>
        <w:rPr>
          <w:rFonts w:ascii="Arial" w:hAnsi="Arial"/>
          <w:szCs w:val="24"/>
          <w:lang w:eastAsia="de-AT"/>
        </w:rPr>
      </w:pPr>
      <w:r w:rsidRPr="00C71390">
        <w:rPr>
          <w:rFonts w:ascii="Arial" w:hAnsi="Arial"/>
          <w:szCs w:val="24"/>
          <w:lang w:eastAsia="de-AT"/>
        </w:rPr>
        <w:t xml:space="preserve">The </w:t>
      </w:r>
      <w:r w:rsidRPr="00C71390">
        <w:rPr>
          <w:rFonts w:ascii="Arial" w:hAnsi="Arial"/>
          <w:b/>
          <w:szCs w:val="24"/>
          <w:lang w:eastAsia="de-AT"/>
        </w:rPr>
        <w:t>Libyan Political Dialogue Forum</w:t>
      </w:r>
      <w:r w:rsidRPr="00C71390">
        <w:rPr>
          <w:rFonts w:ascii="Arial" w:hAnsi="Arial"/>
          <w:szCs w:val="24"/>
          <w:lang w:eastAsia="de-AT"/>
        </w:rPr>
        <w:t xml:space="preserve"> is the newest Libyan body. It was created following the Berlin conference upon a proposal of Ghassan Salameh aimed at overcoming the inability of the House of Representatives to meet with the necessary quorum and take decisions. The LPDF is an inclusive body of 75 members, in part designated by the two parliaments, in part appointed by UNSMIL on the basis of indications of political leaders (</w:t>
      </w:r>
      <w:proofErr w:type="spellStart"/>
      <w:r w:rsidRPr="00C71390">
        <w:rPr>
          <w:rFonts w:ascii="Arial" w:hAnsi="Arial"/>
          <w:szCs w:val="24"/>
          <w:lang w:eastAsia="de-AT"/>
        </w:rPr>
        <w:t>Dbeiba</w:t>
      </w:r>
      <w:proofErr w:type="spellEnd"/>
      <w:r w:rsidRPr="00C71390">
        <w:rPr>
          <w:rFonts w:ascii="Arial" w:hAnsi="Arial"/>
          <w:szCs w:val="24"/>
          <w:lang w:eastAsia="de-AT"/>
        </w:rPr>
        <w:t xml:space="preserve">, Haftar, Aguila etc.) and in part including independents in order to guarantee some presence of women and youth. In November 2020, the LPDF has agreed on a Road Map. According to it the LPDF could replace the House of Representatives in </w:t>
      </w:r>
      <w:r w:rsidRPr="00C71390">
        <w:rPr>
          <w:rFonts w:ascii="Arial" w:hAnsi="Arial"/>
          <w:szCs w:val="24"/>
          <w:lang w:eastAsia="de-AT"/>
        </w:rPr>
        <w:lastRenderedPageBreak/>
        <w:t xml:space="preserve">adopting the electoral legislation to have elections on 24 December 2021 as planned – a provision that UNSE </w:t>
      </w:r>
      <w:proofErr w:type="spellStart"/>
      <w:r w:rsidRPr="00C71390">
        <w:rPr>
          <w:rFonts w:ascii="Arial" w:hAnsi="Arial"/>
          <w:szCs w:val="24"/>
          <w:lang w:eastAsia="de-AT"/>
        </w:rPr>
        <w:t>Kubis</w:t>
      </w:r>
      <w:proofErr w:type="spellEnd"/>
      <w:r w:rsidRPr="00C71390">
        <w:rPr>
          <w:rFonts w:ascii="Arial" w:hAnsi="Arial"/>
          <w:szCs w:val="24"/>
          <w:lang w:eastAsia="de-AT"/>
        </w:rPr>
        <w:t xml:space="preserve"> has decided not to use.</w:t>
      </w:r>
    </w:p>
    <w:p w14:paraId="6127751F" w14:textId="77777777" w:rsidR="001D171F" w:rsidRPr="00C71390" w:rsidRDefault="001D171F" w:rsidP="00C71390">
      <w:pPr>
        <w:pStyle w:val="Paragrafoelenco"/>
        <w:numPr>
          <w:ilvl w:val="0"/>
          <w:numId w:val="24"/>
        </w:numPr>
        <w:spacing w:before="120" w:after="120"/>
        <w:rPr>
          <w:rFonts w:ascii="Arial" w:hAnsi="Arial"/>
          <w:b/>
          <w:sz w:val="28"/>
          <w:szCs w:val="28"/>
          <w:u w:val="single"/>
        </w:rPr>
      </w:pPr>
      <w:r w:rsidRPr="00C71390">
        <w:rPr>
          <w:rFonts w:ascii="Arial" w:hAnsi="Arial"/>
          <w:b/>
          <w:sz w:val="28"/>
          <w:szCs w:val="28"/>
          <w:u w:val="single"/>
        </w:rPr>
        <w:t>Main current political leaders</w:t>
      </w:r>
    </w:p>
    <w:p w14:paraId="41C504BF" w14:textId="77777777" w:rsidR="001D171F" w:rsidRPr="001D171F" w:rsidRDefault="001D171F" w:rsidP="00461353">
      <w:pPr>
        <w:widowControl/>
        <w:spacing w:before="120" w:after="120"/>
        <w:jc w:val="both"/>
        <w:rPr>
          <w:rFonts w:ascii="Arial" w:hAnsi="Arial" w:cs="Arial"/>
          <w:szCs w:val="24"/>
        </w:rPr>
      </w:pPr>
      <w:r w:rsidRPr="001D171F">
        <w:rPr>
          <w:rFonts w:ascii="Arial" w:hAnsi="Arial" w:cs="Arial"/>
          <w:i/>
          <w:szCs w:val="24"/>
        </w:rPr>
        <w:t>In a country that is still deeply divided, leadership is important beyond the institutional roles.  While a full picture of relevant Libyan politicians would be difficult to paint due to the complexity of the political landscape, five key stakeholders should be kept in mind</w:t>
      </w:r>
      <w:r w:rsidRPr="001D171F">
        <w:rPr>
          <w:rFonts w:ascii="Arial" w:hAnsi="Arial" w:cs="Arial"/>
          <w:szCs w:val="24"/>
        </w:rPr>
        <w:t xml:space="preserve">. </w:t>
      </w:r>
    </w:p>
    <w:p w14:paraId="3E53EF19" w14:textId="77777777" w:rsidR="001D171F" w:rsidRPr="00C71390" w:rsidRDefault="001D171F" w:rsidP="00C71390">
      <w:pPr>
        <w:pStyle w:val="Paragrafoelenco"/>
        <w:numPr>
          <w:ilvl w:val="0"/>
          <w:numId w:val="26"/>
        </w:numPr>
        <w:spacing w:before="120" w:after="120"/>
        <w:jc w:val="both"/>
        <w:rPr>
          <w:rFonts w:ascii="Arial" w:hAnsi="Arial"/>
          <w:szCs w:val="24"/>
        </w:rPr>
      </w:pPr>
      <w:r w:rsidRPr="00C71390">
        <w:rPr>
          <w:rFonts w:ascii="Arial" w:hAnsi="Arial"/>
          <w:b/>
          <w:szCs w:val="24"/>
        </w:rPr>
        <w:t xml:space="preserve">PM </w:t>
      </w:r>
      <w:proofErr w:type="spellStart"/>
      <w:r w:rsidRPr="00C71390">
        <w:rPr>
          <w:rFonts w:ascii="Arial" w:hAnsi="Arial"/>
          <w:b/>
          <w:szCs w:val="24"/>
        </w:rPr>
        <w:t>Dbeiba</w:t>
      </w:r>
      <w:proofErr w:type="spellEnd"/>
      <w:r w:rsidRPr="00C71390">
        <w:rPr>
          <w:rFonts w:ascii="Arial" w:hAnsi="Arial"/>
          <w:b/>
          <w:szCs w:val="24"/>
        </w:rPr>
        <w:t>:</w:t>
      </w:r>
      <w:r w:rsidRPr="00C71390">
        <w:rPr>
          <w:rFonts w:ascii="Arial" w:hAnsi="Arial"/>
          <w:szCs w:val="24"/>
        </w:rPr>
        <w:t xml:space="preserve"> comes from Misrata but has allies throughout Western Libya in Turkey and Russia</w:t>
      </w:r>
    </w:p>
    <w:p w14:paraId="35087883" w14:textId="77777777" w:rsidR="001D171F" w:rsidRPr="001D171F" w:rsidRDefault="001D171F" w:rsidP="00461353">
      <w:pPr>
        <w:widowControl/>
        <w:spacing w:before="120" w:after="120"/>
        <w:ind w:left="720"/>
        <w:contextualSpacing/>
        <w:jc w:val="both"/>
        <w:rPr>
          <w:rFonts w:ascii="Arial" w:eastAsia="Calibri" w:hAnsi="Arial" w:cs="Arial"/>
          <w:szCs w:val="24"/>
          <w:lang w:val="en-US" w:eastAsia="en-US"/>
        </w:rPr>
      </w:pPr>
    </w:p>
    <w:p w14:paraId="2103F8AF" w14:textId="77777777" w:rsidR="001D171F" w:rsidRPr="00C71390" w:rsidRDefault="001D171F" w:rsidP="00C71390">
      <w:pPr>
        <w:pStyle w:val="Paragrafoelenco"/>
        <w:numPr>
          <w:ilvl w:val="0"/>
          <w:numId w:val="26"/>
        </w:numPr>
        <w:spacing w:before="120" w:after="120"/>
        <w:jc w:val="both"/>
        <w:rPr>
          <w:rFonts w:ascii="Arial" w:hAnsi="Arial"/>
          <w:szCs w:val="24"/>
        </w:rPr>
      </w:pPr>
      <w:r w:rsidRPr="00C71390">
        <w:rPr>
          <w:rFonts w:ascii="Arial" w:hAnsi="Arial"/>
          <w:b/>
          <w:szCs w:val="24"/>
        </w:rPr>
        <w:t>Khalifa Haftar:</w:t>
      </w:r>
      <w:r w:rsidRPr="00C71390">
        <w:rPr>
          <w:rFonts w:ascii="Arial" w:hAnsi="Arial"/>
          <w:szCs w:val="24"/>
        </w:rPr>
        <w:t xml:space="preserve"> eastern leader although in the reality he does not come from the East and has American citizenship acquired after he left Libya under Gaddafi. The champion of the fight against </w:t>
      </w:r>
      <w:proofErr w:type="spellStart"/>
      <w:r w:rsidRPr="00C71390">
        <w:rPr>
          <w:rFonts w:ascii="Arial" w:hAnsi="Arial"/>
          <w:szCs w:val="24"/>
        </w:rPr>
        <w:t>islamists</w:t>
      </w:r>
      <w:proofErr w:type="spellEnd"/>
      <w:r w:rsidRPr="00C71390">
        <w:rPr>
          <w:rFonts w:ascii="Arial" w:hAnsi="Arial"/>
          <w:szCs w:val="24"/>
        </w:rPr>
        <w:t>. Strongly supported by FR and still by Egypt</w:t>
      </w:r>
    </w:p>
    <w:p w14:paraId="306802CE" w14:textId="77777777" w:rsidR="001D171F" w:rsidRPr="001D171F" w:rsidRDefault="001D171F" w:rsidP="00461353">
      <w:pPr>
        <w:widowControl/>
        <w:spacing w:before="120" w:after="120"/>
        <w:ind w:left="720"/>
        <w:contextualSpacing/>
        <w:rPr>
          <w:rFonts w:ascii="Arial" w:eastAsia="Calibri" w:hAnsi="Arial" w:cs="Arial"/>
          <w:b/>
          <w:szCs w:val="24"/>
          <w:lang w:val="en-US" w:eastAsia="en-US"/>
        </w:rPr>
      </w:pPr>
    </w:p>
    <w:p w14:paraId="21405947" w14:textId="77777777" w:rsidR="001D171F" w:rsidRPr="00C71390" w:rsidRDefault="001D171F" w:rsidP="00C71390">
      <w:pPr>
        <w:pStyle w:val="Paragrafoelenco"/>
        <w:numPr>
          <w:ilvl w:val="0"/>
          <w:numId w:val="26"/>
        </w:numPr>
        <w:spacing w:before="120" w:after="120"/>
        <w:jc w:val="both"/>
        <w:rPr>
          <w:rFonts w:ascii="Arial" w:hAnsi="Arial"/>
          <w:szCs w:val="24"/>
        </w:rPr>
      </w:pPr>
      <w:r w:rsidRPr="00C71390">
        <w:rPr>
          <w:rFonts w:ascii="Arial" w:hAnsi="Arial"/>
          <w:b/>
          <w:szCs w:val="24"/>
        </w:rPr>
        <w:t>Aguila Saleh:</w:t>
      </w:r>
      <w:r w:rsidRPr="00C71390">
        <w:rPr>
          <w:rFonts w:ascii="Arial" w:hAnsi="Arial"/>
          <w:szCs w:val="24"/>
        </w:rPr>
        <w:t xml:space="preserve">  currently the speaker of the House of Representatives. Comes from the east and was until recently Egypt’s </w:t>
      </w:r>
      <w:proofErr w:type="spellStart"/>
      <w:r w:rsidRPr="00C71390">
        <w:rPr>
          <w:rFonts w:ascii="Arial" w:hAnsi="Arial"/>
          <w:szCs w:val="24"/>
        </w:rPr>
        <w:t>favourite</w:t>
      </w:r>
      <w:proofErr w:type="spellEnd"/>
      <w:r w:rsidRPr="00C71390">
        <w:rPr>
          <w:rFonts w:ascii="Arial" w:hAnsi="Arial"/>
          <w:szCs w:val="24"/>
        </w:rPr>
        <w:t xml:space="preserve"> eastern leader.</w:t>
      </w:r>
    </w:p>
    <w:p w14:paraId="3CADB45D" w14:textId="77777777" w:rsidR="001D171F" w:rsidRPr="001D171F" w:rsidRDefault="001D171F" w:rsidP="00461353">
      <w:pPr>
        <w:widowControl/>
        <w:spacing w:before="120" w:after="120"/>
        <w:ind w:left="720"/>
        <w:contextualSpacing/>
        <w:rPr>
          <w:rFonts w:ascii="Arial" w:eastAsia="Calibri" w:hAnsi="Arial" w:cs="Arial"/>
          <w:b/>
          <w:szCs w:val="24"/>
          <w:lang w:val="en-US" w:eastAsia="en-US"/>
        </w:rPr>
      </w:pPr>
    </w:p>
    <w:p w14:paraId="6EED16C5" w14:textId="77777777" w:rsidR="001D171F" w:rsidRPr="00C71390" w:rsidRDefault="001D171F" w:rsidP="00C71390">
      <w:pPr>
        <w:pStyle w:val="Paragrafoelenco"/>
        <w:numPr>
          <w:ilvl w:val="0"/>
          <w:numId w:val="26"/>
        </w:numPr>
        <w:spacing w:before="120" w:after="120"/>
        <w:jc w:val="both"/>
        <w:rPr>
          <w:rFonts w:ascii="Arial" w:hAnsi="Arial"/>
          <w:szCs w:val="24"/>
        </w:rPr>
      </w:pPr>
      <w:r w:rsidRPr="00C71390">
        <w:rPr>
          <w:rFonts w:ascii="Arial" w:hAnsi="Arial"/>
          <w:b/>
          <w:szCs w:val="24"/>
        </w:rPr>
        <w:t xml:space="preserve">Khaled </w:t>
      </w:r>
      <w:proofErr w:type="spellStart"/>
      <w:r w:rsidRPr="00C71390">
        <w:rPr>
          <w:rFonts w:ascii="Arial" w:hAnsi="Arial"/>
          <w:b/>
          <w:szCs w:val="24"/>
        </w:rPr>
        <w:t>Mishri</w:t>
      </w:r>
      <w:proofErr w:type="spellEnd"/>
      <w:r w:rsidRPr="00C71390">
        <w:rPr>
          <w:rFonts w:ascii="Arial" w:hAnsi="Arial"/>
          <w:b/>
          <w:szCs w:val="24"/>
        </w:rPr>
        <w:t>:</w:t>
      </w:r>
      <w:r w:rsidRPr="00C71390">
        <w:rPr>
          <w:rFonts w:ascii="Arial" w:hAnsi="Arial"/>
          <w:szCs w:val="24"/>
        </w:rPr>
        <w:t xml:space="preserve"> is the head of the High State Council, a former member of the Muslim Brotherhood close to Ankara and Doha</w:t>
      </w:r>
    </w:p>
    <w:p w14:paraId="188F6C3E" w14:textId="77777777" w:rsidR="001D171F" w:rsidRPr="001D171F" w:rsidRDefault="001D171F" w:rsidP="00461353">
      <w:pPr>
        <w:widowControl/>
        <w:spacing w:before="120" w:after="120"/>
        <w:ind w:left="720"/>
        <w:contextualSpacing/>
        <w:rPr>
          <w:rFonts w:ascii="Arial" w:eastAsia="Calibri" w:hAnsi="Arial" w:cs="Arial"/>
          <w:b/>
          <w:szCs w:val="24"/>
          <w:lang w:val="en-US" w:eastAsia="en-US"/>
        </w:rPr>
      </w:pPr>
    </w:p>
    <w:p w14:paraId="513856EC" w14:textId="77777777" w:rsidR="00461353" w:rsidRPr="00C71390" w:rsidRDefault="001D171F" w:rsidP="00C71390">
      <w:pPr>
        <w:pStyle w:val="Paragrafoelenco"/>
        <w:numPr>
          <w:ilvl w:val="0"/>
          <w:numId w:val="26"/>
        </w:numPr>
        <w:spacing w:before="120" w:after="120"/>
        <w:jc w:val="both"/>
        <w:rPr>
          <w:rFonts w:ascii="Arial" w:hAnsi="Arial"/>
          <w:szCs w:val="24"/>
        </w:rPr>
      </w:pPr>
      <w:r w:rsidRPr="00C71390">
        <w:rPr>
          <w:rFonts w:ascii="Arial" w:hAnsi="Arial"/>
          <w:b/>
          <w:szCs w:val="24"/>
        </w:rPr>
        <w:t>Salam Islam Gaddafi</w:t>
      </w:r>
      <w:r w:rsidRPr="00C71390">
        <w:rPr>
          <w:rFonts w:ascii="Arial" w:hAnsi="Arial"/>
          <w:szCs w:val="24"/>
        </w:rPr>
        <w:t xml:space="preserve"> (Gadhafi’s son): played an important role in the last decade of his father’s regime. He was indicted by the International Criminal Court for his role in the repression of the 2011 revolution. He has recently re-emerged on the political stage with the backing of Russia.</w:t>
      </w:r>
    </w:p>
    <w:p w14:paraId="796B71C0" w14:textId="77777777" w:rsidR="00045F41" w:rsidRDefault="00C71390" w:rsidP="00B2637E">
      <w:pPr>
        <w:widowControl/>
        <w:spacing w:after="160" w:line="259" w:lineRule="auto"/>
        <w:rPr>
          <w:rFonts w:ascii="Arial" w:eastAsia="Calibri" w:hAnsi="Arial" w:cs="Arial"/>
          <w:szCs w:val="24"/>
          <w:lang w:val="en-US" w:eastAsia="en-US"/>
        </w:rPr>
      </w:pPr>
      <w:r>
        <w:rPr>
          <w:rFonts w:ascii="Arial" w:eastAsia="Calibri" w:hAnsi="Arial" w:cs="Arial"/>
          <w:szCs w:val="24"/>
          <w:lang w:val="en-US" w:eastAsia="en-US"/>
        </w:rPr>
        <w:br w:type="page"/>
      </w:r>
    </w:p>
    <w:p w14:paraId="29F7C0AC" w14:textId="77777777" w:rsidR="00045F41" w:rsidRPr="00C71390" w:rsidRDefault="00045F41" w:rsidP="00C71390">
      <w:pPr>
        <w:pStyle w:val="Paragrafoelenco"/>
        <w:numPr>
          <w:ilvl w:val="0"/>
          <w:numId w:val="24"/>
        </w:numPr>
        <w:spacing w:after="240" w:line="240" w:lineRule="auto"/>
        <w:rPr>
          <w:rFonts w:ascii="Arial" w:hAnsi="Arial"/>
          <w:b/>
          <w:sz w:val="28"/>
          <w:szCs w:val="28"/>
          <w:u w:val="single"/>
          <w:lang w:eastAsia="de-AT"/>
        </w:rPr>
      </w:pPr>
      <w:r w:rsidRPr="00C71390">
        <w:rPr>
          <w:rFonts w:ascii="Arial" w:hAnsi="Arial"/>
          <w:b/>
          <w:sz w:val="28"/>
          <w:szCs w:val="28"/>
          <w:u w:val="single"/>
          <w:lang w:eastAsia="de-AT"/>
        </w:rPr>
        <w:lastRenderedPageBreak/>
        <w:t>International stakeholders in Libya</w:t>
      </w:r>
    </w:p>
    <w:p w14:paraId="20A74BF2" w14:textId="77777777" w:rsidR="00045F41" w:rsidRPr="00045F41" w:rsidRDefault="00045F41" w:rsidP="00045F41">
      <w:pPr>
        <w:pStyle w:val="Paragrafoelenco"/>
        <w:spacing w:after="240" w:line="240" w:lineRule="auto"/>
        <w:rPr>
          <w:rFonts w:ascii="Arial" w:hAnsi="Arial"/>
          <w:b/>
          <w:sz w:val="28"/>
          <w:szCs w:val="28"/>
          <w:lang w:eastAsia="de-AT"/>
        </w:rPr>
      </w:pPr>
    </w:p>
    <w:p w14:paraId="4D194500" w14:textId="77777777" w:rsidR="00045F41" w:rsidRPr="00C71390" w:rsidRDefault="00045F41" w:rsidP="005F64AB">
      <w:pPr>
        <w:rPr>
          <w:rFonts w:ascii="Arial" w:hAnsi="Arial" w:cs="Arial"/>
          <w:b/>
          <w:sz w:val="28"/>
          <w:szCs w:val="28"/>
          <w:lang w:eastAsia="de-AT"/>
        </w:rPr>
      </w:pPr>
      <w:r w:rsidRPr="00C71390">
        <w:rPr>
          <w:rFonts w:ascii="Arial" w:hAnsi="Arial" w:cs="Arial"/>
          <w:b/>
          <w:sz w:val="28"/>
          <w:szCs w:val="28"/>
          <w:lang w:eastAsia="de-AT"/>
        </w:rPr>
        <w:t>Overview</w:t>
      </w:r>
    </w:p>
    <w:p w14:paraId="5D78F2C8" w14:textId="77777777" w:rsidR="00045F41" w:rsidRPr="00045F41" w:rsidRDefault="00045F41" w:rsidP="00045F41">
      <w:pPr>
        <w:spacing w:before="120" w:after="120"/>
        <w:jc w:val="both"/>
        <w:rPr>
          <w:rFonts w:ascii="Arial" w:hAnsi="Arial" w:cs="Arial"/>
          <w:szCs w:val="24"/>
          <w:lang w:eastAsia="de-AT"/>
        </w:rPr>
      </w:pPr>
      <w:r w:rsidRPr="00045F41">
        <w:rPr>
          <w:rFonts w:ascii="Arial" w:hAnsi="Arial" w:cs="Arial"/>
          <w:szCs w:val="24"/>
          <w:lang w:eastAsia="de-AT"/>
        </w:rPr>
        <w:t>In the years following the 2011 revolution Libya was politically divided: on one side, the UN-backed Government of National Accord (GNA), led by Fayez al-</w:t>
      </w:r>
      <w:proofErr w:type="spellStart"/>
      <w:r w:rsidRPr="00045F41">
        <w:rPr>
          <w:rFonts w:ascii="Arial" w:hAnsi="Arial" w:cs="Arial"/>
          <w:szCs w:val="24"/>
          <w:lang w:eastAsia="de-AT"/>
        </w:rPr>
        <w:t>Sarraj</w:t>
      </w:r>
      <w:proofErr w:type="spellEnd"/>
      <w:r w:rsidRPr="00045F41">
        <w:rPr>
          <w:rFonts w:ascii="Arial" w:hAnsi="Arial" w:cs="Arial"/>
          <w:szCs w:val="24"/>
          <w:lang w:eastAsia="de-AT"/>
        </w:rPr>
        <w:t xml:space="preserve"> in Tripoli, and on the other General Haftar's Libyan National Army (LNA), controlling the vast majority of Libya. After the offensive on Tripoli launched in April 2019 by General Haftar, the GNA made substantial territorial gains, with Turkish support who deployed troops and mercenaries in January 2020 leading to a military standstill in Central Libya (Sirte/</w:t>
      </w:r>
      <w:proofErr w:type="spellStart"/>
      <w:r w:rsidRPr="00045F41">
        <w:rPr>
          <w:rFonts w:ascii="Arial" w:hAnsi="Arial" w:cs="Arial"/>
          <w:szCs w:val="24"/>
          <w:lang w:eastAsia="de-AT"/>
        </w:rPr>
        <w:t>Jufra</w:t>
      </w:r>
      <w:proofErr w:type="spellEnd"/>
      <w:r w:rsidRPr="00045F41">
        <w:rPr>
          <w:rFonts w:ascii="Arial" w:hAnsi="Arial" w:cs="Arial"/>
          <w:szCs w:val="24"/>
          <w:lang w:eastAsia="de-AT"/>
        </w:rPr>
        <w:t xml:space="preserve"> axis). Foreign intervention in support of the two warring sides – on one side, </w:t>
      </w:r>
      <w:r w:rsidRPr="00045F41">
        <w:rPr>
          <w:rFonts w:ascii="Arial" w:hAnsi="Arial" w:cs="Arial"/>
          <w:b/>
          <w:szCs w:val="24"/>
          <w:lang w:eastAsia="de-AT"/>
        </w:rPr>
        <w:t xml:space="preserve">TK supporting the GNA </w:t>
      </w:r>
      <w:r w:rsidRPr="00045F41">
        <w:rPr>
          <w:rFonts w:ascii="Arial" w:hAnsi="Arial" w:cs="Arial"/>
          <w:szCs w:val="24"/>
          <w:lang w:eastAsia="de-AT"/>
        </w:rPr>
        <w:t>and on the other side</w:t>
      </w:r>
      <w:r w:rsidRPr="00045F41">
        <w:rPr>
          <w:rFonts w:ascii="Arial" w:hAnsi="Arial" w:cs="Arial"/>
          <w:b/>
          <w:szCs w:val="24"/>
          <w:lang w:eastAsia="de-AT"/>
        </w:rPr>
        <w:t xml:space="preserve"> Egypt, UAE and RU supporting the Eastern authorities</w:t>
      </w:r>
      <w:r w:rsidRPr="00045F41">
        <w:rPr>
          <w:rFonts w:ascii="Arial" w:hAnsi="Arial" w:cs="Arial"/>
          <w:szCs w:val="24"/>
          <w:lang w:eastAsia="de-AT"/>
        </w:rPr>
        <w:t xml:space="preserve"> – gave a strong internati</w:t>
      </w:r>
      <w:r w:rsidR="00935EEE">
        <w:rPr>
          <w:rFonts w:ascii="Arial" w:hAnsi="Arial" w:cs="Arial"/>
          <w:szCs w:val="24"/>
          <w:lang w:eastAsia="de-AT"/>
        </w:rPr>
        <w:t xml:space="preserve">onal dimension to the conflict. This </w:t>
      </w:r>
      <w:r w:rsidRPr="00045F41">
        <w:rPr>
          <w:rFonts w:ascii="Arial" w:hAnsi="Arial" w:cs="Arial"/>
          <w:szCs w:val="24"/>
          <w:lang w:eastAsia="de-AT"/>
        </w:rPr>
        <w:t xml:space="preserve">replicates to a large extent dynamics increasingly at work in other parts of the Middle </w:t>
      </w:r>
      <w:proofErr w:type="gramStart"/>
      <w:r w:rsidRPr="00045F41">
        <w:rPr>
          <w:rFonts w:ascii="Arial" w:hAnsi="Arial" w:cs="Arial"/>
          <w:szCs w:val="24"/>
          <w:lang w:eastAsia="de-AT"/>
        </w:rPr>
        <w:t>East  -</w:t>
      </w:r>
      <w:proofErr w:type="gramEnd"/>
      <w:r w:rsidRPr="00045F41">
        <w:rPr>
          <w:rFonts w:ascii="Arial" w:hAnsi="Arial" w:cs="Arial"/>
          <w:szCs w:val="24"/>
          <w:lang w:eastAsia="de-AT"/>
        </w:rPr>
        <w:t xml:space="preserve"> Muslim brotherhood affiliates TK, Qatar on the one hand and Egypt, the UAE and to a lesser extent Russia on the other.  </w:t>
      </w:r>
    </w:p>
    <w:p w14:paraId="0406BE13" w14:textId="77777777" w:rsidR="00045F41" w:rsidRPr="00045F41" w:rsidRDefault="00045F41" w:rsidP="00045F41">
      <w:pPr>
        <w:spacing w:before="120" w:after="120"/>
        <w:jc w:val="both"/>
        <w:rPr>
          <w:rFonts w:ascii="Arial" w:hAnsi="Arial" w:cs="Arial"/>
          <w:szCs w:val="24"/>
          <w:lang w:eastAsia="de-AT"/>
        </w:rPr>
      </w:pPr>
      <w:r w:rsidRPr="00045F41">
        <w:rPr>
          <w:rFonts w:ascii="Arial" w:hAnsi="Arial" w:cs="Arial"/>
          <w:szCs w:val="24"/>
          <w:lang w:eastAsia="de-AT"/>
        </w:rPr>
        <w:t>The Libyan Joint Military Committee negotiations led to a</w:t>
      </w:r>
      <w:r w:rsidRPr="00045F41">
        <w:rPr>
          <w:rFonts w:ascii="Arial" w:hAnsi="Arial" w:cs="Arial"/>
          <w:b/>
          <w:szCs w:val="24"/>
          <w:lang w:eastAsia="de-AT"/>
        </w:rPr>
        <w:t xml:space="preserve"> Ceasefire Agreement, </w:t>
      </w:r>
      <w:r w:rsidRPr="00045F41">
        <w:rPr>
          <w:rFonts w:ascii="Arial" w:hAnsi="Arial" w:cs="Arial"/>
          <w:szCs w:val="24"/>
          <w:lang w:eastAsia="de-AT"/>
        </w:rPr>
        <w:t xml:space="preserve">signed on 23 </w:t>
      </w:r>
      <w:proofErr w:type="gramStart"/>
      <w:r w:rsidRPr="00045F41">
        <w:rPr>
          <w:rFonts w:ascii="Arial" w:hAnsi="Arial" w:cs="Arial"/>
          <w:szCs w:val="24"/>
          <w:lang w:eastAsia="de-AT"/>
        </w:rPr>
        <w:t>October  2020</w:t>
      </w:r>
      <w:proofErr w:type="gramEnd"/>
      <w:r w:rsidRPr="00045F41">
        <w:rPr>
          <w:rFonts w:ascii="Arial" w:hAnsi="Arial" w:cs="Arial"/>
          <w:szCs w:val="24"/>
          <w:lang w:eastAsia="de-AT"/>
        </w:rPr>
        <w:t xml:space="preserve">  in  Geneva,  which  provides  for  an  overall  framework  and  calls  for  the  withdrawal of all foreign mercenaries and the suspension of foreign trainings within 90 days. However, while the ceasefire has been holding overall, many challenges remain and the</w:t>
      </w:r>
      <w:r w:rsidRPr="00045F41">
        <w:rPr>
          <w:rFonts w:ascii="Arial" w:hAnsi="Arial" w:cs="Arial"/>
          <w:b/>
          <w:szCs w:val="24"/>
          <w:lang w:eastAsia="de-AT"/>
        </w:rPr>
        <w:t xml:space="preserve"> withdrawal of foreign forces and mercenaries is yet to happen</w:t>
      </w:r>
      <w:r w:rsidRPr="00045F41">
        <w:rPr>
          <w:rFonts w:ascii="Arial" w:hAnsi="Arial" w:cs="Arial"/>
          <w:szCs w:val="24"/>
          <w:lang w:eastAsia="de-AT"/>
        </w:rPr>
        <w:t xml:space="preserve">. </w:t>
      </w:r>
    </w:p>
    <w:p w14:paraId="11B68319" w14:textId="77777777" w:rsidR="00045F41" w:rsidRPr="00045F41" w:rsidRDefault="00045F41" w:rsidP="00045F41">
      <w:pPr>
        <w:spacing w:before="120" w:after="120"/>
        <w:jc w:val="both"/>
        <w:rPr>
          <w:rFonts w:ascii="Arial" w:hAnsi="Arial" w:cs="Arial"/>
          <w:szCs w:val="24"/>
          <w:lang w:eastAsia="de-AT"/>
        </w:rPr>
      </w:pPr>
      <w:r w:rsidRPr="00935EEE">
        <w:rPr>
          <w:rFonts w:ascii="Arial" w:hAnsi="Arial" w:cs="Arial"/>
          <w:b/>
          <w:szCs w:val="24"/>
          <w:u w:val="single"/>
          <w:lang w:eastAsia="de-AT"/>
        </w:rPr>
        <w:t>Turkey</w:t>
      </w:r>
      <w:r w:rsidRPr="00045F41">
        <w:rPr>
          <w:rFonts w:ascii="Arial" w:hAnsi="Arial" w:cs="Arial"/>
          <w:b/>
          <w:szCs w:val="24"/>
          <w:lang w:eastAsia="de-AT"/>
        </w:rPr>
        <w:t xml:space="preserve"> </w:t>
      </w:r>
      <w:r w:rsidRPr="00045F41">
        <w:rPr>
          <w:rFonts w:ascii="Arial" w:hAnsi="Arial" w:cs="Arial"/>
          <w:szCs w:val="24"/>
          <w:lang w:eastAsia="de-AT"/>
        </w:rPr>
        <w:t xml:space="preserve">–which had always had strong historical ties with Libyans and </w:t>
      </w:r>
      <w:proofErr w:type="spellStart"/>
      <w:r w:rsidRPr="00045F41">
        <w:rPr>
          <w:rFonts w:ascii="Arial" w:hAnsi="Arial" w:cs="Arial"/>
          <w:szCs w:val="24"/>
          <w:lang w:eastAsia="de-AT"/>
        </w:rPr>
        <w:t>Misratans</w:t>
      </w:r>
      <w:proofErr w:type="spellEnd"/>
      <w:r w:rsidRPr="00045F41">
        <w:rPr>
          <w:rFonts w:ascii="Arial" w:hAnsi="Arial" w:cs="Arial"/>
          <w:szCs w:val="24"/>
          <w:lang w:eastAsia="de-AT"/>
        </w:rPr>
        <w:t xml:space="preserve"> in particular - has now durably imposed itself as a </w:t>
      </w:r>
      <w:r w:rsidRPr="00045F41">
        <w:rPr>
          <w:rFonts w:ascii="Arial" w:hAnsi="Arial" w:cs="Arial"/>
          <w:b/>
          <w:szCs w:val="24"/>
          <w:lang w:eastAsia="de-AT"/>
        </w:rPr>
        <w:t>key stakeholder</w:t>
      </w:r>
      <w:r w:rsidRPr="00045F41">
        <w:rPr>
          <w:rFonts w:ascii="Arial" w:hAnsi="Arial" w:cs="Arial"/>
          <w:szCs w:val="24"/>
          <w:lang w:eastAsia="de-AT"/>
        </w:rPr>
        <w:t xml:space="preserve"> in the overall Libyan equation and has </w:t>
      </w:r>
      <w:r w:rsidRPr="00045F41">
        <w:rPr>
          <w:rFonts w:ascii="Arial" w:hAnsi="Arial" w:cs="Arial"/>
          <w:b/>
          <w:szCs w:val="24"/>
          <w:lang w:eastAsia="de-AT"/>
        </w:rPr>
        <w:t>significantly reinforced</w:t>
      </w:r>
      <w:r w:rsidRPr="00045F41">
        <w:rPr>
          <w:rFonts w:ascii="Arial" w:hAnsi="Arial" w:cs="Arial"/>
          <w:szCs w:val="24"/>
          <w:lang w:eastAsia="de-AT"/>
        </w:rPr>
        <w:t xml:space="preserve"> its presence in northwest Libya where Turkish regular troops and equipment are substantially deployed. They include two military bases - including </w:t>
      </w:r>
      <w:proofErr w:type="spellStart"/>
      <w:r w:rsidRPr="00045F41">
        <w:rPr>
          <w:rFonts w:ascii="Arial" w:hAnsi="Arial" w:cs="Arial"/>
          <w:szCs w:val="24"/>
          <w:lang w:eastAsia="de-AT"/>
        </w:rPr>
        <w:t>Watiya</w:t>
      </w:r>
      <w:proofErr w:type="spellEnd"/>
      <w:r w:rsidRPr="00045F41">
        <w:rPr>
          <w:rFonts w:ascii="Arial" w:hAnsi="Arial" w:cs="Arial"/>
          <w:szCs w:val="24"/>
          <w:lang w:eastAsia="de-AT"/>
        </w:rPr>
        <w:t xml:space="preserve"> airbase 27 kilometres from the Tunisian border - </w:t>
      </w:r>
      <w:proofErr w:type="gramStart"/>
      <w:r w:rsidRPr="00045F41">
        <w:rPr>
          <w:rFonts w:ascii="Arial" w:hAnsi="Arial" w:cs="Arial"/>
          <w:szCs w:val="24"/>
          <w:lang w:eastAsia="de-AT"/>
        </w:rPr>
        <w:t>and  several</w:t>
      </w:r>
      <w:proofErr w:type="gramEnd"/>
      <w:r w:rsidRPr="00045F41">
        <w:rPr>
          <w:rFonts w:ascii="Arial" w:hAnsi="Arial" w:cs="Arial"/>
          <w:szCs w:val="24"/>
          <w:lang w:eastAsia="de-AT"/>
        </w:rPr>
        <w:t xml:space="preserve"> thousand Syrian mercenaries. Unsurprisingly, Ankara strongly opposed references to the need for foreign forces to withdraw in the June Berlin Ministerial Conference. </w:t>
      </w:r>
    </w:p>
    <w:p w14:paraId="21CFFF4B" w14:textId="77777777" w:rsidR="00045F41" w:rsidRPr="00045F41" w:rsidRDefault="00045F41" w:rsidP="00045F41">
      <w:pPr>
        <w:spacing w:before="120" w:after="120"/>
        <w:jc w:val="both"/>
        <w:rPr>
          <w:rFonts w:ascii="Arial" w:hAnsi="Arial" w:cs="Arial"/>
          <w:i/>
          <w:iCs/>
          <w:szCs w:val="24"/>
        </w:rPr>
      </w:pPr>
      <w:r w:rsidRPr="00045F41">
        <w:rPr>
          <w:rFonts w:ascii="Arial" w:hAnsi="Arial" w:cs="Arial"/>
          <w:szCs w:val="24"/>
          <w:lang w:eastAsia="de-AT"/>
        </w:rPr>
        <w:t xml:space="preserve">Ankara was officially recognised by the newly established Libyan interim Government of National Unity as one of its closest allies. The official visit conducted by Prime Minister </w:t>
      </w:r>
      <w:proofErr w:type="spellStart"/>
      <w:r w:rsidRPr="00045F41">
        <w:rPr>
          <w:rFonts w:ascii="Arial" w:hAnsi="Arial" w:cs="Arial"/>
          <w:szCs w:val="24"/>
          <w:lang w:eastAsia="de-AT"/>
        </w:rPr>
        <w:t>Dbeiba</w:t>
      </w:r>
      <w:proofErr w:type="spellEnd"/>
      <w:r w:rsidRPr="00045F41">
        <w:rPr>
          <w:rFonts w:ascii="Arial" w:hAnsi="Arial" w:cs="Arial"/>
          <w:szCs w:val="24"/>
          <w:lang w:eastAsia="de-AT"/>
        </w:rPr>
        <w:t xml:space="preserve"> to Ankara on 12 April led to the signing of five additional MoU’s, </w:t>
      </w:r>
      <w:r w:rsidRPr="00045F41">
        <w:rPr>
          <w:rFonts w:ascii="Arial" w:hAnsi="Arial" w:cs="Arial"/>
          <w:szCs w:val="24"/>
          <w:lang w:eastAsia="de-AT"/>
        </w:rPr>
        <w:lastRenderedPageBreak/>
        <w:t>focusing primarily on the construction sector.</w:t>
      </w:r>
    </w:p>
    <w:p w14:paraId="4381B657" w14:textId="77777777" w:rsidR="00045F41" w:rsidRPr="00045F41" w:rsidRDefault="00045F41" w:rsidP="00045F41">
      <w:pPr>
        <w:spacing w:before="120" w:after="120"/>
        <w:jc w:val="both"/>
        <w:outlineLvl w:val="0"/>
        <w:rPr>
          <w:rFonts w:ascii="Arial" w:eastAsia="Calibri" w:hAnsi="Arial" w:cs="Arial"/>
          <w:szCs w:val="24"/>
          <w:lang w:eastAsia="de-AT"/>
        </w:rPr>
      </w:pPr>
      <w:r w:rsidRPr="00935EEE">
        <w:rPr>
          <w:rFonts w:ascii="Arial" w:eastAsia="Calibri" w:hAnsi="Arial" w:cs="Arial"/>
          <w:b/>
          <w:szCs w:val="24"/>
          <w:u w:val="single"/>
          <w:lang w:eastAsia="de-AT"/>
        </w:rPr>
        <w:t>Russia</w:t>
      </w:r>
      <w:r w:rsidRPr="00045F41">
        <w:rPr>
          <w:rFonts w:ascii="Arial" w:eastAsia="Calibri" w:hAnsi="Arial" w:cs="Arial"/>
          <w:b/>
          <w:szCs w:val="24"/>
          <w:lang w:eastAsia="de-AT"/>
        </w:rPr>
        <w:t xml:space="preserve"> </w:t>
      </w:r>
      <w:r w:rsidRPr="00045F41">
        <w:rPr>
          <w:rFonts w:ascii="Arial" w:eastAsia="Calibri" w:hAnsi="Arial" w:cs="Arial"/>
          <w:szCs w:val="24"/>
          <w:lang w:eastAsia="de-AT"/>
        </w:rPr>
        <w:t>plays a ma</w:t>
      </w:r>
      <w:r w:rsidRPr="00045F41">
        <w:rPr>
          <w:rFonts w:ascii="Arial" w:hAnsi="Arial" w:cs="Arial"/>
          <w:szCs w:val="24"/>
          <w:lang w:eastAsia="de-AT"/>
        </w:rPr>
        <w:t xml:space="preserve">jor role in the Libyan conflict, with a strong presence on the ground, which played a significant role in support of Haftar’s offensive on Tripoli and the successful taking over by LNA of Sirte in January 2020. </w:t>
      </w:r>
      <w:r w:rsidRPr="00045F41">
        <w:rPr>
          <w:rFonts w:ascii="Arial" w:hAnsi="Arial" w:cs="Arial"/>
          <w:b/>
          <w:szCs w:val="24"/>
          <w:lang w:eastAsia="de-AT"/>
        </w:rPr>
        <w:t>Wagner mercenaries are still well present</w:t>
      </w:r>
      <w:r w:rsidRPr="00045F41">
        <w:rPr>
          <w:rFonts w:ascii="Arial" w:hAnsi="Arial" w:cs="Arial"/>
          <w:szCs w:val="24"/>
          <w:lang w:eastAsia="de-AT"/>
        </w:rPr>
        <w:t xml:space="preserve"> in the country. Since the GNU’s </w:t>
      </w:r>
      <w:hyperlink r:id="rId11" w:history="1">
        <w:r w:rsidRPr="00045F41">
          <w:rPr>
            <w:rFonts w:ascii="Arial" w:hAnsi="Arial" w:cs="Arial"/>
            <w:szCs w:val="24"/>
            <w:lang w:eastAsia="de-AT"/>
          </w:rPr>
          <w:t>establishment</w:t>
        </w:r>
      </w:hyperlink>
      <w:r w:rsidRPr="00045F41">
        <w:rPr>
          <w:rFonts w:ascii="Arial" w:hAnsi="Arial" w:cs="Arial"/>
          <w:szCs w:val="24"/>
          <w:lang w:eastAsia="de-AT"/>
        </w:rPr>
        <w:t xml:space="preserve"> on 9 March 2021, Russia has embraced Libya’s interim government. However, In tandem with its establishment of closer ties with the GNU, Russia also maintains strong links with such actors as Khalifa </w:t>
      </w:r>
      <w:proofErr w:type="gramStart"/>
      <w:r w:rsidRPr="00045F41">
        <w:rPr>
          <w:rFonts w:ascii="Arial" w:hAnsi="Arial" w:cs="Arial"/>
          <w:szCs w:val="24"/>
          <w:lang w:eastAsia="de-AT"/>
        </w:rPr>
        <w:t>Haftar’s  (</w:t>
      </w:r>
      <w:proofErr w:type="gramEnd"/>
      <w:r w:rsidRPr="00045F41">
        <w:rPr>
          <w:rFonts w:ascii="Arial" w:hAnsi="Arial" w:cs="Arial"/>
          <w:szCs w:val="24"/>
          <w:lang w:eastAsia="de-AT"/>
        </w:rPr>
        <w:t>but also the al-</w:t>
      </w:r>
      <w:proofErr w:type="spellStart"/>
      <w:r w:rsidRPr="00045F41">
        <w:rPr>
          <w:rFonts w:ascii="Arial" w:hAnsi="Arial" w:cs="Arial"/>
          <w:szCs w:val="24"/>
          <w:lang w:eastAsia="de-AT"/>
        </w:rPr>
        <w:t>Kaniyat</w:t>
      </w:r>
      <w:proofErr w:type="spellEnd"/>
      <w:r w:rsidRPr="00045F41">
        <w:rPr>
          <w:rFonts w:ascii="Arial" w:hAnsi="Arial" w:cs="Arial"/>
          <w:szCs w:val="24"/>
          <w:lang w:eastAsia="de-AT"/>
        </w:rPr>
        <w:t xml:space="preserve"> militia) </w:t>
      </w:r>
      <w:r w:rsidRPr="00045F41">
        <w:rPr>
          <w:rFonts w:ascii="Arial" w:eastAsia="Calibri" w:hAnsi="Arial" w:cs="Arial"/>
          <w:szCs w:val="24"/>
          <w:lang w:eastAsia="de-AT"/>
        </w:rPr>
        <w:t xml:space="preserve">with a concentration of forces close to Libya’s strategically important oil fields, but denies doing so. </w:t>
      </w:r>
      <w:r w:rsidRPr="00045F41">
        <w:rPr>
          <w:rFonts w:ascii="Arial" w:hAnsi="Arial" w:cs="Arial"/>
          <w:szCs w:val="24"/>
          <w:lang w:eastAsia="de-AT"/>
        </w:rPr>
        <w:t>Moscow officially supports plans to hold national elections on 24 December 2021.</w:t>
      </w:r>
    </w:p>
    <w:p w14:paraId="623CF621" w14:textId="77777777" w:rsidR="00045F41" w:rsidRPr="00045F41" w:rsidRDefault="00045F41" w:rsidP="00045F41">
      <w:pPr>
        <w:spacing w:before="120" w:after="120"/>
        <w:jc w:val="both"/>
        <w:outlineLvl w:val="0"/>
        <w:rPr>
          <w:rFonts w:ascii="Arial" w:hAnsi="Arial" w:cs="Arial"/>
          <w:szCs w:val="24"/>
          <w:lang w:eastAsia="de-AT"/>
        </w:rPr>
      </w:pPr>
      <w:r w:rsidRPr="00045F41">
        <w:rPr>
          <w:rFonts w:ascii="Arial" w:hAnsi="Arial" w:cs="Arial"/>
          <w:szCs w:val="24"/>
          <w:lang w:eastAsia="de-AT"/>
        </w:rPr>
        <w:t>This balancing strategy aims to allow Russia’s influence in Libya to remain unaffected by political changes on the ground and to allow lucrative reconstruction contracts. Russia increasingly uses Libya as an</w:t>
      </w:r>
      <w:r w:rsidRPr="00045F41">
        <w:rPr>
          <w:rFonts w:ascii="Arial" w:hAnsi="Arial" w:cs="Arial"/>
          <w:b/>
          <w:szCs w:val="24"/>
          <w:lang w:eastAsia="de-AT"/>
        </w:rPr>
        <w:t xml:space="preserve"> entry point for broader objectives in Africa</w:t>
      </w:r>
      <w:r w:rsidRPr="00045F41">
        <w:rPr>
          <w:rFonts w:ascii="Arial" w:hAnsi="Arial" w:cs="Arial"/>
          <w:szCs w:val="24"/>
          <w:lang w:eastAsia="de-AT"/>
        </w:rPr>
        <w:t xml:space="preserve">, in particular the Sahel and central Africa.   </w:t>
      </w:r>
    </w:p>
    <w:p w14:paraId="57BB379D" w14:textId="77777777" w:rsidR="00045F41" w:rsidRPr="00045F41" w:rsidRDefault="00045F41" w:rsidP="00045F41">
      <w:pPr>
        <w:widowControl/>
        <w:autoSpaceDE w:val="0"/>
        <w:autoSpaceDN w:val="0"/>
        <w:adjustRightInd w:val="0"/>
        <w:spacing w:before="120" w:after="120"/>
        <w:jc w:val="both"/>
        <w:rPr>
          <w:rFonts w:ascii="Arial" w:hAnsi="Arial" w:cs="Arial"/>
          <w:szCs w:val="24"/>
          <w:lang w:eastAsia="de-AT"/>
        </w:rPr>
      </w:pPr>
      <w:r w:rsidRPr="00935EEE">
        <w:rPr>
          <w:rFonts w:ascii="Arial" w:hAnsi="Arial" w:cs="Arial"/>
          <w:b/>
          <w:szCs w:val="24"/>
          <w:u w:val="single"/>
          <w:lang w:eastAsia="de-AT"/>
        </w:rPr>
        <w:t>Egypt</w:t>
      </w:r>
      <w:r w:rsidRPr="00045F41">
        <w:rPr>
          <w:rFonts w:ascii="Arial" w:hAnsi="Arial" w:cs="Arial"/>
          <w:b/>
          <w:szCs w:val="24"/>
          <w:lang w:eastAsia="de-AT"/>
        </w:rPr>
        <w:t>’s key objective</w:t>
      </w:r>
      <w:r w:rsidR="00935EEE">
        <w:rPr>
          <w:rFonts w:ascii="Arial" w:hAnsi="Arial" w:cs="Arial"/>
          <w:szCs w:val="24"/>
          <w:lang w:eastAsia="de-AT"/>
        </w:rPr>
        <w:t xml:space="preserve"> </w:t>
      </w:r>
      <w:r w:rsidR="00935EEE" w:rsidRPr="00935EEE">
        <w:rPr>
          <w:rFonts w:ascii="Arial" w:hAnsi="Arial" w:cs="Arial"/>
          <w:b/>
          <w:szCs w:val="24"/>
          <w:lang w:eastAsia="de-AT"/>
        </w:rPr>
        <w:t>is long</w:t>
      </w:r>
      <w:r w:rsidR="00935EEE" w:rsidRPr="00045F41">
        <w:rPr>
          <w:rFonts w:ascii="Arial" w:hAnsi="Arial" w:cs="Arial"/>
          <w:b/>
          <w:szCs w:val="24"/>
          <w:lang w:eastAsia="de-AT"/>
        </w:rPr>
        <w:t>-term stability in Libya remains</w:t>
      </w:r>
      <w:r w:rsidRPr="00045F41">
        <w:rPr>
          <w:rFonts w:ascii="Arial" w:hAnsi="Arial" w:cs="Arial"/>
          <w:szCs w:val="24"/>
          <w:lang w:eastAsia="de-AT"/>
        </w:rPr>
        <w:t xml:space="preserve"> Originally a strong supporter of General Haftar, Egypt has had a more constructive attitude over the past year. It is among the strongest supporter for the holding of elections. He also has a strong interest in the withdrawal of all foreign forces and mercenaries from Libya. During the Berlin 2 conference, Minister Shoukry nonetheless reiterated Cairo’s readiness to intervene militarily, should it consider its national security at risk. Beyond the direct message to Ankara, this stood as a clear reminder to PM </w:t>
      </w:r>
      <w:proofErr w:type="spellStart"/>
      <w:r w:rsidRPr="00045F41">
        <w:rPr>
          <w:rFonts w:ascii="Arial" w:hAnsi="Arial" w:cs="Arial"/>
          <w:szCs w:val="24"/>
          <w:lang w:eastAsia="de-AT"/>
        </w:rPr>
        <w:t>Dbeiba</w:t>
      </w:r>
      <w:proofErr w:type="spellEnd"/>
      <w:r w:rsidRPr="00045F41">
        <w:rPr>
          <w:rFonts w:ascii="Arial" w:hAnsi="Arial" w:cs="Arial"/>
          <w:szCs w:val="24"/>
          <w:lang w:eastAsia="de-AT"/>
        </w:rPr>
        <w:t xml:space="preserve"> that any unbalanced political bargaining ignoring Egyptian interests would be bound to fail. </w:t>
      </w:r>
    </w:p>
    <w:p w14:paraId="445163E4" w14:textId="77777777" w:rsidR="00045F41" w:rsidRPr="00045F41" w:rsidRDefault="00045F41" w:rsidP="00045F41">
      <w:pPr>
        <w:widowControl/>
        <w:autoSpaceDE w:val="0"/>
        <w:autoSpaceDN w:val="0"/>
        <w:adjustRightInd w:val="0"/>
        <w:spacing w:before="120" w:after="120"/>
        <w:jc w:val="both"/>
        <w:rPr>
          <w:rFonts w:ascii="Arial" w:hAnsi="Arial" w:cs="Arial"/>
          <w:szCs w:val="24"/>
          <w:lang w:eastAsia="de-AT"/>
        </w:rPr>
      </w:pPr>
      <w:r w:rsidRPr="00045F41">
        <w:rPr>
          <w:rFonts w:ascii="Arial" w:hAnsi="Arial" w:cs="Arial"/>
          <w:szCs w:val="24"/>
          <w:lang w:eastAsia="de-AT"/>
        </w:rPr>
        <w:t>Egypt has been increasingly side-lined notably by Moscow over the past year and, as an alternative, has focused on supporting the UN-led process with the aim of regaining relevance in the context of rapidly shifting Libyan realities on the ground, but often found itself even more marginalised. Cairo maintains relevant contacts within the Tobruk-based Libyan Parliament and has influence over its President Aguila Saleh, a crucial actor to unlock the current legislative stalemate, and one that had been under EU sanctions until September 2020.</w:t>
      </w:r>
    </w:p>
    <w:p w14:paraId="01720437" w14:textId="77777777" w:rsidR="00045F41" w:rsidRPr="00045F41" w:rsidRDefault="00045F41" w:rsidP="00045F41">
      <w:pPr>
        <w:widowControl/>
        <w:autoSpaceDE w:val="0"/>
        <w:autoSpaceDN w:val="0"/>
        <w:adjustRightInd w:val="0"/>
        <w:spacing w:before="120" w:after="120"/>
        <w:jc w:val="both"/>
        <w:rPr>
          <w:rFonts w:ascii="Arial" w:hAnsi="Arial" w:cs="Arial"/>
          <w:szCs w:val="24"/>
          <w:lang w:eastAsia="de-AT"/>
        </w:rPr>
      </w:pPr>
      <w:r w:rsidRPr="00045F41">
        <w:rPr>
          <w:rFonts w:ascii="Arial" w:hAnsi="Arial" w:cs="Arial"/>
          <w:szCs w:val="24"/>
          <w:lang w:eastAsia="de-AT"/>
        </w:rPr>
        <w:t>The</w:t>
      </w:r>
      <w:r w:rsidRPr="00045F41">
        <w:rPr>
          <w:rFonts w:ascii="Arial" w:hAnsi="Arial" w:cs="Arial"/>
          <w:b/>
          <w:szCs w:val="24"/>
          <w:lang w:eastAsia="de-AT"/>
        </w:rPr>
        <w:t xml:space="preserve"> </w:t>
      </w:r>
      <w:r w:rsidRPr="00935EEE">
        <w:rPr>
          <w:rFonts w:ascii="Arial" w:hAnsi="Arial" w:cs="Arial"/>
          <w:b/>
          <w:szCs w:val="24"/>
          <w:u w:val="single"/>
          <w:lang w:eastAsia="de-AT"/>
        </w:rPr>
        <w:t>UAE</w:t>
      </w:r>
      <w:r w:rsidRPr="00045F41">
        <w:rPr>
          <w:rFonts w:ascii="Arial" w:hAnsi="Arial" w:cs="Arial"/>
          <w:szCs w:val="24"/>
          <w:lang w:eastAsia="de-AT"/>
        </w:rPr>
        <w:t xml:space="preserve"> supports the political process under the auspices of the UN, the new executive authorities and the elections set for 24 December. Abu Dhabi’s position has shifted dramatically from strongly supporting General Haftar in the past, to decisively </w:t>
      </w:r>
      <w:r w:rsidRPr="00045F41">
        <w:rPr>
          <w:rFonts w:ascii="Arial" w:hAnsi="Arial" w:cs="Arial"/>
          <w:szCs w:val="24"/>
          <w:lang w:eastAsia="de-AT"/>
        </w:rPr>
        <w:lastRenderedPageBreak/>
        <w:t xml:space="preserve">fostering contacts with Tripoli, in proactive support of the political process and the UN efforts. Yet, the UAE does not wish to see any </w:t>
      </w:r>
      <w:proofErr w:type="gramStart"/>
      <w:r w:rsidRPr="00045F41">
        <w:rPr>
          <w:rFonts w:ascii="Arial" w:hAnsi="Arial" w:cs="Arial"/>
          <w:szCs w:val="24"/>
          <w:lang w:eastAsia="de-AT"/>
        </w:rPr>
        <w:t>actors ”</w:t>
      </w:r>
      <w:proofErr w:type="spellStart"/>
      <w:r w:rsidRPr="00045F41">
        <w:rPr>
          <w:rFonts w:ascii="Arial" w:hAnsi="Arial" w:cs="Arial"/>
          <w:szCs w:val="24"/>
          <w:lang w:eastAsia="de-AT"/>
        </w:rPr>
        <w:t>sidelined</w:t>
      </w:r>
      <w:proofErr w:type="spellEnd"/>
      <w:proofErr w:type="gramEnd"/>
      <w:r w:rsidRPr="00045F41">
        <w:rPr>
          <w:rFonts w:ascii="Arial" w:hAnsi="Arial" w:cs="Arial"/>
          <w:szCs w:val="24"/>
          <w:lang w:eastAsia="de-AT"/>
        </w:rPr>
        <w:t xml:space="preserve">” or ”alienated”, including Haftar. Simultaneously however, the UAE remains wary of other external actors’ role, in particular that of </w:t>
      </w:r>
      <w:proofErr w:type="spellStart"/>
      <w:r w:rsidRPr="00045F41">
        <w:rPr>
          <w:rFonts w:ascii="Arial" w:hAnsi="Arial" w:cs="Arial"/>
          <w:szCs w:val="24"/>
          <w:lang w:eastAsia="de-AT"/>
        </w:rPr>
        <w:t>Turkey.The</w:t>
      </w:r>
      <w:proofErr w:type="spellEnd"/>
      <w:r w:rsidRPr="00045F41">
        <w:rPr>
          <w:rFonts w:ascii="Arial" w:hAnsi="Arial" w:cs="Arial"/>
          <w:szCs w:val="24"/>
          <w:lang w:eastAsia="de-AT"/>
        </w:rPr>
        <w:t xml:space="preserve"> perspective that a too overly pro-Turkey/ Muslim brotherhood majority could possibly win the elections is not acceptable for the UAE. This factor will play a key role in shaping Abu Dhabi’s eventual position. </w:t>
      </w:r>
    </w:p>
    <w:p w14:paraId="0E18520E" w14:textId="77777777" w:rsidR="00045F41" w:rsidRDefault="00045F41" w:rsidP="00045F41">
      <w:pPr>
        <w:spacing w:before="120" w:after="120"/>
        <w:jc w:val="both"/>
        <w:rPr>
          <w:rFonts w:ascii="Arial" w:hAnsi="Arial" w:cs="Arial"/>
          <w:szCs w:val="24"/>
        </w:rPr>
      </w:pPr>
    </w:p>
    <w:p w14:paraId="56108CAC" w14:textId="77777777" w:rsidR="00C71390" w:rsidRDefault="00C71390" w:rsidP="00045F41">
      <w:pPr>
        <w:spacing w:before="120" w:after="120"/>
        <w:jc w:val="both"/>
        <w:rPr>
          <w:rFonts w:ascii="Arial" w:hAnsi="Arial" w:cs="Arial"/>
          <w:szCs w:val="24"/>
        </w:rPr>
      </w:pPr>
    </w:p>
    <w:p w14:paraId="53F1808E" w14:textId="77777777" w:rsidR="00C71390" w:rsidRDefault="00C71390" w:rsidP="00045F41">
      <w:pPr>
        <w:spacing w:before="120" w:after="120"/>
        <w:jc w:val="both"/>
        <w:rPr>
          <w:rFonts w:ascii="Arial" w:hAnsi="Arial" w:cs="Arial"/>
          <w:szCs w:val="24"/>
        </w:rPr>
      </w:pPr>
    </w:p>
    <w:p w14:paraId="72DDB67A" w14:textId="77777777" w:rsidR="00C71390" w:rsidRDefault="00C71390" w:rsidP="00045F41">
      <w:pPr>
        <w:spacing w:before="120" w:after="120"/>
        <w:jc w:val="both"/>
        <w:rPr>
          <w:rFonts w:ascii="Arial" w:hAnsi="Arial" w:cs="Arial"/>
          <w:szCs w:val="24"/>
        </w:rPr>
      </w:pPr>
    </w:p>
    <w:p w14:paraId="3EAE5FEE" w14:textId="77777777" w:rsidR="00C71390" w:rsidRDefault="00C71390" w:rsidP="00045F41">
      <w:pPr>
        <w:spacing w:before="120" w:after="120"/>
        <w:jc w:val="both"/>
        <w:rPr>
          <w:rFonts w:ascii="Arial" w:hAnsi="Arial" w:cs="Arial"/>
          <w:szCs w:val="24"/>
        </w:rPr>
      </w:pPr>
    </w:p>
    <w:p w14:paraId="42A2FFCF" w14:textId="77777777" w:rsidR="00C71390" w:rsidRDefault="00C71390" w:rsidP="00045F41">
      <w:pPr>
        <w:spacing w:before="120" w:after="120"/>
        <w:jc w:val="both"/>
        <w:rPr>
          <w:rFonts w:ascii="Arial" w:hAnsi="Arial" w:cs="Arial"/>
          <w:szCs w:val="24"/>
        </w:rPr>
      </w:pPr>
    </w:p>
    <w:p w14:paraId="023C7395" w14:textId="77777777" w:rsidR="00C71390" w:rsidRDefault="00C71390" w:rsidP="00045F41">
      <w:pPr>
        <w:spacing w:before="120" w:after="120"/>
        <w:jc w:val="both"/>
        <w:rPr>
          <w:rFonts w:ascii="Arial" w:hAnsi="Arial" w:cs="Arial"/>
          <w:szCs w:val="24"/>
        </w:rPr>
      </w:pPr>
    </w:p>
    <w:p w14:paraId="642AC443" w14:textId="77777777" w:rsidR="00C71390" w:rsidRDefault="00C71390" w:rsidP="00045F41">
      <w:pPr>
        <w:spacing w:before="120" w:after="120"/>
        <w:jc w:val="both"/>
        <w:rPr>
          <w:rFonts w:ascii="Arial" w:hAnsi="Arial" w:cs="Arial"/>
          <w:szCs w:val="24"/>
        </w:rPr>
      </w:pPr>
    </w:p>
    <w:p w14:paraId="57B833D4" w14:textId="77777777" w:rsidR="00C71390" w:rsidRDefault="00C71390" w:rsidP="00045F41">
      <w:pPr>
        <w:spacing w:before="120" w:after="120"/>
        <w:jc w:val="both"/>
        <w:rPr>
          <w:rFonts w:ascii="Arial" w:hAnsi="Arial" w:cs="Arial"/>
          <w:szCs w:val="24"/>
        </w:rPr>
      </w:pPr>
    </w:p>
    <w:p w14:paraId="50A935AA" w14:textId="77777777" w:rsidR="00C71390" w:rsidRDefault="00C71390" w:rsidP="00045F41">
      <w:pPr>
        <w:spacing w:before="120" w:after="120"/>
        <w:jc w:val="both"/>
        <w:rPr>
          <w:rFonts w:ascii="Arial" w:hAnsi="Arial" w:cs="Arial"/>
          <w:szCs w:val="24"/>
        </w:rPr>
      </w:pPr>
    </w:p>
    <w:p w14:paraId="067C98F2" w14:textId="77777777" w:rsidR="00C71390" w:rsidRDefault="00C71390" w:rsidP="00045F41">
      <w:pPr>
        <w:spacing w:before="120" w:after="120"/>
        <w:jc w:val="both"/>
        <w:rPr>
          <w:rFonts w:ascii="Arial" w:hAnsi="Arial" w:cs="Arial"/>
          <w:szCs w:val="24"/>
        </w:rPr>
      </w:pPr>
    </w:p>
    <w:p w14:paraId="75043BC0" w14:textId="77777777" w:rsidR="00C71390" w:rsidRDefault="00C71390" w:rsidP="00045F41">
      <w:pPr>
        <w:spacing w:before="120" w:after="120"/>
        <w:jc w:val="both"/>
        <w:rPr>
          <w:rFonts w:ascii="Arial" w:hAnsi="Arial" w:cs="Arial"/>
          <w:szCs w:val="24"/>
        </w:rPr>
      </w:pPr>
    </w:p>
    <w:p w14:paraId="3E752BA9" w14:textId="77777777" w:rsidR="00C71390" w:rsidRDefault="00C71390" w:rsidP="00045F41">
      <w:pPr>
        <w:spacing w:before="120" w:after="120"/>
        <w:jc w:val="both"/>
        <w:rPr>
          <w:rFonts w:ascii="Arial" w:hAnsi="Arial" w:cs="Arial"/>
          <w:szCs w:val="24"/>
        </w:rPr>
      </w:pPr>
    </w:p>
    <w:p w14:paraId="3018D66D" w14:textId="77777777" w:rsidR="00C71390" w:rsidRDefault="00C71390" w:rsidP="00045F41">
      <w:pPr>
        <w:spacing w:before="120" w:after="120"/>
        <w:jc w:val="both"/>
        <w:rPr>
          <w:rFonts w:ascii="Arial" w:hAnsi="Arial" w:cs="Arial"/>
          <w:szCs w:val="24"/>
        </w:rPr>
      </w:pPr>
    </w:p>
    <w:p w14:paraId="43E6D9E1" w14:textId="77777777" w:rsidR="00C71390" w:rsidRDefault="00C71390" w:rsidP="00045F41">
      <w:pPr>
        <w:spacing w:before="120" w:after="120"/>
        <w:jc w:val="both"/>
        <w:rPr>
          <w:rFonts w:ascii="Arial" w:hAnsi="Arial" w:cs="Arial"/>
          <w:szCs w:val="24"/>
        </w:rPr>
      </w:pPr>
    </w:p>
    <w:p w14:paraId="0A41751E" w14:textId="77777777" w:rsidR="00C71390" w:rsidRDefault="00C71390" w:rsidP="00045F41">
      <w:pPr>
        <w:spacing w:before="120" w:after="120"/>
        <w:jc w:val="both"/>
        <w:rPr>
          <w:rFonts w:ascii="Arial" w:hAnsi="Arial" w:cs="Arial"/>
          <w:szCs w:val="24"/>
        </w:rPr>
      </w:pPr>
    </w:p>
    <w:p w14:paraId="0C36B45A" w14:textId="77777777" w:rsidR="00C71390" w:rsidRDefault="00C71390" w:rsidP="00045F41">
      <w:pPr>
        <w:spacing w:before="120" w:after="120"/>
        <w:jc w:val="both"/>
        <w:rPr>
          <w:rFonts w:ascii="Arial" w:hAnsi="Arial" w:cs="Arial"/>
          <w:szCs w:val="24"/>
        </w:rPr>
      </w:pPr>
    </w:p>
    <w:p w14:paraId="29B199DE" w14:textId="77777777" w:rsidR="00B2637E" w:rsidRDefault="00B2637E" w:rsidP="00045F41">
      <w:pPr>
        <w:spacing w:before="120" w:after="120"/>
        <w:jc w:val="both"/>
        <w:rPr>
          <w:rFonts w:ascii="Arial" w:hAnsi="Arial" w:cs="Arial"/>
          <w:szCs w:val="24"/>
        </w:rPr>
      </w:pPr>
    </w:p>
    <w:p w14:paraId="1D68A3D4" w14:textId="77777777" w:rsidR="00B2637E" w:rsidRDefault="00B2637E" w:rsidP="00045F41">
      <w:pPr>
        <w:spacing w:before="120" w:after="120"/>
        <w:jc w:val="both"/>
        <w:rPr>
          <w:rFonts w:ascii="Arial" w:hAnsi="Arial" w:cs="Arial"/>
          <w:szCs w:val="24"/>
        </w:rPr>
      </w:pPr>
    </w:p>
    <w:p w14:paraId="5261CF1C" w14:textId="77777777" w:rsidR="00B2637E" w:rsidRDefault="00B2637E" w:rsidP="00045F41">
      <w:pPr>
        <w:spacing w:before="120" w:after="120"/>
        <w:jc w:val="both"/>
        <w:rPr>
          <w:rFonts w:ascii="Arial" w:hAnsi="Arial" w:cs="Arial"/>
          <w:szCs w:val="24"/>
        </w:rPr>
      </w:pPr>
    </w:p>
    <w:p w14:paraId="0D534FE0" w14:textId="77777777" w:rsidR="00C71390" w:rsidRDefault="00C71390" w:rsidP="00C71390">
      <w:pPr>
        <w:spacing w:after="240" w:line="240" w:lineRule="auto"/>
        <w:rPr>
          <w:rFonts w:ascii="Arial" w:hAnsi="Arial"/>
          <w:b/>
          <w:sz w:val="28"/>
          <w:szCs w:val="28"/>
          <w:u w:val="single"/>
          <w:lang w:eastAsia="de-AT"/>
        </w:rPr>
      </w:pPr>
    </w:p>
    <w:p w14:paraId="502BEAAA" w14:textId="77777777" w:rsidR="00420F63" w:rsidRPr="00C71390" w:rsidRDefault="00045F41" w:rsidP="00C71390">
      <w:pPr>
        <w:pStyle w:val="Paragrafoelenco"/>
        <w:numPr>
          <w:ilvl w:val="0"/>
          <w:numId w:val="24"/>
        </w:numPr>
        <w:spacing w:after="240" w:line="240" w:lineRule="auto"/>
        <w:rPr>
          <w:rFonts w:ascii="Arial" w:hAnsi="Arial"/>
          <w:b/>
          <w:sz w:val="28"/>
          <w:szCs w:val="28"/>
          <w:u w:val="single"/>
          <w:lang w:eastAsia="de-AT"/>
        </w:rPr>
      </w:pPr>
      <w:r w:rsidRPr="00C71390">
        <w:rPr>
          <w:rFonts w:ascii="Arial" w:hAnsi="Arial"/>
          <w:b/>
          <w:sz w:val="28"/>
          <w:szCs w:val="28"/>
          <w:u w:val="single"/>
          <w:lang w:eastAsia="de-AT"/>
        </w:rPr>
        <w:lastRenderedPageBreak/>
        <w:t>EU cooperation in Libya</w:t>
      </w:r>
    </w:p>
    <w:p w14:paraId="3FD64EA1" w14:textId="77777777" w:rsidR="00045F41" w:rsidRPr="00070020" w:rsidRDefault="00045F41" w:rsidP="00420F63">
      <w:pPr>
        <w:rPr>
          <w:lang w:eastAsia="de-AT"/>
        </w:rPr>
      </w:pPr>
    </w:p>
    <w:p w14:paraId="1B934C49" w14:textId="77777777" w:rsidR="00045F41" w:rsidRPr="005F64AB" w:rsidRDefault="00045F41" w:rsidP="005F64AB">
      <w:pPr>
        <w:pStyle w:val="Titolo1"/>
        <w:rPr>
          <w:rFonts w:ascii="Arial" w:hAnsi="Arial" w:cs="Arial"/>
        </w:rPr>
      </w:pPr>
      <w:r w:rsidRPr="005F64AB">
        <w:rPr>
          <w:rFonts w:ascii="Arial" w:hAnsi="Arial" w:cs="Arial"/>
        </w:rPr>
        <w:t>Financial cooperation</w:t>
      </w:r>
    </w:p>
    <w:p w14:paraId="7CE23F2B" w14:textId="77777777" w:rsidR="00935EEE" w:rsidRDefault="00045F41" w:rsidP="00045F41">
      <w:pPr>
        <w:shd w:val="clear" w:color="auto" w:fill="FFFFFF"/>
        <w:spacing w:before="120" w:after="120"/>
        <w:jc w:val="both"/>
        <w:rPr>
          <w:rFonts w:ascii="Arial" w:hAnsi="Arial" w:cs="Arial"/>
          <w:szCs w:val="24"/>
          <w:lang w:eastAsia="en-GB"/>
        </w:rPr>
      </w:pPr>
      <w:r w:rsidRPr="00045F41">
        <w:rPr>
          <w:rFonts w:ascii="Arial" w:hAnsi="Arial" w:cs="Arial"/>
          <w:szCs w:val="24"/>
          <w:lang w:val="en-US" w:eastAsia="en-GB"/>
        </w:rPr>
        <w:t xml:space="preserve">The EU has so far </w:t>
      </w:r>
      <w:r w:rsidR="003835F7">
        <w:rPr>
          <w:rFonts w:ascii="Arial" w:hAnsi="Arial" w:cs="Arial"/>
          <w:bCs/>
          <w:szCs w:val="24"/>
          <w:lang w:val="en-US" w:eastAsia="en-GB"/>
        </w:rPr>
        <w:t>provided</w:t>
      </w:r>
      <w:r w:rsidR="003835F7">
        <w:rPr>
          <w:rFonts w:ascii="Arial" w:hAnsi="Arial" w:cs="Arial"/>
          <w:b/>
          <w:bCs/>
          <w:szCs w:val="24"/>
          <w:lang w:val="en-US" w:eastAsia="en-GB"/>
        </w:rPr>
        <w:t xml:space="preserve"> </w:t>
      </w:r>
      <w:r w:rsidRPr="00045F41">
        <w:rPr>
          <w:rFonts w:ascii="Arial" w:hAnsi="Arial" w:cs="Arial"/>
          <w:szCs w:val="24"/>
          <w:lang w:val="en-US" w:eastAsia="en-GB"/>
        </w:rPr>
        <w:t xml:space="preserve">of assistance in Libya with a total of </w:t>
      </w:r>
      <w:r w:rsidRPr="00045F41">
        <w:rPr>
          <w:rFonts w:ascii="Arial" w:hAnsi="Arial" w:cs="Arial"/>
          <w:b/>
          <w:bCs/>
          <w:szCs w:val="24"/>
          <w:lang w:val="en-US" w:eastAsia="en-GB"/>
        </w:rPr>
        <w:t>700M€ during the 2014-2020</w:t>
      </w:r>
      <w:r w:rsidRPr="00045F41">
        <w:rPr>
          <w:rFonts w:ascii="Arial" w:hAnsi="Arial" w:cs="Arial"/>
          <w:szCs w:val="24"/>
          <w:lang w:val="en-US" w:eastAsia="en-GB"/>
        </w:rPr>
        <w:t xml:space="preserve"> period</w:t>
      </w:r>
      <w:r w:rsidRPr="00045F41">
        <w:rPr>
          <w:rFonts w:ascii="Arial" w:hAnsi="Arial" w:cs="Arial"/>
          <w:szCs w:val="24"/>
          <w:lang w:eastAsia="en-GB"/>
        </w:rPr>
        <w:t xml:space="preserve"> under various funding instruments. However,</w:t>
      </w:r>
      <w:r w:rsidRPr="00045F41">
        <w:rPr>
          <w:rFonts w:ascii="Arial" w:hAnsi="Arial" w:cs="Arial"/>
          <w:b/>
          <w:bCs/>
          <w:szCs w:val="24"/>
          <w:lang w:eastAsia="en-GB"/>
        </w:rPr>
        <w:t xml:space="preserve"> </w:t>
      </w:r>
      <w:r w:rsidRPr="00045F41">
        <w:rPr>
          <w:rFonts w:ascii="Arial" w:hAnsi="Arial" w:cs="Arial"/>
          <w:szCs w:val="24"/>
          <w:lang w:eastAsia="en-GB"/>
        </w:rPr>
        <w:t xml:space="preserve">unfortunately the combination of the conflict situation, huge constraints to work on the ground and limited political space for a proper EU action, have prevented the development of a more strategic approach in the management of our financial cooperation. </w:t>
      </w:r>
    </w:p>
    <w:p w14:paraId="0E9E4CBC" w14:textId="77777777" w:rsidR="00935EEE" w:rsidRDefault="00045F41" w:rsidP="00045F41">
      <w:pPr>
        <w:shd w:val="clear" w:color="auto" w:fill="FFFFFF"/>
        <w:spacing w:before="120" w:after="120"/>
        <w:jc w:val="both"/>
        <w:rPr>
          <w:rFonts w:ascii="Arial" w:hAnsi="Arial" w:cs="Arial"/>
          <w:b/>
          <w:bCs/>
          <w:szCs w:val="24"/>
          <w:lang w:val="en-US" w:eastAsia="en-GB"/>
        </w:rPr>
      </w:pPr>
      <w:r w:rsidRPr="00045F41">
        <w:rPr>
          <w:rFonts w:ascii="Arial" w:hAnsi="Arial" w:cs="Arial"/>
          <w:b/>
          <w:bCs/>
          <w:szCs w:val="24"/>
          <w:lang w:val="en-US" w:eastAsia="en-GB"/>
        </w:rPr>
        <w:t xml:space="preserve">Migration management </w:t>
      </w:r>
      <w:r w:rsidRPr="00045F41">
        <w:rPr>
          <w:rFonts w:ascii="Arial" w:hAnsi="Arial" w:cs="Arial"/>
          <w:szCs w:val="24"/>
          <w:lang w:val="en-US" w:eastAsia="en-GB"/>
        </w:rPr>
        <w:t>has been</w:t>
      </w:r>
      <w:r w:rsidRPr="00045F41">
        <w:rPr>
          <w:rFonts w:ascii="Arial" w:hAnsi="Arial" w:cs="Arial"/>
          <w:b/>
          <w:bCs/>
          <w:szCs w:val="24"/>
          <w:lang w:val="en-US" w:eastAsia="en-GB"/>
        </w:rPr>
        <w:t xml:space="preserve"> the main area</w:t>
      </w:r>
      <w:r w:rsidRPr="00045F41">
        <w:rPr>
          <w:rFonts w:ascii="Arial" w:hAnsi="Arial" w:cs="Arial"/>
          <w:szCs w:val="24"/>
          <w:lang w:val="en-US" w:eastAsia="en-GB"/>
        </w:rPr>
        <w:t xml:space="preserve"> of </w:t>
      </w:r>
      <w:r w:rsidRPr="00045F41">
        <w:rPr>
          <w:rFonts w:ascii="Arial" w:hAnsi="Arial" w:cs="Arial"/>
          <w:b/>
          <w:bCs/>
          <w:szCs w:val="24"/>
          <w:lang w:val="en-US" w:eastAsia="en-GB"/>
        </w:rPr>
        <w:t xml:space="preserve">support </w:t>
      </w:r>
      <w:r w:rsidRPr="00045F41">
        <w:rPr>
          <w:rFonts w:ascii="Arial" w:hAnsi="Arial" w:cs="Arial"/>
          <w:szCs w:val="24"/>
          <w:lang w:val="en-US" w:eastAsia="en-GB"/>
        </w:rPr>
        <w:t xml:space="preserve">with almost </w:t>
      </w:r>
      <w:r w:rsidRPr="00045F41">
        <w:rPr>
          <w:rFonts w:ascii="Arial" w:hAnsi="Arial" w:cs="Arial"/>
          <w:b/>
          <w:bCs/>
          <w:szCs w:val="24"/>
          <w:lang w:val="en-US" w:eastAsia="en-GB"/>
        </w:rPr>
        <w:t>500M€</w:t>
      </w:r>
      <w:r w:rsidRPr="00045F41">
        <w:rPr>
          <w:rFonts w:ascii="Arial" w:hAnsi="Arial" w:cs="Arial"/>
          <w:szCs w:val="24"/>
          <w:lang w:val="en-US" w:eastAsia="en-GB"/>
        </w:rPr>
        <w:t xml:space="preserve"> (almost </w:t>
      </w:r>
      <w:r w:rsidRPr="00045F41">
        <w:rPr>
          <w:rFonts w:ascii="Arial" w:hAnsi="Arial" w:cs="Arial"/>
          <w:b/>
          <w:bCs/>
          <w:szCs w:val="24"/>
          <w:lang w:val="en-US" w:eastAsia="en-GB"/>
        </w:rPr>
        <w:t>¾</w:t>
      </w:r>
      <w:r w:rsidRPr="00045F41">
        <w:rPr>
          <w:rFonts w:ascii="Arial" w:hAnsi="Arial" w:cs="Arial"/>
          <w:bCs/>
          <w:szCs w:val="24"/>
          <w:lang w:val="en-US" w:eastAsia="en-GB"/>
        </w:rPr>
        <w:t xml:space="preserve"> of the total amount</w:t>
      </w:r>
      <w:r w:rsidRPr="00045F41">
        <w:rPr>
          <w:rFonts w:ascii="Arial" w:hAnsi="Arial" w:cs="Arial"/>
          <w:szCs w:val="24"/>
          <w:lang w:val="en-US" w:eastAsia="en-GB"/>
        </w:rPr>
        <w:t xml:space="preserve">) focused on 1) </w:t>
      </w:r>
      <w:r w:rsidRPr="00045F41">
        <w:rPr>
          <w:rFonts w:ascii="Arial" w:hAnsi="Arial" w:cs="Arial"/>
          <w:bCs/>
          <w:szCs w:val="24"/>
          <w:lang w:val="en-US" w:eastAsia="en-GB"/>
        </w:rPr>
        <w:t>protection and assistance</w:t>
      </w:r>
      <w:r w:rsidRPr="00045F41">
        <w:rPr>
          <w:rFonts w:ascii="Arial" w:hAnsi="Arial" w:cs="Arial"/>
          <w:szCs w:val="24"/>
          <w:lang w:val="en-US" w:eastAsia="en-GB"/>
        </w:rPr>
        <w:t xml:space="preserve"> of migrants and refugees, 2</w:t>
      </w:r>
      <w:r w:rsidRPr="00045F41">
        <w:rPr>
          <w:rFonts w:ascii="Arial" w:hAnsi="Arial" w:cs="Arial"/>
          <w:bCs/>
          <w:szCs w:val="24"/>
          <w:lang w:val="en-US" w:eastAsia="en-GB"/>
        </w:rPr>
        <w:t>) integrated border management</w:t>
      </w:r>
      <w:r w:rsidRPr="00045F41">
        <w:rPr>
          <w:rFonts w:ascii="Arial" w:hAnsi="Arial" w:cs="Arial"/>
          <w:szCs w:val="24"/>
          <w:lang w:val="en-US" w:eastAsia="en-GB"/>
        </w:rPr>
        <w:t>, 3</w:t>
      </w:r>
      <w:r w:rsidRPr="00045F41">
        <w:rPr>
          <w:rFonts w:ascii="Arial" w:hAnsi="Arial" w:cs="Arial"/>
          <w:bCs/>
          <w:szCs w:val="24"/>
          <w:lang w:val="en-US" w:eastAsia="en-GB"/>
        </w:rPr>
        <w:t>)</w:t>
      </w:r>
      <w:r w:rsidRPr="00045F41">
        <w:rPr>
          <w:rFonts w:ascii="Arial" w:hAnsi="Arial" w:cs="Arial"/>
          <w:szCs w:val="24"/>
          <w:lang w:val="en-US" w:eastAsia="en-GB"/>
        </w:rPr>
        <w:t xml:space="preserve"> </w:t>
      </w:r>
      <w:r w:rsidRPr="00045F41">
        <w:rPr>
          <w:rFonts w:ascii="Arial" w:hAnsi="Arial" w:cs="Arial"/>
          <w:bCs/>
          <w:szCs w:val="24"/>
          <w:lang w:val="en-US" w:eastAsia="en-GB"/>
        </w:rPr>
        <w:t>support for municipalities</w:t>
      </w:r>
      <w:r w:rsidRPr="00045F41">
        <w:rPr>
          <w:rFonts w:ascii="Arial" w:hAnsi="Arial" w:cs="Arial"/>
          <w:szCs w:val="24"/>
          <w:lang w:val="en-US" w:eastAsia="en-GB"/>
        </w:rPr>
        <w:t xml:space="preserve"> along the migratory routes. Most of the actions are</w:t>
      </w:r>
      <w:r w:rsidRPr="00045F41">
        <w:rPr>
          <w:rFonts w:ascii="Arial" w:hAnsi="Arial" w:cs="Arial"/>
          <w:bCs/>
          <w:szCs w:val="24"/>
          <w:lang w:val="en-US" w:eastAsia="en-GB"/>
        </w:rPr>
        <w:t xml:space="preserve"> implemented by the UN agencies with little to no EU visibility</w:t>
      </w:r>
      <w:r w:rsidRPr="00045F41">
        <w:rPr>
          <w:rFonts w:ascii="Arial" w:hAnsi="Arial" w:cs="Arial"/>
          <w:b/>
          <w:bCs/>
          <w:szCs w:val="24"/>
          <w:lang w:val="en-US" w:eastAsia="en-GB"/>
        </w:rPr>
        <w:t xml:space="preserve">. </w:t>
      </w:r>
    </w:p>
    <w:p w14:paraId="69F2825D" w14:textId="77777777" w:rsidR="00045F41" w:rsidRPr="00045F41" w:rsidRDefault="00045F41" w:rsidP="00045F41">
      <w:pPr>
        <w:shd w:val="clear" w:color="auto" w:fill="FFFFFF"/>
        <w:spacing w:before="120" w:after="120"/>
        <w:jc w:val="both"/>
        <w:rPr>
          <w:rFonts w:ascii="Arial" w:hAnsi="Arial" w:cs="Arial"/>
          <w:szCs w:val="24"/>
          <w:lang w:val="en-US" w:eastAsia="en-GB"/>
        </w:rPr>
      </w:pPr>
      <w:r w:rsidRPr="00045F41">
        <w:rPr>
          <w:rFonts w:ascii="Arial" w:hAnsi="Arial" w:cs="Arial"/>
          <w:b/>
          <w:bCs/>
          <w:szCs w:val="24"/>
          <w:lang w:val="en-US" w:eastAsia="en-GB"/>
        </w:rPr>
        <w:t xml:space="preserve">The other areas of intervention </w:t>
      </w:r>
      <w:r w:rsidRPr="00045F41">
        <w:rPr>
          <w:rFonts w:ascii="Arial" w:hAnsi="Arial" w:cs="Arial"/>
          <w:szCs w:val="24"/>
          <w:lang w:val="en-US" w:eastAsia="en-GB"/>
        </w:rPr>
        <w:t>include:  humanitarian aid, strengthening civil society, human rights and free media, democratic governance, entrepreneurship, youth empowerment, gender equality, health services and COVID-19 response (currently actions worth</w:t>
      </w:r>
      <w:r w:rsidRPr="00045F41">
        <w:rPr>
          <w:rFonts w:ascii="Arial" w:hAnsi="Arial" w:cs="Arial"/>
          <w:b/>
          <w:bCs/>
          <w:szCs w:val="24"/>
          <w:lang w:val="en-US" w:eastAsia="en-GB"/>
        </w:rPr>
        <w:t xml:space="preserve"> over 60M€ for the COVID response</w:t>
      </w:r>
      <w:r w:rsidRPr="00045F41">
        <w:rPr>
          <w:rFonts w:ascii="Arial" w:hAnsi="Arial" w:cs="Arial"/>
          <w:szCs w:val="24"/>
          <w:lang w:val="en-US" w:eastAsia="en-GB"/>
        </w:rPr>
        <w:t xml:space="preserve"> in Libya). </w:t>
      </w:r>
    </w:p>
    <w:p w14:paraId="17802139" w14:textId="77777777" w:rsidR="005831CF" w:rsidRDefault="00045F41" w:rsidP="00045F41">
      <w:pPr>
        <w:shd w:val="clear" w:color="auto" w:fill="FFFFFF"/>
        <w:spacing w:before="120" w:after="120"/>
        <w:jc w:val="both"/>
        <w:rPr>
          <w:rFonts w:ascii="Arial" w:hAnsi="Arial" w:cs="Arial"/>
          <w:b/>
          <w:szCs w:val="24"/>
          <w:lang w:eastAsia="en-GB"/>
        </w:rPr>
      </w:pPr>
      <w:r w:rsidRPr="005831CF">
        <w:rPr>
          <w:rFonts w:ascii="Arial" w:hAnsi="Arial" w:cs="Arial"/>
          <w:b/>
          <w:szCs w:val="24"/>
          <w:lang w:eastAsia="en-GB"/>
        </w:rPr>
        <w:t>The EU has</w:t>
      </w:r>
      <w:r w:rsidR="005831CF" w:rsidRPr="005831CF">
        <w:rPr>
          <w:rFonts w:ascii="Arial" w:hAnsi="Arial" w:cs="Arial"/>
          <w:b/>
          <w:szCs w:val="24"/>
          <w:lang w:eastAsia="en-GB"/>
        </w:rPr>
        <w:t xml:space="preserve"> also</w:t>
      </w:r>
      <w:r w:rsidRPr="005831CF">
        <w:rPr>
          <w:rFonts w:ascii="Arial" w:hAnsi="Arial" w:cs="Arial"/>
          <w:b/>
          <w:szCs w:val="24"/>
          <w:lang w:eastAsia="en-GB"/>
        </w:rPr>
        <w:t xml:space="preserve"> been </w:t>
      </w:r>
      <w:r w:rsidR="005831CF" w:rsidRPr="005831CF">
        <w:rPr>
          <w:rFonts w:ascii="Arial" w:hAnsi="Arial" w:cs="Arial"/>
          <w:b/>
          <w:szCs w:val="24"/>
          <w:lang w:eastAsia="en-GB"/>
        </w:rPr>
        <w:t>co-funding initiatives</w:t>
      </w:r>
      <w:r w:rsidR="005831CF">
        <w:rPr>
          <w:rFonts w:ascii="Arial" w:hAnsi="Arial" w:cs="Arial"/>
          <w:b/>
          <w:szCs w:val="24"/>
          <w:lang w:eastAsia="en-GB"/>
        </w:rPr>
        <w:t xml:space="preserve"> for the political process in Libya:</w:t>
      </w:r>
    </w:p>
    <w:p w14:paraId="29874FB7" w14:textId="77777777" w:rsidR="005831CF" w:rsidRDefault="005831CF" w:rsidP="00C71390">
      <w:pPr>
        <w:pStyle w:val="Paragrafoelenco"/>
        <w:numPr>
          <w:ilvl w:val="0"/>
          <w:numId w:val="19"/>
        </w:numPr>
        <w:shd w:val="clear" w:color="auto" w:fill="FFFFFF"/>
        <w:spacing w:before="120" w:after="120"/>
        <w:jc w:val="both"/>
        <w:rPr>
          <w:rFonts w:ascii="Arial" w:hAnsi="Arial"/>
          <w:szCs w:val="24"/>
          <w:lang w:eastAsia="en-GB"/>
        </w:rPr>
      </w:pPr>
      <w:r w:rsidRPr="005831CF">
        <w:rPr>
          <w:rFonts w:ascii="Arial" w:hAnsi="Arial"/>
          <w:szCs w:val="24"/>
          <w:lang w:eastAsia="en-GB"/>
        </w:rPr>
        <w:t>S</w:t>
      </w:r>
      <w:r w:rsidR="00045F41" w:rsidRPr="005831CF">
        <w:rPr>
          <w:rFonts w:ascii="Arial" w:hAnsi="Arial"/>
          <w:szCs w:val="24"/>
          <w:lang w:eastAsia="en-GB"/>
        </w:rPr>
        <w:t xml:space="preserve">upport to Centre for Humanitarian Dialogue that played a decisive mediation role in the lead up to the ceasefire agreement. </w:t>
      </w:r>
    </w:p>
    <w:p w14:paraId="4709E850" w14:textId="77777777" w:rsidR="00045F41" w:rsidRPr="005831CF" w:rsidRDefault="00045F41" w:rsidP="00C71390">
      <w:pPr>
        <w:pStyle w:val="Paragrafoelenco"/>
        <w:numPr>
          <w:ilvl w:val="0"/>
          <w:numId w:val="19"/>
        </w:numPr>
        <w:shd w:val="clear" w:color="auto" w:fill="FFFFFF"/>
        <w:spacing w:before="120" w:after="120"/>
        <w:jc w:val="both"/>
        <w:rPr>
          <w:rFonts w:ascii="Arial" w:hAnsi="Arial"/>
          <w:szCs w:val="24"/>
          <w:lang w:eastAsia="en-GB"/>
        </w:rPr>
      </w:pPr>
      <w:r w:rsidRPr="005831CF">
        <w:rPr>
          <w:rFonts w:ascii="Arial" w:hAnsi="Arial"/>
          <w:szCs w:val="24"/>
          <w:lang w:eastAsia="en-GB"/>
        </w:rPr>
        <w:t xml:space="preserve">Through strategic </w:t>
      </w:r>
      <w:r w:rsidRPr="005831CF">
        <w:rPr>
          <w:rFonts w:ascii="Arial" w:hAnsi="Arial"/>
          <w:b/>
          <w:szCs w:val="24"/>
          <w:lang w:eastAsia="en-GB"/>
        </w:rPr>
        <w:t>s</w:t>
      </w:r>
      <w:r w:rsidR="005831CF" w:rsidRPr="005831CF">
        <w:rPr>
          <w:rFonts w:ascii="Arial" w:hAnsi="Arial"/>
          <w:b/>
          <w:szCs w:val="24"/>
          <w:lang w:eastAsia="en-GB"/>
        </w:rPr>
        <w:t>upport of</w:t>
      </w:r>
      <w:r w:rsidRPr="005831CF">
        <w:rPr>
          <w:rFonts w:ascii="Arial" w:hAnsi="Arial"/>
          <w:b/>
          <w:szCs w:val="24"/>
          <w:lang w:eastAsia="en-GB"/>
        </w:rPr>
        <w:t xml:space="preserve"> mediation and dialogue</w:t>
      </w:r>
      <w:r w:rsidR="005831CF">
        <w:rPr>
          <w:rFonts w:ascii="Arial" w:hAnsi="Arial"/>
          <w:szCs w:val="24"/>
          <w:lang w:eastAsia="en-GB"/>
        </w:rPr>
        <w:t>.</w:t>
      </w:r>
      <w:r w:rsidR="009C1B21">
        <w:rPr>
          <w:rFonts w:ascii="Arial" w:hAnsi="Arial"/>
          <w:szCs w:val="24"/>
          <w:lang w:eastAsia="en-GB"/>
        </w:rPr>
        <w:t xml:space="preserve"> Current EU actions include:</w:t>
      </w:r>
      <w:r w:rsidRPr="005831CF">
        <w:rPr>
          <w:rFonts w:ascii="Arial" w:hAnsi="Arial"/>
          <w:szCs w:val="24"/>
          <w:lang w:eastAsia="en-GB"/>
        </w:rPr>
        <w:t xml:space="preserve"> NGOs; re-animating a Libyan-owned national dialogue to build consensus on necessary reforms; support to political dialogue between the Libyan factions to advance the political process; supporting local peace initiatives in Southern Libya and building the capacity of local Southern leadership to actively participate in dialogue and </w:t>
      </w:r>
      <w:proofErr w:type="spellStart"/>
      <w:r w:rsidRPr="005831CF">
        <w:rPr>
          <w:rFonts w:ascii="Arial" w:hAnsi="Arial"/>
          <w:szCs w:val="24"/>
          <w:lang w:eastAsia="en-GB"/>
        </w:rPr>
        <w:t>stabilisation</w:t>
      </w:r>
      <w:proofErr w:type="spellEnd"/>
      <w:r w:rsidRPr="005831CF">
        <w:rPr>
          <w:rFonts w:ascii="Arial" w:hAnsi="Arial"/>
          <w:szCs w:val="24"/>
          <w:lang w:eastAsia="en-GB"/>
        </w:rPr>
        <w:t xml:space="preserve"> effort;</w:t>
      </w:r>
    </w:p>
    <w:p w14:paraId="62220DD1" w14:textId="77777777" w:rsidR="00045F41" w:rsidRPr="00045F41" w:rsidRDefault="00045F41" w:rsidP="00045F41">
      <w:pPr>
        <w:shd w:val="clear" w:color="auto" w:fill="FFFFFF"/>
        <w:spacing w:before="120" w:after="120"/>
        <w:jc w:val="both"/>
        <w:rPr>
          <w:rFonts w:ascii="Arial" w:hAnsi="Arial" w:cs="Arial"/>
          <w:szCs w:val="24"/>
          <w:lang w:eastAsia="en-GB"/>
        </w:rPr>
      </w:pPr>
      <w:r w:rsidRPr="00045F41">
        <w:rPr>
          <w:rFonts w:ascii="Arial" w:hAnsi="Arial" w:cs="Arial"/>
          <w:szCs w:val="24"/>
          <w:lang w:val="en-US" w:eastAsia="en-GB"/>
        </w:rPr>
        <w:t xml:space="preserve">In April, the </w:t>
      </w:r>
      <w:r w:rsidRPr="00045F41">
        <w:rPr>
          <w:rFonts w:ascii="Arial" w:hAnsi="Arial" w:cs="Arial"/>
          <w:b/>
          <w:szCs w:val="24"/>
          <w:lang w:val="en-US" w:eastAsia="en-GB"/>
        </w:rPr>
        <w:t>EU offered to the Libyan PM</w:t>
      </w:r>
      <w:r w:rsidRPr="00045F41">
        <w:rPr>
          <w:rFonts w:ascii="Arial" w:hAnsi="Arial" w:cs="Arial"/>
          <w:szCs w:val="24"/>
          <w:lang w:val="en-US" w:eastAsia="en-GB"/>
        </w:rPr>
        <w:t xml:space="preserve"> through an HRVP letter </w:t>
      </w:r>
      <w:r w:rsidRPr="00045F41">
        <w:rPr>
          <w:rFonts w:ascii="Arial" w:hAnsi="Arial" w:cs="Arial"/>
          <w:b/>
          <w:szCs w:val="24"/>
          <w:lang w:val="en-US" w:eastAsia="en-GB"/>
        </w:rPr>
        <w:t>a package of possible EU funded measures</w:t>
      </w:r>
      <w:r w:rsidRPr="00045F41">
        <w:rPr>
          <w:rFonts w:ascii="Arial" w:hAnsi="Arial" w:cs="Arial"/>
          <w:szCs w:val="24"/>
          <w:lang w:val="en-US" w:eastAsia="en-GB"/>
        </w:rPr>
        <w:t xml:space="preserve"> to accompany the Government in the coming months. The immediate focus was on: i) the </w:t>
      </w:r>
      <w:proofErr w:type="spellStart"/>
      <w:r w:rsidRPr="00045F41">
        <w:rPr>
          <w:rFonts w:ascii="Arial" w:hAnsi="Arial" w:cs="Arial"/>
          <w:szCs w:val="24"/>
          <w:lang w:val="en-US" w:eastAsia="en-GB"/>
        </w:rPr>
        <w:t>organisation</w:t>
      </w:r>
      <w:proofErr w:type="spellEnd"/>
      <w:r w:rsidRPr="00045F41">
        <w:rPr>
          <w:rFonts w:ascii="Arial" w:hAnsi="Arial" w:cs="Arial"/>
          <w:szCs w:val="24"/>
          <w:lang w:val="en-US" w:eastAsia="en-GB"/>
        </w:rPr>
        <w:t xml:space="preserve"> of the </w:t>
      </w:r>
      <w:r w:rsidRPr="00045F41">
        <w:rPr>
          <w:rFonts w:ascii="Arial" w:hAnsi="Arial" w:cs="Arial"/>
          <w:b/>
          <w:bCs/>
          <w:szCs w:val="24"/>
          <w:lang w:val="en-US" w:eastAsia="en-GB"/>
        </w:rPr>
        <w:t>elections</w:t>
      </w:r>
      <w:r w:rsidRPr="00045F41">
        <w:rPr>
          <w:rFonts w:ascii="Arial" w:hAnsi="Arial" w:cs="Arial"/>
          <w:szCs w:val="24"/>
          <w:lang w:val="en-US" w:eastAsia="en-GB"/>
        </w:rPr>
        <w:t xml:space="preserve"> (Package already decided for Support to the High National Electoral Commission; mechanisms for international observation and support for domestic observation of the elections; fight </w:t>
      </w:r>
      <w:r w:rsidRPr="00045F41">
        <w:rPr>
          <w:rFonts w:ascii="Arial" w:hAnsi="Arial" w:cs="Arial"/>
          <w:szCs w:val="24"/>
          <w:lang w:val="en-US" w:eastAsia="en-GB"/>
        </w:rPr>
        <w:lastRenderedPageBreak/>
        <w:t>against hate speech and disinformation);</w:t>
      </w:r>
      <w:r w:rsidRPr="00045F41">
        <w:rPr>
          <w:rFonts w:ascii="Arial" w:hAnsi="Arial" w:cs="Arial"/>
          <w:szCs w:val="24"/>
          <w:lang w:eastAsia="en-GB"/>
        </w:rPr>
        <w:t xml:space="preserve"> </w:t>
      </w:r>
    </w:p>
    <w:p w14:paraId="4F78F313" w14:textId="77777777" w:rsidR="00045F41" w:rsidRPr="00045F41" w:rsidRDefault="009C1B21" w:rsidP="00045F41">
      <w:pPr>
        <w:shd w:val="clear" w:color="auto" w:fill="FFFFFF"/>
        <w:spacing w:before="120" w:after="120"/>
        <w:jc w:val="both"/>
        <w:rPr>
          <w:rFonts w:ascii="Arial" w:hAnsi="Arial" w:cs="Arial"/>
          <w:b/>
          <w:szCs w:val="24"/>
          <w:lang w:eastAsia="en-GB"/>
        </w:rPr>
      </w:pPr>
      <w:r w:rsidRPr="009C1B21">
        <w:rPr>
          <w:rFonts w:ascii="Arial" w:hAnsi="Arial" w:cs="Arial"/>
          <w:szCs w:val="24"/>
          <w:lang w:eastAsia="en-GB"/>
        </w:rPr>
        <w:t xml:space="preserve">In preparation </w:t>
      </w:r>
      <w:r w:rsidR="00045F41" w:rsidRPr="009C1B21">
        <w:rPr>
          <w:rFonts w:ascii="Arial" w:hAnsi="Arial" w:cs="Arial"/>
          <w:szCs w:val="24"/>
          <w:lang w:eastAsia="en-GB"/>
        </w:rPr>
        <w:t>under the draft 2021</w:t>
      </w:r>
      <w:r w:rsidR="00045F41" w:rsidRPr="00045F41">
        <w:rPr>
          <w:rFonts w:ascii="Arial" w:hAnsi="Arial" w:cs="Arial"/>
          <w:b/>
          <w:szCs w:val="24"/>
          <w:lang w:eastAsia="en-GB"/>
        </w:rPr>
        <w:t xml:space="preserve"> NDICI bilateral envelope:</w:t>
      </w:r>
    </w:p>
    <w:p w14:paraId="6E120C2C" w14:textId="77777777" w:rsidR="00045F41" w:rsidRPr="00045F41" w:rsidRDefault="00045F41" w:rsidP="00045F41">
      <w:pPr>
        <w:shd w:val="clear" w:color="auto" w:fill="FFFFFF"/>
        <w:spacing w:before="120" w:after="120"/>
        <w:jc w:val="both"/>
        <w:rPr>
          <w:rFonts w:ascii="Arial" w:hAnsi="Arial" w:cs="Arial"/>
          <w:szCs w:val="24"/>
          <w:lang w:eastAsia="en-GB"/>
        </w:rPr>
      </w:pPr>
      <w:r w:rsidRPr="00045F41">
        <w:rPr>
          <w:rFonts w:ascii="Arial" w:hAnsi="Arial" w:cs="Arial"/>
          <w:b/>
          <w:szCs w:val="24"/>
          <w:lang w:eastAsia="en-GB"/>
        </w:rPr>
        <w:t>EU for economic recovery in Libya</w:t>
      </w:r>
      <w:r w:rsidRPr="00045F41">
        <w:rPr>
          <w:rFonts w:ascii="Arial" w:hAnsi="Arial" w:cs="Arial"/>
          <w:szCs w:val="24"/>
          <w:lang w:eastAsia="en-GB"/>
        </w:rPr>
        <w:t xml:space="preserve">, EUR 12 million (tbc): This includes support to foster the emergence of a start-up ecosystem, to improve MSMEs (Medium and Small Enterprises) capacities, and to improve policies and institutional capacities for economic recovery. </w:t>
      </w:r>
    </w:p>
    <w:p w14:paraId="4569DFE2" w14:textId="77777777" w:rsidR="00045F41" w:rsidRPr="00045F41" w:rsidRDefault="00045F41" w:rsidP="00045F41">
      <w:pPr>
        <w:shd w:val="clear" w:color="auto" w:fill="FFFFFF"/>
        <w:spacing w:before="120" w:after="120"/>
        <w:jc w:val="both"/>
        <w:rPr>
          <w:rFonts w:ascii="Arial" w:hAnsi="Arial" w:cs="Arial"/>
          <w:szCs w:val="24"/>
          <w:lang w:val="en-US" w:eastAsia="en-GB"/>
        </w:rPr>
      </w:pPr>
      <w:r w:rsidRPr="00045F41">
        <w:rPr>
          <w:rFonts w:ascii="Arial" w:hAnsi="Arial" w:cs="Arial"/>
          <w:b/>
          <w:szCs w:val="24"/>
          <w:lang w:eastAsia="en-GB"/>
        </w:rPr>
        <w:t>EU support to inclusive Governance and rule of law in Libya</w:t>
      </w:r>
      <w:r w:rsidRPr="00045F41">
        <w:rPr>
          <w:rFonts w:ascii="Arial" w:hAnsi="Arial" w:cs="Arial"/>
          <w:szCs w:val="24"/>
          <w:lang w:eastAsia="en-GB"/>
        </w:rPr>
        <w:t>, EUR 8 million (tbc): This includes institutional support to the Parliament (House of Representatives), promoting the participation of women in decision-making as well as access to quality and efficient justice for all, and improving public awareness on the rule of law in Libya</w:t>
      </w:r>
    </w:p>
    <w:p w14:paraId="09BEAA29" w14:textId="77777777" w:rsidR="00045F41" w:rsidRPr="00045F41" w:rsidRDefault="00045F41" w:rsidP="00045F41">
      <w:pPr>
        <w:shd w:val="clear" w:color="auto" w:fill="FFFFFF"/>
        <w:spacing w:before="120" w:after="120"/>
        <w:jc w:val="both"/>
        <w:rPr>
          <w:rFonts w:ascii="Arial" w:hAnsi="Arial" w:cs="Arial"/>
          <w:szCs w:val="24"/>
          <w:lang w:val="en-US" w:eastAsia="en-GB"/>
        </w:rPr>
      </w:pPr>
      <w:r w:rsidRPr="00045F41">
        <w:rPr>
          <w:rFonts w:ascii="Arial" w:hAnsi="Arial" w:cs="Arial"/>
          <w:b/>
          <w:szCs w:val="24"/>
          <w:lang w:val="en-US" w:eastAsia="en-GB"/>
        </w:rPr>
        <w:t>Security and support to the implementation of the Ceasefire</w:t>
      </w:r>
      <w:r w:rsidRPr="00045F41">
        <w:rPr>
          <w:rFonts w:ascii="Arial" w:hAnsi="Arial" w:cs="Arial"/>
          <w:szCs w:val="24"/>
          <w:lang w:val="en-US" w:eastAsia="en-GB"/>
        </w:rPr>
        <w:t xml:space="preserve"> Focus on support to the newly established Joint Police Force; pilot project on Disarmament, </w:t>
      </w:r>
      <w:proofErr w:type="spellStart"/>
      <w:r w:rsidRPr="00045F41">
        <w:rPr>
          <w:rFonts w:ascii="Arial" w:hAnsi="Arial" w:cs="Arial"/>
          <w:szCs w:val="24"/>
          <w:lang w:val="en-US" w:eastAsia="en-GB"/>
        </w:rPr>
        <w:t>Demobilisation</w:t>
      </w:r>
      <w:proofErr w:type="spellEnd"/>
      <w:r w:rsidRPr="00045F41">
        <w:rPr>
          <w:rFonts w:ascii="Arial" w:hAnsi="Arial" w:cs="Arial"/>
          <w:szCs w:val="24"/>
          <w:lang w:val="en-US" w:eastAsia="en-GB"/>
        </w:rPr>
        <w:t xml:space="preserve"> and Reintegration. </w:t>
      </w:r>
    </w:p>
    <w:p w14:paraId="72929E30" w14:textId="77777777" w:rsidR="00045F41" w:rsidRDefault="00045F41" w:rsidP="00045F41">
      <w:pPr>
        <w:shd w:val="clear" w:color="auto" w:fill="FFFFFF"/>
        <w:spacing w:before="120" w:after="120"/>
        <w:jc w:val="both"/>
        <w:rPr>
          <w:rFonts w:ascii="Arial" w:hAnsi="Arial" w:cs="Arial"/>
          <w:szCs w:val="24"/>
          <w:lang w:val="en-US" w:eastAsia="en-GB"/>
        </w:rPr>
      </w:pPr>
      <w:r w:rsidRPr="00045F41">
        <w:rPr>
          <w:rFonts w:ascii="Arial" w:hAnsi="Arial" w:cs="Arial"/>
          <w:b/>
          <w:szCs w:val="24"/>
          <w:lang w:val="en-US" w:eastAsia="en-GB"/>
        </w:rPr>
        <w:t>In the long term</w:t>
      </w:r>
      <w:r w:rsidRPr="00045F41">
        <w:rPr>
          <w:rFonts w:ascii="Arial" w:hAnsi="Arial" w:cs="Arial"/>
          <w:szCs w:val="24"/>
          <w:lang w:val="en-US" w:eastAsia="en-GB"/>
        </w:rPr>
        <w:t xml:space="preserve">: reflection already ongoing with the Commission on i) a substantial package of technical assistance for proper capacity building in the main administration; ii) Security Sector Reform. </w:t>
      </w:r>
    </w:p>
    <w:p w14:paraId="7DCB9996" w14:textId="77777777" w:rsidR="003835F7" w:rsidRPr="00045F41" w:rsidRDefault="003835F7" w:rsidP="00045F41">
      <w:pPr>
        <w:shd w:val="clear" w:color="auto" w:fill="FFFFFF"/>
        <w:spacing w:before="120" w:after="120"/>
        <w:jc w:val="both"/>
        <w:rPr>
          <w:rFonts w:ascii="Arial" w:hAnsi="Arial" w:cs="Arial"/>
          <w:szCs w:val="24"/>
          <w:lang w:val="en-US" w:eastAsia="en-GB"/>
        </w:rPr>
      </w:pPr>
    </w:p>
    <w:p w14:paraId="06CFFCF7" w14:textId="77777777" w:rsidR="00045F41" w:rsidRPr="00420F63" w:rsidRDefault="00045F41" w:rsidP="00420F63">
      <w:pPr>
        <w:pStyle w:val="Titolo1"/>
        <w:rPr>
          <w:rFonts w:ascii="Arial" w:hAnsi="Arial" w:cs="Arial"/>
          <w:lang w:eastAsia="de-AT"/>
        </w:rPr>
      </w:pPr>
      <w:r w:rsidRPr="00420F63">
        <w:rPr>
          <w:rFonts w:ascii="Arial" w:hAnsi="Arial" w:cs="Arial"/>
          <w:lang w:eastAsia="de-AT"/>
        </w:rPr>
        <w:t xml:space="preserve">CSDP Support </w:t>
      </w:r>
    </w:p>
    <w:p w14:paraId="742851BD" w14:textId="77777777" w:rsidR="00045F41" w:rsidRPr="00045F41" w:rsidRDefault="00045F41" w:rsidP="00045F41">
      <w:pPr>
        <w:spacing w:before="120" w:after="120"/>
        <w:jc w:val="both"/>
        <w:rPr>
          <w:rFonts w:ascii="Arial" w:hAnsi="Arial" w:cs="Arial"/>
          <w:szCs w:val="24"/>
        </w:rPr>
      </w:pPr>
      <w:r w:rsidRPr="00045F41">
        <w:rPr>
          <w:rFonts w:ascii="Arial" w:hAnsi="Arial" w:cs="Arial"/>
          <w:b/>
          <w:szCs w:val="24"/>
          <w:u w:val="single"/>
        </w:rPr>
        <w:t>EUBAM Libya</w:t>
      </w:r>
      <w:r w:rsidR="002573D2">
        <w:rPr>
          <w:rFonts w:ascii="Arial" w:hAnsi="Arial" w:cs="Arial"/>
          <w:b/>
          <w:szCs w:val="24"/>
          <w:u w:val="single"/>
        </w:rPr>
        <w:t>:</w:t>
      </w:r>
      <w:r w:rsidRPr="00045F41">
        <w:rPr>
          <w:rFonts w:ascii="Arial" w:hAnsi="Arial" w:cs="Arial"/>
          <w:szCs w:val="24"/>
        </w:rPr>
        <w:t xml:space="preserve"> launch</w:t>
      </w:r>
      <w:r w:rsidR="009C1B21">
        <w:rPr>
          <w:rFonts w:ascii="Arial" w:hAnsi="Arial" w:cs="Arial"/>
          <w:szCs w:val="24"/>
        </w:rPr>
        <w:t>ed in 2013, i</w:t>
      </w:r>
      <w:r w:rsidRPr="00045F41">
        <w:rPr>
          <w:rFonts w:ascii="Arial" w:hAnsi="Arial" w:cs="Arial"/>
          <w:szCs w:val="24"/>
        </w:rPr>
        <w:t>ts mandate was recently extended for 2 years until 30 June</w:t>
      </w:r>
      <w:r w:rsidR="009C1B21">
        <w:rPr>
          <w:rFonts w:ascii="Arial" w:hAnsi="Arial" w:cs="Arial"/>
          <w:szCs w:val="24"/>
        </w:rPr>
        <w:t xml:space="preserve"> 2023. T</w:t>
      </w:r>
      <w:r w:rsidRPr="00045F41">
        <w:rPr>
          <w:rFonts w:ascii="Arial" w:hAnsi="Arial" w:cs="Arial"/>
          <w:szCs w:val="24"/>
        </w:rPr>
        <w:t xml:space="preserve">he Mission is tasked with assisting the relevant Libyan authorities in building </w:t>
      </w:r>
      <w:r w:rsidR="009C1B21">
        <w:rPr>
          <w:rFonts w:ascii="Arial" w:hAnsi="Arial" w:cs="Arial"/>
          <w:szCs w:val="24"/>
        </w:rPr>
        <w:t>state security structures</w:t>
      </w:r>
      <w:r w:rsidRPr="00045F41">
        <w:rPr>
          <w:rFonts w:ascii="Arial" w:hAnsi="Arial" w:cs="Arial"/>
          <w:szCs w:val="24"/>
        </w:rPr>
        <w:t xml:space="preserve">, in particular in the areas of </w:t>
      </w:r>
      <w:r w:rsidRPr="00045F41">
        <w:rPr>
          <w:rFonts w:ascii="Arial" w:hAnsi="Arial" w:cs="Arial"/>
          <w:b/>
          <w:bCs/>
          <w:szCs w:val="24"/>
        </w:rPr>
        <w:t>border management</w:t>
      </w:r>
      <w:r w:rsidRPr="00045F41">
        <w:rPr>
          <w:rFonts w:ascii="Arial" w:hAnsi="Arial" w:cs="Arial"/>
          <w:szCs w:val="24"/>
        </w:rPr>
        <w:t xml:space="preserve">, </w:t>
      </w:r>
      <w:r w:rsidRPr="00045F41">
        <w:rPr>
          <w:rFonts w:ascii="Arial" w:hAnsi="Arial" w:cs="Arial"/>
          <w:b/>
          <w:bCs/>
          <w:szCs w:val="24"/>
        </w:rPr>
        <w:t>law enforcement</w:t>
      </w:r>
      <w:r w:rsidRPr="00045F41">
        <w:rPr>
          <w:rFonts w:ascii="Arial" w:hAnsi="Arial" w:cs="Arial"/>
          <w:szCs w:val="24"/>
        </w:rPr>
        <w:t xml:space="preserve"> and </w:t>
      </w:r>
      <w:r w:rsidRPr="00045F41">
        <w:rPr>
          <w:rFonts w:ascii="Arial" w:hAnsi="Arial" w:cs="Arial"/>
          <w:b/>
          <w:bCs/>
          <w:szCs w:val="24"/>
        </w:rPr>
        <w:t>criminal justice</w:t>
      </w:r>
      <w:r w:rsidRPr="00045F41">
        <w:rPr>
          <w:rFonts w:ascii="Arial" w:hAnsi="Arial" w:cs="Arial"/>
          <w:szCs w:val="24"/>
        </w:rPr>
        <w:t>, with a view to contributing to efforts to disrupt organised criminal networks involved notably in smuggling migrants, human trafficking and terrorism in Libya and the Central Mediterranean region. The mission also coordinates and implements projects with international partners in the fields of its engagement.</w:t>
      </w:r>
    </w:p>
    <w:p w14:paraId="49D4C0D6" w14:textId="77777777" w:rsidR="00045F41" w:rsidRDefault="00045F41" w:rsidP="00045F41">
      <w:pPr>
        <w:spacing w:before="120" w:after="120"/>
        <w:jc w:val="both"/>
        <w:rPr>
          <w:rFonts w:ascii="Arial" w:hAnsi="Arial" w:cs="Arial"/>
          <w:szCs w:val="24"/>
        </w:rPr>
      </w:pPr>
      <w:r w:rsidRPr="00045F41">
        <w:rPr>
          <w:rFonts w:ascii="Arial" w:hAnsi="Arial" w:cs="Arial"/>
          <w:szCs w:val="24"/>
        </w:rPr>
        <w:t>In the context of a recent strategic review of the mission</w:t>
      </w:r>
      <w:r w:rsidR="009C1B21">
        <w:rPr>
          <w:rFonts w:ascii="Arial" w:hAnsi="Arial" w:cs="Arial"/>
          <w:szCs w:val="24"/>
        </w:rPr>
        <w:t>,</w:t>
      </w:r>
      <w:r w:rsidRPr="00045F41">
        <w:rPr>
          <w:rFonts w:ascii="Arial" w:hAnsi="Arial" w:cs="Arial"/>
          <w:szCs w:val="24"/>
        </w:rPr>
        <w:t xml:space="preserve"> the Council also decided to extend the mission's mandate to support </w:t>
      </w:r>
      <w:r w:rsidRPr="00045F41">
        <w:rPr>
          <w:rFonts w:ascii="Arial" w:hAnsi="Arial" w:cs="Arial"/>
          <w:b/>
          <w:bCs/>
          <w:szCs w:val="24"/>
        </w:rPr>
        <w:t>UN-led efforts for peace</w:t>
      </w:r>
      <w:r w:rsidRPr="00045F41">
        <w:rPr>
          <w:rFonts w:ascii="Arial" w:hAnsi="Arial" w:cs="Arial"/>
          <w:szCs w:val="24"/>
        </w:rPr>
        <w:t xml:space="preserve"> in Libya as part of the </w:t>
      </w:r>
      <w:r w:rsidRPr="00045F41">
        <w:rPr>
          <w:rFonts w:ascii="Arial" w:hAnsi="Arial" w:cs="Arial"/>
          <w:b/>
          <w:bCs/>
          <w:szCs w:val="24"/>
        </w:rPr>
        <w:t>Berlin Process</w:t>
      </w:r>
      <w:r w:rsidRPr="00045F41">
        <w:rPr>
          <w:rFonts w:ascii="Arial" w:hAnsi="Arial" w:cs="Arial"/>
          <w:szCs w:val="24"/>
        </w:rPr>
        <w:t xml:space="preserve">, within the scope of the mission's core areas of engagement. Following PSC’s endorsement of the options paper “EU Integrated Approach to </w:t>
      </w:r>
      <w:r w:rsidRPr="00045F41">
        <w:rPr>
          <w:rFonts w:ascii="Arial" w:hAnsi="Arial" w:cs="Arial"/>
          <w:szCs w:val="24"/>
        </w:rPr>
        <w:lastRenderedPageBreak/>
        <w:t>supporting the peace process in Libya”, EUBAM will implement additional activities within its current mandate and is working on a revised OPLAN. Additional activities (on SSR or DDR) – as requested by the Libyans – would require a revision of the mandate and will necessitate first an EU assessment and then MS validation. For this to happen the necessary conditions should be in place, political (now only an interim government not yet controlling the entire country) and unified security institutions.</w:t>
      </w:r>
    </w:p>
    <w:p w14:paraId="01F6B148" w14:textId="77777777" w:rsidR="003835F7" w:rsidRPr="00045F41" w:rsidRDefault="003835F7" w:rsidP="00045F41">
      <w:pPr>
        <w:spacing w:before="120" w:after="120"/>
        <w:jc w:val="both"/>
        <w:rPr>
          <w:rFonts w:ascii="Arial" w:hAnsi="Arial" w:cs="Arial"/>
          <w:szCs w:val="24"/>
        </w:rPr>
      </w:pPr>
    </w:p>
    <w:p w14:paraId="6FFBBAF8" w14:textId="77777777" w:rsidR="002573D2" w:rsidRDefault="009C1B21" w:rsidP="00045F41">
      <w:pPr>
        <w:spacing w:before="120" w:after="120"/>
        <w:jc w:val="both"/>
        <w:rPr>
          <w:rFonts w:ascii="Arial" w:hAnsi="Arial" w:cs="Arial"/>
          <w:bCs/>
          <w:szCs w:val="24"/>
        </w:rPr>
      </w:pPr>
      <w:r w:rsidRPr="00045F41">
        <w:rPr>
          <w:rFonts w:ascii="Arial" w:hAnsi="Arial" w:cs="Arial"/>
          <w:b/>
          <w:szCs w:val="24"/>
          <w:u w:val="single"/>
        </w:rPr>
        <w:t>Operation IRINI</w:t>
      </w:r>
      <w:r w:rsidR="002573D2">
        <w:rPr>
          <w:rFonts w:ascii="Arial" w:hAnsi="Arial" w:cs="Arial"/>
          <w:szCs w:val="24"/>
        </w:rPr>
        <w:t xml:space="preserve">: </w:t>
      </w:r>
      <w:r w:rsidR="00045F41" w:rsidRPr="00045F41">
        <w:rPr>
          <w:rFonts w:ascii="Arial" w:hAnsi="Arial" w:cs="Arial"/>
          <w:szCs w:val="24"/>
        </w:rPr>
        <w:t>launched on 31 Mar</w:t>
      </w:r>
      <w:r w:rsidR="002573D2">
        <w:rPr>
          <w:rFonts w:ascii="Arial" w:hAnsi="Arial" w:cs="Arial"/>
          <w:szCs w:val="24"/>
        </w:rPr>
        <w:t>ch 2020 and extended until 2023 is the only international operation</w:t>
      </w:r>
      <w:r w:rsidR="002573D2" w:rsidRPr="00045F41">
        <w:rPr>
          <w:rFonts w:ascii="Arial" w:hAnsi="Arial" w:cs="Arial"/>
          <w:szCs w:val="24"/>
        </w:rPr>
        <w:t xml:space="preserve"> contributing to the implementation and monitoring of </w:t>
      </w:r>
      <w:r w:rsidR="002573D2">
        <w:rPr>
          <w:rFonts w:ascii="Arial" w:hAnsi="Arial" w:cs="Arial"/>
          <w:szCs w:val="24"/>
        </w:rPr>
        <w:t>the UN arms embargo. It</w:t>
      </w:r>
      <w:r w:rsidR="00045F41" w:rsidRPr="00045F41">
        <w:rPr>
          <w:rFonts w:ascii="Arial" w:hAnsi="Arial" w:cs="Arial"/>
          <w:szCs w:val="24"/>
        </w:rPr>
        <w:t xml:space="preserve"> also contributes to UN measures against the illicit export of crude oil and other petroleum products from Libya, as well as to the disruption of human smuggling and trafficking networks at sea. Operation IRINI stands ready to start the capacity building and training of the Libyan Coast Guard and Navy as per its mandate.</w:t>
      </w:r>
      <w:r w:rsidR="00045F41" w:rsidRPr="00045F41">
        <w:rPr>
          <w:rFonts w:ascii="Arial" w:hAnsi="Arial" w:cs="Arial"/>
          <w:bCs/>
          <w:szCs w:val="24"/>
        </w:rPr>
        <w:t xml:space="preserve"> </w:t>
      </w:r>
    </w:p>
    <w:p w14:paraId="2740B58F" w14:textId="77777777" w:rsidR="00045F41" w:rsidRDefault="00045F41" w:rsidP="00045F41">
      <w:pPr>
        <w:spacing w:before="120" w:after="120"/>
        <w:jc w:val="both"/>
        <w:rPr>
          <w:rFonts w:ascii="Arial" w:hAnsi="Arial" w:cs="Arial"/>
          <w:bCs/>
          <w:szCs w:val="24"/>
        </w:rPr>
      </w:pPr>
      <w:r w:rsidRPr="00045F41">
        <w:rPr>
          <w:rFonts w:ascii="Arial" w:hAnsi="Arial" w:cs="Arial"/>
          <w:bCs/>
          <w:szCs w:val="24"/>
        </w:rPr>
        <w:t xml:space="preserve">Since its launch, IRINI has conducted more than </w:t>
      </w:r>
      <w:r w:rsidRPr="00045F41">
        <w:rPr>
          <w:rFonts w:ascii="Arial" w:hAnsi="Arial" w:cs="Arial"/>
          <w:b/>
          <w:bCs/>
          <w:szCs w:val="24"/>
        </w:rPr>
        <w:t>3,700 hailing</w:t>
      </w:r>
      <w:r w:rsidRPr="00045F41">
        <w:rPr>
          <w:rFonts w:ascii="Arial" w:hAnsi="Arial" w:cs="Arial"/>
          <w:bCs/>
          <w:szCs w:val="24"/>
        </w:rPr>
        <w:t xml:space="preserve"> (</w:t>
      </w:r>
      <w:r w:rsidRPr="00045F41">
        <w:rPr>
          <w:rFonts w:ascii="Arial" w:hAnsi="Arial" w:cs="Arial"/>
          <w:bCs/>
          <w:i/>
          <w:szCs w:val="24"/>
        </w:rPr>
        <w:t>As at 26/08: 2,737 hailing related to the arms embargo task, 1,027 hailing related to oil smuggling</w:t>
      </w:r>
      <w:r w:rsidRPr="00045F41">
        <w:rPr>
          <w:rFonts w:ascii="Arial" w:hAnsi="Arial" w:cs="Arial"/>
          <w:b/>
          <w:bCs/>
          <w:szCs w:val="24"/>
        </w:rPr>
        <w:t>), 173 friendly approaches</w:t>
      </w:r>
      <w:r w:rsidRPr="00045F41">
        <w:rPr>
          <w:rFonts w:ascii="Arial" w:hAnsi="Arial" w:cs="Arial"/>
          <w:bCs/>
          <w:szCs w:val="24"/>
        </w:rPr>
        <w:t xml:space="preserve"> and </w:t>
      </w:r>
      <w:r w:rsidRPr="00045F41">
        <w:rPr>
          <w:rFonts w:ascii="Arial" w:hAnsi="Arial" w:cs="Arial"/>
          <w:b/>
          <w:bCs/>
          <w:szCs w:val="24"/>
        </w:rPr>
        <w:t>18 inspections</w:t>
      </w:r>
      <w:r w:rsidRPr="00045F41">
        <w:rPr>
          <w:rFonts w:ascii="Arial" w:hAnsi="Arial" w:cs="Arial"/>
          <w:bCs/>
          <w:szCs w:val="24"/>
        </w:rPr>
        <w:t xml:space="preserve">. IRINI conducted its first inspection in Sept 2020 (Royal Diamond 7 - illicit cargo confiscated in EL). It has conducted and 17 additional inspections since, where no illicit cargo was found. On six occasions in 2021, TR denied IRINI’s flag State consent request. </w:t>
      </w:r>
      <w:proofErr w:type="spellStart"/>
      <w:r w:rsidRPr="00045F41">
        <w:rPr>
          <w:rFonts w:ascii="Arial" w:hAnsi="Arial" w:cs="Arial"/>
          <w:bCs/>
          <w:szCs w:val="24"/>
        </w:rPr>
        <w:t>Irini</w:t>
      </w:r>
      <w:proofErr w:type="spellEnd"/>
      <w:r w:rsidRPr="00045F41">
        <w:rPr>
          <w:rFonts w:ascii="Arial" w:hAnsi="Arial" w:cs="Arial"/>
          <w:bCs/>
          <w:szCs w:val="24"/>
        </w:rPr>
        <w:t xml:space="preserve"> also intercepted a vessel suspected of being involved in oil smuggling off the coast of Tobruk on 22-24 May 2020. The operation has so far shared </w:t>
      </w:r>
      <w:r w:rsidRPr="00045F41">
        <w:rPr>
          <w:rFonts w:ascii="Arial" w:hAnsi="Arial" w:cs="Arial"/>
          <w:b/>
          <w:bCs/>
          <w:szCs w:val="24"/>
        </w:rPr>
        <w:t>26 special</w:t>
      </w:r>
      <w:r w:rsidRPr="00045F41">
        <w:rPr>
          <w:rFonts w:ascii="Arial" w:hAnsi="Arial" w:cs="Arial"/>
          <w:bCs/>
          <w:szCs w:val="24"/>
        </w:rPr>
        <w:t xml:space="preserve"> </w:t>
      </w:r>
      <w:r w:rsidRPr="00045F41">
        <w:rPr>
          <w:rFonts w:ascii="Arial" w:hAnsi="Arial" w:cs="Arial"/>
          <w:b/>
          <w:bCs/>
          <w:szCs w:val="24"/>
        </w:rPr>
        <w:t>reports</w:t>
      </w:r>
      <w:r w:rsidRPr="00045F41">
        <w:rPr>
          <w:rFonts w:ascii="Arial" w:hAnsi="Arial" w:cs="Arial"/>
          <w:bCs/>
          <w:szCs w:val="24"/>
        </w:rPr>
        <w:t xml:space="preserve"> (10 GNA, 13 LNA, 2 reports related to both sides and one on Human Smuggling) with the </w:t>
      </w:r>
      <w:r w:rsidRPr="00045F41">
        <w:rPr>
          <w:rFonts w:ascii="Arial" w:hAnsi="Arial" w:cs="Arial"/>
          <w:b/>
          <w:bCs/>
          <w:szCs w:val="24"/>
        </w:rPr>
        <w:t>UN Panel of Experts</w:t>
      </w:r>
      <w:r w:rsidRPr="00045F41">
        <w:rPr>
          <w:rFonts w:ascii="Arial" w:hAnsi="Arial" w:cs="Arial"/>
          <w:bCs/>
          <w:szCs w:val="24"/>
        </w:rPr>
        <w:t>. The Operation has also monitored several Libyan ports and oil facilities, as well as air routes, airports and landing strips suspected of handling military related cargos back and forth to Libya.</w:t>
      </w:r>
    </w:p>
    <w:p w14:paraId="7881E3EC" w14:textId="77777777" w:rsidR="005F64AB" w:rsidRPr="00045F41" w:rsidRDefault="005F64AB" w:rsidP="00045F41">
      <w:pPr>
        <w:spacing w:before="120" w:after="120"/>
        <w:jc w:val="both"/>
        <w:rPr>
          <w:rFonts w:ascii="Arial" w:hAnsi="Arial" w:cs="Arial"/>
          <w:bCs/>
          <w:szCs w:val="24"/>
        </w:rPr>
      </w:pPr>
    </w:p>
    <w:p w14:paraId="2A11BEAF" w14:textId="77777777" w:rsidR="0019775F" w:rsidRDefault="00045F41" w:rsidP="00045F41">
      <w:pPr>
        <w:spacing w:before="120" w:after="120"/>
        <w:jc w:val="both"/>
        <w:rPr>
          <w:rFonts w:ascii="Arial" w:hAnsi="Arial" w:cs="Arial"/>
          <w:bCs/>
          <w:szCs w:val="24"/>
        </w:rPr>
      </w:pPr>
      <w:r w:rsidRPr="00045F41">
        <w:rPr>
          <w:rFonts w:ascii="Arial" w:hAnsi="Arial" w:cs="Arial"/>
          <w:b/>
          <w:bCs/>
          <w:szCs w:val="24"/>
          <w:u w:val="single"/>
        </w:rPr>
        <w:t>EU Liaison and Planning Cell</w:t>
      </w:r>
      <w:r w:rsidRPr="00045F41">
        <w:rPr>
          <w:rFonts w:ascii="Arial" w:hAnsi="Arial" w:cs="Arial"/>
          <w:bCs/>
          <w:szCs w:val="24"/>
          <w:u w:val="single"/>
        </w:rPr>
        <w:t xml:space="preserve"> (EULPC)</w:t>
      </w:r>
      <w:r w:rsidR="002573D2">
        <w:rPr>
          <w:rFonts w:ascii="Arial" w:hAnsi="Arial" w:cs="Arial"/>
          <w:bCs/>
          <w:szCs w:val="24"/>
        </w:rPr>
        <w:t xml:space="preserve">: </w:t>
      </w:r>
      <w:r w:rsidR="002573D2" w:rsidRPr="00045F41">
        <w:rPr>
          <w:rFonts w:ascii="Arial" w:hAnsi="Arial" w:cs="Arial"/>
          <w:bCs/>
          <w:szCs w:val="24"/>
        </w:rPr>
        <w:t>established</w:t>
      </w:r>
      <w:r w:rsidR="002573D2" w:rsidRPr="002573D2">
        <w:rPr>
          <w:rFonts w:ascii="Arial" w:hAnsi="Arial" w:cs="Arial"/>
          <w:bCs/>
          <w:szCs w:val="24"/>
        </w:rPr>
        <w:t xml:space="preserve"> </w:t>
      </w:r>
      <w:r w:rsidR="002573D2">
        <w:rPr>
          <w:rFonts w:ascii="Arial" w:hAnsi="Arial" w:cs="Arial"/>
          <w:bCs/>
          <w:szCs w:val="24"/>
        </w:rPr>
        <w:t xml:space="preserve">in 2015 </w:t>
      </w:r>
      <w:r w:rsidRPr="00045F41">
        <w:rPr>
          <w:rFonts w:ascii="Arial" w:hAnsi="Arial" w:cs="Arial"/>
          <w:bCs/>
          <w:szCs w:val="24"/>
        </w:rPr>
        <w:t>to provide key security, intelligence and planning expertise to UNSMIL as well as enhanced situational awareness to Operation IRINI and EUBAM Libya.</w:t>
      </w:r>
    </w:p>
    <w:p w14:paraId="05CD136C" w14:textId="77777777" w:rsidR="0019775F" w:rsidRPr="00070020" w:rsidRDefault="00070020" w:rsidP="00045F41">
      <w:pPr>
        <w:spacing w:before="120" w:after="120"/>
        <w:jc w:val="both"/>
        <w:rPr>
          <w:rFonts w:ascii="Arial" w:hAnsi="Arial" w:cs="Arial"/>
          <w:b/>
          <w:bCs/>
          <w:i/>
          <w:szCs w:val="24"/>
        </w:rPr>
      </w:pPr>
      <w:r w:rsidRPr="00070020">
        <w:rPr>
          <w:rFonts w:ascii="Arial" w:hAnsi="Arial" w:cs="Arial"/>
          <w:b/>
          <w:bCs/>
          <w:i/>
          <w:szCs w:val="24"/>
        </w:rPr>
        <w:t>In the medium term</w:t>
      </w:r>
      <w:r w:rsidR="0019775F" w:rsidRPr="00070020">
        <w:rPr>
          <w:rFonts w:ascii="Arial" w:hAnsi="Arial" w:cs="Arial"/>
          <w:b/>
          <w:bCs/>
          <w:i/>
          <w:szCs w:val="24"/>
        </w:rPr>
        <w:t>:</w:t>
      </w:r>
    </w:p>
    <w:p w14:paraId="276ED387" w14:textId="77777777" w:rsidR="00045F41" w:rsidRPr="00045F41" w:rsidRDefault="00045F41" w:rsidP="00045F41">
      <w:pPr>
        <w:spacing w:before="120" w:after="120"/>
        <w:jc w:val="both"/>
        <w:rPr>
          <w:rFonts w:ascii="Arial" w:hAnsi="Arial" w:cs="Arial"/>
          <w:bCs/>
          <w:szCs w:val="24"/>
        </w:rPr>
      </w:pPr>
      <w:r w:rsidRPr="00045F41">
        <w:rPr>
          <w:rFonts w:ascii="Arial" w:hAnsi="Arial" w:cs="Arial"/>
          <w:b/>
          <w:bCs/>
          <w:szCs w:val="24"/>
        </w:rPr>
        <w:t>CSDP engagement could evolve</w:t>
      </w:r>
      <w:r w:rsidRPr="00045F41">
        <w:rPr>
          <w:rFonts w:ascii="Arial" w:hAnsi="Arial" w:cs="Arial"/>
          <w:bCs/>
          <w:szCs w:val="24"/>
        </w:rPr>
        <w:t xml:space="preserve"> and deepen in line with political developments and </w:t>
      </w:r>
      <w:r w:rsidRPr="00045F41">
        <w:rPr>
          <w:rFonts w:ascii="Arial" w:hAnsi="Arial" w:cs="Arial"/>
          <w:bCs/>
          <w:szCs w:val="24"/>
        </w:rPr>
        <w:lastRenderedPageBreak/>
        <w:t xml:space="preserve">as new needs are identified. The EEAS will conduct a strategic analysis/review, which may </w:t>
      </w:r>
      <w:proofErr w:type="spellStart"/>
      <w:r w:rsidRPr="00045F41">
        <w:rPr>
          <w:rFonts w:ascii="Arial" w:hAnsi="Arial" w:cs="Arial"/>
          <w:bCs/>
          <w:szCs w:val="24"/>
        </w:rPr>
        <w:t>containnew</w:t>
      </w:r>
      <w:proofErr w:type="spellEnd"/>
      <w:r w:rsidRPr="00045F41">
        <w:rPr>
          <w:rFonts w:ascii="Arial" w:hAnsi="Arial" w:cs="Arial"/>
          <w:bCs/>
          <w:szCs w:val="24"/>
        </w:rPr>
        <w:t xml:space="preserve"> proposals on CSDP engagement for the consideration of Member States.</w:t>
      </w:r>
    </w:p>
    <w:p w14:paraId="61B5ABD8" w14:textId="77777777" w:rsidR="00045F41" w:rsidRPr="00045F41" w:rsidRDefault="00045F41" w:rsidP="00045F41">
      <w:pPr>
        <w:spacing w:before="120" w:after="120"/>
        <w:jc w:val="both"/>
        <w:rPr>
          <w:rFonts w:ascii="Arial" w:hAnsi="Arial" w:cs="Arial"/>
          <w:b/>
          <w:szCs w:val="24"/>
          <w:u w:val="single"/>
        </w:rPr>
      </w:pPr>
      <w:r w:rsidRPr="00045F41">
        <w:rPr>
          <w:rFonts w:ascii="Arial" w:hAnsi="Arial" w:cs="Arial"/>
          <w:b/>
          <w:szCs w:val="24"/>
          <w:u w:val="single"/>
        </w:rPr>
        <w:t>Libyan requests</w:t>
      </w:r>
    </w:p>
    <w:p w14:paraId="118E7A74" w14:textId="77777777" w:rsidR="00045F41" w:rsidRPr="00045F41" w:rsidRDefault="00045F41" w:rsidP="00045F41">
      <w:pPr>
        <w:spacing w:before="120" w:after="120"/>
        <w:jc w:val="both"/>
        <w:rPr>
          <w:rFonts w:ascii="Arial" w:hAnsi="Arial" w:cs="Arial"/>
          <w:szCs w:val="24"/>
        </w:rPr>
      </w:pPr>
      <w:r w:rsidRPr="00045F41">
        <w:rPr>
          <w:rFonts w:ascii="Arial" w:hAnsi="Arial" w:cs="Arial"/>
          <w:szCs w:val="24"/>
        </w:rPr>
        <w:t xml:space="preserve">In April 2021, EUBAM Libya received a request from the </w:t>
      </w:r>
      <w:proofErr w:type="spellStart"/>
      <w:r w:rsidRPr="00045F41">
        <w:rPr>
          <w:rFonts w:ascii="Arial" w:hAnsi="Arial" w:cs="Arial"/>
          <w:szCs w:val="24"/>
        </w:rPr>
        <w:t>MoI</w:t>
      </w:r>
      <w:proofErr w:type="spellEnd"/>
      <w:r w:rsidRPr="00045F41">
        <w:rPr>
          <w:rFonts w:ascii="Arial" w:hAnsi="Arial" w:cs="Arial"/>
          <w:szCs w:val="24"/>
        </w:rPr>
        <w:t xml:space="preserve"> for EU assistance in capacity building and training for 7000 police officers – including 400 staff for the Joint Police Force - and support in the rehabilitation of the </w:t>
      </w:r>
      <w:proofErr w:type="spellStart"/>
      <w:r w:rsidRPr="00045F41">
        <w:rPr>
          <w:rFonts w:ascii="Arial" w:hAnsi="Arial" w:cs="Arial"/>
          <w:szCs w:val="24"/>
        </w:rPr>
        <w:t>MoI</w:t>
      </w:r>
      <w:proofErr w:type="spellEnd"/>
      <w:r w:rsidRPr="00045F41">
        <w:rPr>
          <w:rFonts w:ascii="Arial" w:hAnsi="Arial" w:cs="Arial"/>
          <w:szCs w:val="24"/>
        </w:rPr>
        <w:t xml:space="preserve"> training facility damaged during the last war. In addition, the Joint Military Committee (JMC 5+5) has confirmed its request for EU assistance in building the capacities of the Joint Police Force (JPF). The JPF, established by the 23 October 2020 Ceasefire Agreement, would be composed initially of 200+200 officers (from each </w:t>
      </w:r>
      <w:proofErr w:type="gramStart"/>
      <w:r w:rsidRPr="00045F41">
        <w:rPr>
          <w:rFonts w:ascii="Arial" w:hAnsi="Arial" w:cs="Arial"/>
          <w:szCs w:val="24"/>
        </w:rPr>
        <w:t>side)to</w:t>
      </w:r>
      <w:proofErr w:type="gramEnd"/>
      <w:r w:rsidRPr="00045F41">
        <w:rPr>
          <w:rFonts w:ascii="Arial" w:hAnsi="Arial" w:cs="Arial"/>
          <w:szCs w:val="24"/>
        </w:rPr>
        <w:t xml:space="preserve"> be increased up to 3.500 staff and would be responsible for securing the Libyan Central area, along the coastal road. The Libyan authorities have also expressed a need for EU support on Libya’s borders, including in the South. The EU is looking how to address this request through its different instruments and tools. EUBAM is looking at the activities it can do under its current mandate. For the set-up phase of the Joint Police Force, FPI under the </w:t>
      </w:r>
      <w:proofErr w:type="spellStart"/>
      <w:r w:rsidRPr="00045F41">
        <w:rPr>
          <w:rFonts w:ascii="Arial" w:hAnsi="Arial" w:cs="Arial"/>
          <w:szCs w:val="24"/>
        </w:rPr>
        <w:t>IcSP</w:t>
      </w:r>
      <w:proofErr w:type="spellEnd"/>
      <w:r w:rsidRPr="00045F41">
        <w:rPr>
          <w:rFonts w:ascii="Arial" w:hAnsi="Arial" w:cs="Arial"/>
          <w:szCs w:val="24"/>
        </w:rPr>
        <w:t xml:space="preserve"> is developing a project in coordination with EUBAM.</w:t>
      </w:r>
    </w:p>
    <w:p w14:paraId="21FC66B8" w14:textId="77777777" w:rsidR="00C71390" w:rsidRDefault="00C71390" w:rsidP="00E866A1">
      <w:pPr>
        <w:spacing w:before="120" w:after="120"/>
        <w:jc w:val="center"/>
        <w:rPr>
          <w:rFonts w:ascii="Arial" w:hAnsi="Arial"/>
          <w:b/>
          <w:szCs w:val="24"/>
          <w:u w:val="single"/>
          <w:lang w:eastAsia="de-AT"/>
        </w:rPr>
      </w:pPr>
    </w:p>
    <w:p w14:paraId="6AFD6B9F" w14:textId="77777777" w:rsidR="00C71390" w:rsidRDefault="00C71390" w:rsidP="00E866A1">
      <w:pPr>
        <w:spacing w:before="120" w:after="120"/>
        <w:jc w:val="center"/>
        <w:rPr>
          <w:rFonts w:ascii="Arial" w:hAnsi="Arial"/>
          <w:b/>
          <w:szCs w:val="24"/>
          <w:u w:val="single"/>
          <w:lang w:eastAsia="de-AT"/>
        </w:rPr>
      </w:pPr>
    </w:p>
    <w:p w14:paraId="1716973E" w14:textId="77777777" w:rsidR="00C71390" w:rsidRDefault="00C71390" w:rsidP="00E866A1">
      <w:pPr>
        <w:spacing w:before="120" w:after="120"/>
        <w:jc w:val="center"/>
        <w:rPr>
          <w:rFonts w:ascii="Arial" w:hAnsi="Arial"/>
          <w:b/>
          <w:szCs w:val="24"/>
          <w:u w:val="single"/>
          <w:lang w:eastAsia="de-AT"/>
        </w:rPr>
      </w:pPr>
    </w:p>
    <w:p w14:paraId="58B4EF54" w14:textId="77777777" w:rsidR="00C71390" w:rsidRDefault="00C71390" w:rsidP="00E866A1">
      <w:pPr>
        <w:spacing w:before="120" w:after="120"/>
        <w:jc w:val="center"/>
        <w:rPr>
          <w:rFonts w:ascii="Arial" w:hAnsi="Arial"/>
          <w:b/>
          <w:szCs w:val="24"/>
          <w:u w:val="single"/>
          <w:lang w:eastAsia="de-AT"/>
        </w:rPr>
      </w:pPr>
    </w:p>
    <w:p w14:paraId="304E4022" w14:textId="77777777" w:rsidR="00C71390" w:rsidRDefault="00C71390" w:rsidP="00E866A1">
      <w:pPr>
        <w:spacing w:before="120" w:after="120"/>
        <w:jc w:val="center"/>
        <w:rPr>
          <w:rFonts w:ascii="Arial" w:hAnsi="Arial"/>
          <w:b/>
          <w:szCs w:val="24"/>
          <w:u w:val="single"/>
          <w:lang w:eastAsia="de-AT"/>
        </w:rPr>
      </w:pPr>
    </w:p>
    <w:p w14:paraId="44FF314B" w14:textId="77777777" w:rsidR="00C71390" w:rsidRDefault="00C71390" w:rsidP="00E866A1">
      <w:pPr>
        <w:spacing w:before="120" w:after="120"/>
        <w:jc w:val="center"/>
        <w:rPr>
          <w:rFonts w:ascii="Arial" w:hAnsi="Arial"/>
          <w:b/>
          <w:szCs w:val="24"/>
          <w:u w:val="single"/>
          <w:lang w:eastAsia="de-AT"/>
        </w:rPr>
      </w:pPr>
    </w:p>
    <w:p w14:paraId="0D12D507" w14:textId="77777777" w:rsidR="00C71390" w:rsidRDefault="00C71390" w:rsidP="00E866A1">
      <w:pPr>
        <w:spacing w:before="120" w:after="120"/>
        <w:jc w:val="center"/>
        <w:rPr>
          <w:rFonts w:ascii="Arial" w:hAnsi="Arial"/>
          <w:b/>
          <w:szCs w:val="24"/>
          <w:u w:val="single"/>
          <w:lang w:eastAsia="de-AT"/>
        </w:rPr>
      </w:pPr>
    </w:p>
    <w:p w14:paraId="26832BA9" w14:textId="77777777" w:rsidR="00C71390" w:rsidRDefault="00C71390" w:rsidP="00E866A1">
      <w:pPr>
        <w:spacing w:before="120" w:after="120"/>
        <w:jc w:val="center"/>
        <w:rPr>
          <w:rFonts w:ascii="Arial" w:hAnsi="Arial"/>
          <w:b/>
          <w:szCs w:val="24"/>
          <w:u w:val="single"/>
          <w:lang w:eastAsia="de-AT"/>
        </w:rPr>
      </w:pPr>
    </w:p>
    <w:p w14:paraId="112EBC21" w14:textId="77777777" w:rsidR="00C71390" w:rsidRDefault="00C71390" w:rsidP="00E866A1">
      <w:pPr>
        <w:spacing w:before="120" w:after="120"/>
        <w:jc w:val="center"/>
        <w:rPr>
          <w:rFonts w:ascii="Arial" w:hAnsi="Arial"/>
          <w:b/>
          <w:szCs w:val="24"/>
          <w:u w:val="single"/>
          <w:lang w:eastAsia="de-AT"/>
        </w:rPr>
      </w:pPr>
    </w:p>
    <w:p w14:paraId="48F3E746" w14:textId="77777777" w:rsidR="00C71390" w:rsidRDefault="00C71390" w:rsidP="00E866A1">
      <w:pPr>
        <w:spacing w:before="120" w:after="120"/>
        <w:jc w:val="center"/>
        <w:rPr>
          <w:rFonts w:ascii="Arial" w:hAnsi="Arial"/>
          <w:b/>
          <w:szCs w:val="24"/>
          <w:u w:val="single"/>
          <w:lang w:eastAsia="de-AT"/>
        </w:rPr>
      </w:pPr>
    </w:p>
    <w:p w14:paraId="4FFC457D" w14:textId="77777777" w:rsidR="00C71390" w:rsidRDefault="00C71390" w:rsidP="00E866A1">
      <w:pPr>
        <w:spacing w:before="120" w:after="120"/>
        <w:jc w:val="center"/>
        <w:rPr>
          <w:rFonts w:ascii="Arial" w:hAnsi="Arial"/>
          <w:b/>
          <w:szCs w:val="24"/>
          <w:u w:val="single"/>
          <w:lang w:eastAsia="de-AT"/>
        </w:rPr>
      </w:pPr>
    </w:p>
    <w:p w14:paraId="1C02BD2E" w14:textId="77777777" w:rsidR="00C71390" w:rsidRDefault="00C71390" w:rsidP="00E866A1">
      <w:pPr>
        <w:spacing w:before="120" w:after="120"/>
        <w:jc w:val="center"/>
        <w:rPr>
          <w:rFonts w:ascii="Arial" w:hAnsi="Arial"/>
          <w:b/>
          <w:szCs w:val="24"/>
          <w:u w:val="single"/>
          <w:lang w:eastAsia="de-AT"/>
        </w:rPr>
      </w:pPr>
    </w:p>
    <w:p w14:paraId="30204F59" w14:textId="77777777" w:rsidR="00C71390" w:rsidRDefault="00C71390" w:rsidP="00E866A1">
      <w:pPr>
        <w:spacing w:before="120" w:after="120"/>
        <w:jc w:val="center"/>
        <w:rPr>
          <w:rFonts w:ascii="Arial" w:hAnsi="Arial"/>
          <w:b/>
          <w:szCs w:val="24"/>
          <w:u w:val="single"/>
          <w:lang w:eastAsia="de-AT"/>
        </w:rPr>
      </w:pPr>
    </w:p>
    <w:p w14:paraId="6290E7AA" w14:textId="77777777" w:rsidR="00045F41" w:rsidRPr="00C71390" w:rsidRDefault="00045F41" w:rsidP="00C71390">
      <w:pPr>
        <w:pStyle w:val="Paragrafoelenco"/>
        <w:numPr>
          <w:ilvl w:val="0"/>
          <w:numId w:val="24"/>
        </w:numPr>
        <w:spacing w:after="240" w:line="240" w:lineRule="auto"/>
        <w:rPr>
          <w:rFonts w:ascii="Arial" w:hAnsi="Arial"/>
          <w:b/>
          <w:sz w:val="28"/>
          <w:szCs w:val="28"/>
          <w:u w:val="single"/>
          <w:lang w:eastAsia="de-AT"/>
        </w:rPr>
      </w:pPr>
      <w:r w:rsidRPr="00C71390">
        <w:rPr>
          <w:rFonts w:ascii="Arial" w:hAnsi="Arial"/>
          <w:b/>
          <w:sz w:val="28"/>
          <w:szCs w:val="28"/>
          <w:u w:val="single"/>
          <w:lang w:eastAsia="de-AT"/>
        </w:rPr>
        <w:t>Migration</w:t>
      </w:r>
    </w:p>
    <w:p w14:paraId="6C1458E5" w14:textId="77777777" w:rsidR="00045F41" w:rsidRPr="00045F41" w:rsidRDefault="00045F41" w:rsidP="00045F41">
      <w:pPr>
        <w:spacing w:before="120" w:after="120"/>
        <w:jc w:val="both"/>
        <w:rPr>
          <w:rFonts w:ascii="Arial" w:hAnsi="Arial" w:cs="Arial"/>
          <w:szCs w:val="24"/>
        </w:rPr>
      </w:pPr>
      <w:r w:rsidRPr="00045F41">
        <w:rPr>
          <w:rFonts w:ascii="Arial" w:hAnsi="Arial" w:cs="Arial"/>
          <w:szCs w:val="24"/>
        </w:rPr>
        <w:t xml:space="preserve">Irregular arrivals to Europe from Libya have been surging. </w:t>
      </w:r>
      <w:r w:rsidRPr="00045F41">
        <w:rPr>
          <w:rFonts w:ascii="Arial" w:hAnsi="Arial" w:cs="Arial"/>
          <w:b/>
          <w:szCs w:val="24"/>
        </w:rPr>
        <w:t xml:space="preserve">In 2021 so far, more than </w:t>
      </w:r>
      <w:r w:rsidRPr="00045F41">
        <w:rPr>
          <w:rFonts w:ascii="Arial" w:hAnsi="Arial" w:cs="Arial"/>
          <w:b/>
          <w:iCs/>
          <w:szCs w:val="24"/>
        </w:rPr>
        <w:t>29,114 departures from Libya have been observed compared to 10,820 over the same period in 2020</w:t>
      </w:r>
      <w:r w:rsidRPr="00045F41">
        <w:rPr>
          <w:rFonts w:ascii="Arial" w:hAnsi="Arial" w:cs="Arial"/>
          <w:iCs/>
          <w:szCs w:val="24"/>
        </w:rPr>
        <w:t>. </w:t>
      </w:r>
      <w:r w:rsidRPr="00045F41">
        <w:rPr>
          <w:rFonts w:ascii="Arial" w:hAnsi="Arial" w:cs="Arial"/>
          <w:b/>
          <w:iCs/>
          <w:szCs w:val="24"/>
        </w:rPr>
        <w:t>6,989 people departed in the sole month of July, which constitutes a 96% increase</w:t>
      </w:r>
      <w:r w:rsidRPr="00045F41">
        <w:rPr>
          <w:rFonts w:ascii="Arial" w:hAnsi="Arial" w:cs="Arial"/>
          <w:iCs/>
          <w:szCs w:val="24"/>
        </w:rPr>
        <w:t xml:space="preserve"> compared to July 2020 and about a fourth of the total number of departures in 2021.</w:t>
      </w:r>
      <w:r w:rsidRPr="00045F41">
        <w:rPr>
          <w:rFonts w:ascii="Arial" w:hAnsi="Arial" w:cs="Arial"/>
          <w:szCs w:val="24"/>
        </w:rPr>
        <w:t xml:space="preserve"> </w:t>
      </w:r>
    </w:p>
    <w:p w14:paraId="63A337DC" w14:textId="77777777" w:rsidR="00D82CFB" w:rsidRDefault="00045F41" w:rsidP="00045F41">
      <w:pPr>
        <w:spacing w:before="120" w:after="120"/>
        <w:jc w:val="both"/>
        <w:rPr>
          <w:rFonts w:ascii="Arial" w:hAnsi="Arial" w:cs="Arial"/>
          <w:szCs w:val="24"/>
        </w:rPr>
      </w:pPr>
      <w:r w:rsidRPr="00045F41">
        <w:rPr>
          <w:rFonts w:ascii="Arial" w:hAnsi="Arial" w:cs="Arial"/>
          <w:iCs/>
          <w:szCs w:val="24"/>
        </w:rPr>
        <w:t>The overall number of people rescued and disembarked in Libya increased in terms of absolute numbers and percentage out of total departures, i.e., from 6,640 (46% of total departures) during Jan-Jul 2020 to 18,708 (52%) during the same period in 2021. In August, the number of disembarked in Libya surpassed 22.000 compared to about 12.000 for the entire 2020. The numbers are clearly portraying an upsurge in human smuggling, which remains significantly above the typical monthly totals seen since the migration crisis abated in 2017. </w:t>
      </w:r>
      <w:r w:rsidRPr="00045F41">
        <w:rPr>
          <w:rFonts w:ascii="Arial" w:hAnsi="Arial" w:cs="Arial"/>
          <w:szCs w:val="24"/>
        </w:rPr>
        <w:t>The number of detained migrants in Libyan Detention centres has increased to around 6.500. Since November 2017 and thanks to the EU good cooperation with UN and AU: i) around 58,000 migrants returned with the support of UNHCR for resettlement, including to the Emergency Transit Mechanism (ETMs) in Niger and Rwanda; ii)6,379 vulnerable refugees and asylum-seekers left Libya via Voluntary Humanitarian Returns (VHR) by IOM and AU countries.</w:t>
      </w:r>
    </w:p>
    <w:p w14:paraId="07A2D7B4" w14:textId="77777777" w:rsidR="00045F41" w:rsidRPr="00045F41" w:rsidRDefault="00D82CFB" w:rsidP="00D82CFB">
      <w:pPr>
        <w:widowControl/>
        <w:spacing w:after="160" w:line="259" w:lineRule="auto"/>
        <w:rPr>
          <w:rFonts w:ascii="Arial" w:hAnsi="Arial" w:cs="Arial"/>
          <w:szCs w:val="24"/>
        </w:rPr>
      </w:pPr>
      <w:r>
        <w:rPr>
          <w:rFonts w:ascii="Arial" w:hAnsi="Arial" w:cs="Arial"/>
          <w:szCs w:val="24"/>
        </w:rPr>
        <w:br w:type="page"/>
      </w:r>
    </w:p>
    <w:p w14:paraId="0D39D3A2" w14:textId="77777777" w:rsidR="005F64AB" w:rsidRPr="002D2BE9" w:rsidRDefault="005F64AB" w:rsidP="00D82CFB">
      <w:pPr>
        <w:widowControl/>
        <w:shd w:val="clear" w:color="auto" w:fill="CCCCCC"/>
        <w:autoSpaceDE w:val="0"/>
        <w:autoSpaceDN w:val="0"/>
        <w:adjustRightInd w:val="0"/>
        <w:spacing w:before="120" w:after="120" w:line="240" w:lineRule="auto"/>
        <w:ind w:right="-142"/>
        <w:jc w:val="center"/>
        <w:outlineLvl w:val="0"/>
        <w:rPr>
          <w:rFonts w:asciiTheme="minorHAnsi" w:hAnsiTheme="minorHAnsi" w:cstheme="minorHAnsi"/>
          <w:b/>
          <w:sz w:val="28"/>
          <w:szCs w:val="28"/>
          <w:lang w:eastAsia="en-US"/>
        </w:rPr>
      </w:pPr>
      <w:r>
        <w:rPr>
          <w:rFonts w:asciiTheme="minorHAnsi" w:hAnsiTheme="minorHAnsi" w:cstheme="minorHAnsi"/>
          <w:b/>
          <w:sz w:val="28"/>
          <w:szCs w:val="28"/>
          <w:lang w:eastAsia="en-US"/>
        </w:rPr>
        <w:lastRenderedPageBreak/>
        <w:t>IV. PRESS RELEASE</w:t>
      </w:r>
    </w:p>
    <w:p w14:paraId="7E78AD03" w14:textId="77777777" w:rsidR="005F64AB" w:rsidRPr="005F64AB" w:rsidRDefault="005F64AB" w:rsidP="005F64AB">
      <w:pPr>
        <w:widowControl/>
        <w:spacing w:after="160" w:line="259" w:lineRule="auto"/>
        <w:rPr>
          <w:rFonts w:ascii="Arial" w:hAnsi="Arial" w:cs="Arial"/>
          <w:szCs w:val="24"/>
        </w:rPr>
      </w:pPr>
      <w:r>
        <w:rPr>
          <w:rFonts w:ascii="Arial" w:hAnsi="Arial" w:cs="Arial"/>
          <w:szCs w:val="24"/>
        </w:rPr>
        <w:br w:type="page"/>
      </w:r>
    </w:p>
    <w:p w14:paraId="76925102" w14:textId="77777777" w:rsidR="00045F41" w:rsidRPr="008C3424" w:rsidRDefault="00126712" w:rsidP="00045F41">
      <w:pPr>
        <w:widowControl/>
        <w:shd w:val="clear" w:color="auto" w:fill="CCCCCC"/>
        <w:autoSpaceDE w:val="0"/>
        <w:autoSpaceDN w:val="0"/>
        <w:adjustRightInd w:val="0"/>
        <w:spacing w:before="120" w:after="120" w:line="240" w:lineRule="auto"/>
        <w:ind w:right="-142"/>
        <w:jc w:val="center"/>
        <w:outlineLvl w:val="0"/>
        <w:rPr>
          <w:rFonts w:asciiTheme="minorHAnsi" w:hAnsiTheme="minorHAnsi" w:cstheme="minorHAnsi"/>
          <w:b/>
          <w:sz w:val="28"/>
          <w:szCs w:val="28"/>
          <w:lang w:eastAsia="en-US"/>
        </w:rPr>
      </w:pPr>
      <w:r>
        <w:rPr>
          <w:rFonts w:asciiTheme="minorHAnsi" w:hAnsiTheme="minorHAnsi" w:cstheme="minorHAnsi"/>
          <w:b/>
          <w:sz w:val="28"/>
          <w:szCs w:val="28"/>
          <w:lang w:eastAsia="en-US"/>
        </w:rPr>
        <w:lastRenderedPageBreak/>
        <w:t>V</w:t>
      </w:r>
      <w:r w:rsidR="00045F41" w:rsidRPr="008C3424">
        <w:rPr>
          <w:rFonts w:asciiTheme="minorHAnsi" w:hAnsiTheme="minorHAnsi" w:cstheme="minorHAnsi"/>
          <w:b/>
          <w:sz w:val="28"/>
          <w:szCs w:val="28"/>
          <w:lang w:eastAsia="en-US"/>
        </w:rPr>
        <w:t xml:space="preserve">. </w:t>
      </w:r>
      <w:r w:rsidR="00045F41">
        <w:rPr>
          <w:rFonts w:asciiTheme="minorHAnsi" w:hAnsiTheme="minorHAnsi" w:cstheme="minorHAnsi"/>
          <w:b/>
          <w:sz w:val="28"/>
          <w:szCs w:val="28"/>
          <w:lang w:eastAsia="en-US"/>
        </w:rPr>
        <w:t>COUNTRY FICHE</w:t>
      </w:r>
    </w:p>
    <w:tbl>
      <w:tblPr>
        <w:tblpPr w:leftFromText="180" w:rightFromText="180" w:vertAnchor="text" w:horzAnchor="page" w:tblpXSpec="center" w:tblpY="50"/>
        <w:tblW w:w="9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3"/>
      </w:tblGrid>
      <w:tr w:rsidR="00375BC3" w:rsidRPr="000264D4" w14:paraId="28D15D99" w14:textId="77777777" w:rsidTr="00112BB7">
        <w:trPr>
          <w:trHeight w:val="2537"/>
        </w:trPr>
        <w:tc>
          <w:tcPr>
            <w:tcW w:w="9093" w:type="dxa"/>
            <w:shd w:val="clear" w:color="auto" w:fill="auto"/>
          </w:tcPr>
          <w:p w14:paraId="663AC2EB" w14:textId="77777777" w:rsidR="00375BC3" w:rsidRPr="007E4E41" w:rsidRDefault="00375BC3" w:rsidP="00375BC3">
            <w:pPr>
              <w:widowControl/>
              <w:rPr>
                <w:rFonts w:ascii="Arial" w:eastAsia="Calibri" w:hAnsi="Arial" w:cs="Arial"/>
                <w:sz w:val="22"/>
                <w:szCs w:val="22"/>
                <w:lang w:eastAsia="en-US"/>
              </w:rPr>
            </w:pPr>
            <w:r w:rsidRPr="007E4E41">
              <w:rPr>
                <w:rFonts w:ascii="Arial" w:eastAsia="Calibri" w:hAnsi="Arial" w:cs="Arial"/>
                <w:b/>
                <w:sz w:val="22"/>
                <w:szCs w:val="22"/>
                <w:lang w:eastAsia="en-US"/>
              </w:rPr>
              <w:t>Official name:</w:t>
            </w:r>
            <w:r w:rsidRPr="007E4E41">
              <w:rPr>
                <w:rFonts w:ascii="Arial" w:eastAsia="Calibri" w:hAnsi="Arial" w:cs="Arial"/>
                <w:sz w:val="22"/>
                <w:szCs w:val="22"/>
                <w:lang w:eastAsia="en-US"/>
              </w:rPr>
              <w:t xml:space="preserve"> State of Libya</w:t>
            </w:r>
          </w:p>
          <w:p w14:paraId="7754A1B0" w14:textId="77777777" w:rsidR="00375BC3" w:rsidRPr="007E4E41" w:rsidRDefault="00375BC3" w:rsidP="00375BC3">
            <w:pPr>
              <w:widowControl/>
              <w:rPr>
                <w:rFonts w:ascii="Arial" w:eastAsia="Calibri" w:hAnsi="Arial" w:cs="Arial"/>
                <w:sz w:val="22"/>
                <w:szCs w:val="22"/>
                <w:lang w:eastAsia="en-US"/>
              </w:rPr>
            </w:pPr>
            <w:proofErr w:type="spellStart"/>
            <w:proofErr w:type="gramStart"/>
            <w:r w:rsidRPr="007E4E41">
              <w:rPr>
                <w:rFonts w:ascii="Arial" w:eastAsia="Calibri" w:hAnsi="Arial" w:cs="Arial"/>
                <w:b/>
                <w:sz w:val="22"/>
                <w:szCs w:val="22"/>
                <w:lang w:eastAsia="en-US"/>
              </w:rPr>
              <w:t>Capital:</w:t>
            </w:r>
            <w:r w:rsidRPr="007E4E41">
              <w:rPr>
                <w:rFonts w:ascii="Arial" w:eastAsia="Calibri" w:hAnsi="Arial" w:cs="Arial"/>
                <w:sz w:val="22"/>
                <w:szCs w:val="22"/>
                <w:lang w:eastAsia="en-GB"/>
              </w:rPr>
              <w:t>Tripoli</w:t>
            </w:r>
            <w:proofErr w:type="spellEnd"/>
            <w:proofErr w:type="gramEnd"/>
          </w:p>
          <w:p w14:paraId="04CBC17F" w14:textId="77777777" w:rsidR="00375BC3" w:rsidRPr="007414CB" w:rsidRDefault="00375BC3" w:rsidP="00375BC3">
            <w:pPr>
              <w:widowControl/>
              <w:rPr>
                <w:rFonts w:ascii="Arial" w:eastAsia="Calibri" w:hAnsi="Arial" w:cs="Arial"/>
                <w:sz w:val="22"/>
                <w:szCs w:val="22"/>
                <w:lang w:val="it-IT" w:eastAsia="en-US"/>
              </w:rPr>
            </w:pPr>
            <w:proofErr w:type="spellStart"/>
            <w:r w:rsidRPr="007414CB">
              <w:rPr>
                <w:rFonts w:ascii="Arial" w:eastAsia="Calibri" w:hAnsi="Arial" w:cs="Arial"/>
                <w:b/>
                <w:sz w:val="22"/>
                <w:szCs w:val="22"/>
                <w:lang w:val="it-IT" w:eastAsia="en-US"/>
              </w:rPr>
              <w:t>Main</w:t>
            </w:r>
            <w:proofErr w:type="spellEnd"/>
            <w:r w:rsidRPr="007414CB">
              <w:rPr>
                <w:rFonts w:ascii="Arial" w:eastAsia="Calibri" w:hAnsi="Arial" w:cs="Arial"/>
                <w:b/>
                <w:sz w:val="22"/>
                <w:szCs w:val="22"/>
                <w:lang w:val="it-IT" w:eastAsia="en-US"/>
              </w:rPr>
              <w:t xml:space="preserve"> Cities:</w:t>
            </w:r>
            <w:r w:rsidRPr="007414CB">
              <w:rPr>
                <w:rFonts w:ascii="Arial" w:eastAsia="Calibri" w:hAnsi="Arial" w:cs="Arial"/>
                <w:sz w:val="22"/>
                <w:szCs w:val="22"/>
                <w:lang w:val="it-IT" w:eastAsia="en-US"/>
              </w:rPr>
              <w:t xml:space="preserve"> Tripoli, </w:t>
            </w:r>
            <w:proofErr w:type="spellStart"/>
            <w:r w:rsidRPr="007414CB">
              <w:rPr>
                <w:rFonts w:ascii="Arial" w:eastAsia="Calibri" w:hAnsi="Arial" w:cs="Arial"/>
                <w:sz w:val="22"/>
                <w:szCs w:val="22"/>
                <w:lang w:val="it-IT" w:eastAsia="en-US"/>
              </w:rPr>
              <w:t>Misratah</w:t>
            </w:r>
            <w:proofErr w:type="spellEnd"/>
            <w:r w:rsidRPr="007414CB">
              <w:rPr>
                <w:rFonts w:ascii="Arial" w:eastAsia="Calibri" w:hAnsi="Arial" w:cs="Arial"/>
                <w:sz w:val="22"/>
                <w:szCs w:val="22"/>
                <w:lang w:val="it-IT" w:eastAsia="en-US"/>
              </w:rPr>
              <w:t xml:space="preserve">, Sirte, </w:t>
            </w:r>
            <w:proofErr w:type="spellStart"/>
            <w:r w:rsidRPr="007414CB">
              <w:rPr>
                <w:rFonts w:ascii="Arial" w:eastAsia="Calibri" w:hAnsi="Arial" w:cs="Arial"/>
                <w:sz w:val="22"/>
                <w:szCs w:val="22"/>
                <w:lang w:val="it-IT" w:eastAsia="en-US"/>
              </w:rPr>
              <w:t>Benghasi</w:t>
            </w:r>
            <w:proofErr w:type="spellEnd"/>
            <w:r w:rsidRPr="007414CB">
              <w:rPr>
                <w:rFonts w:ascii="Arial" w:eastAsia="Calibri" w:hAnsi="Arial" w:cs="Arial"/>
                <w:sz w:val="22"/>
                <w:szCs w:val="22"/>
                <w:lang w:val="it-IT" w:eastAsia="en-US"/>
              </w:rPr>
              <w:t>, Tobruk</w:t>
            </w:r>
          </w:p>
          <w:p w14:paraId="17CACFA0" w14:textId="77777777" w:rsidR="00375BC3" w:rsidRPr="007E4E41" w:rsidRDefault="00375BC3" w:rsidP="00375BC3">
            <w:pPr>
              <w:widowControl/>
              <w:rPr>
                <w:rFonts w:ascii="Arial" w:eastAsia="Calibri" w:hAnsi="Arial" w:cs="Arial"/>
                <w:sz w:val="22"/>
                <w:szCs w:val="22"/>
                <w:lang w:eastAsia="en-US"/>
              </w:rPr>
            </w:pPr>
            <w:r w:rsidRPr="007E4E41">
              <w:rPr>
                <w:rFonts w:ascii="Arial" w:eastAsia="Calibri" w:hAnsi="Arial" w:cs="Arial"/>
                <w:b/>
                <w:sz w:val="22"/>
                <w:szCs w:val="22"/>
                <w:lang w:eastAsia="en-US"/>
              </w:rPr>
              <w:t>Neighbours</w:t>
            </w:r>
            <w:r w:rsidRPr="007E4E41">
              <w:rPr>
                <w:rFonts w:ascii="Arial" w:eastAsia="Calibri" w:hAnsi="Arial" w:cs="Arial"/>
                <w:sz w:val="22"/>
                <w:szCs w:val="22"/>
                <w:lang w:eastAsia="en-US"/>
              </w:rPr>
              <w:t xml:space="preserve">: </w:t>
            </w:r>
            <w:r w:rsidRPr="007E4E41">
              <w:rPr>
                <w:rFonts w:ascii="Arial" w:eastAsia="Calibri" w:hAnsi="Arial" w:cs="Arial"/>
                <w:sz w:val="22"/>
                <w:szCs w:val="22"/>
                <w:lang w:eastAsia="en-GB"/>
              </w:rPr>
              <w:t>Syria, Israel</w:t>
            </w:r>
          </w:p>
          <w:p w14:paraId="5A8BE03A" w14:textId="77777777" w:rsidR="00375BC3" w:rsidRPr="007E4E41" w:rsidRDefault="00375BC3" w:rsidP="00375BC3">
            <w:pPr>
              <w:widowControl/>
              <w:rPr>
                <w:rFonts w:ascii="Arial" w:eastAsia="Calibri" w:hAnsi="Arial" w:cs="Arial"/>
                <w:sz w:val="22"/>
                <w:szCs w:val="22"/>
                <w:lang w:eastAsia="en-US"/>
              </w:rPr>
            </w:pPr>
            <w:r w:rsidRPr="007E4E41">
              <w:rPr>
                <w:rFonts w:ascii="Arial" w:eastAsia="Calibri" w:hAnsi="Arial" w:cs="Arial"/>
                <w:b/>
                <w:sz w:val="22"/>
                <w:szCs w:val="22"/>
                <w:lang w:eastAsia="en-US"/>
              </w:rPr>
              <w:t xml:space="preserve">Official languages: </w:t>
            </w:r>
            <w:r w:rsidRPr="007E4E41">
              <w:rPr>
                <w:rFonts w:ascii="Arial" w:eastAsia="Calibri" w:hAnsi="Arial" w:cs="Arial"/>
                <w:sz w:val="22"/>
                <w:szCs w:val="22"/>
                <w:lang w:eastAsia="en-US"/>
              </w:rPr>
              <w:t>Arabic</w:t>
            </w:r>
          </w:p>
          <w:p w14:paraId="4325E644" w14:textId="77777777" w:rsidR="00375BC3" w:rsidRPr="007E4E41" w:rsidRDefault="00375BC3" w:rsidP="00375BC3">
            <w:pPr>
              <w:widowControl/>
              <w:rPr>
                <w:rFonts w:ascii="Arial" w:eastAsia="Calibri" w:hAnsi="Arial" w:cs="Arial"/>
                <w:b/>
                <w:sz w:val="22"/>
                <w:szCs w:val="22"/>
                <w:lang w:eastAsia="en-US"/>
              </w:rPr>
            </w:pPr>
            <w:r w:rsidRPr="007E4E41">
              <w:rPr>
                <w:rFonts w:ascii="Arial" w:eastAsia="Calibri" w:hAnsi="Arial" w:cs="Arial"/>
                <w:b/>
                <w:sz w:val="22"/>
                <w:szCs w:val="22"/>
                <w:lang w:eastAsia="en-US"/>
              </w:rPr>
              <w:t xml:space="preserve">Religions: </w:t>
            </w:r>
            <w:r w:rsidRPr="007E4E41">
              <w:rPr>
                <w:rFonts w:asciiTheme="minorHAnsi" w:eastAsia="Calibri" w:hAnsiTheme="minorHAnsi" w:cstheme="minorHAnsi"/>
                <w:b/>
                <w:sz w:val="22"/>
                <w:szCs w:val="24"/>
                <w:lang w:eastAsia="en-US"/>
              </w:rPr>
              <w:t xml:space="preserve"> Religions</w:t>
            </w:r>
            <w:r w:rsidRPr="007E4E41">
              <w:rPr>
                <w:rFonts w:ascii="Arial" w:eastAsia="Calibri" w:hAnsi="Arial" w:cs="Arial"/>
                <w:sz w:val="22"/>
                <w:szCs w:val="22"/>
                <w:lang w:eastAsia="en-US"/>
              </w:rPr>
              <w:t>: Sunni Islam (96.6 %), Christians (2.7 %),</w:t>
            </w:r>
          </w:p>
          <w:p w14:paraId="1FFF8656" w14:textId="77777777" w:rsidR="00375BC3" w:rsidRPr="000264D4" w:rsidRDefault="00375BC3" w:rsidP="00375BC3">
            <w:pPr>
              <w:widowControl/>
              <w:spacing w:line="276" w:lineRule="auto"/>
              <w:rPr>
                <w:rFonts w:ascii="Arial" w:eastAsia="Calibri" w:hAnsi="Arial" w:cs="Arial"/>
                <w:sz w:val="22"/>
                <w:szCs w:val="22"/>
                <w:lang w:eastAsia="en-US"/>
              </w:rPr>
            </w:pPr>
            <w:r w:rsidRPr="007E4E41">
              <w:rPr>
                <w:rFonts w:ascii="Arial" w:eastAsia="Calibri" w:hAnsi="Arial" w:cs="Arial"/>
                <w:b/>
                <w:bCs/>
                <w:sz w:val="22"/>
                <w:szCs w:val="22"/>
                <w:lang w:eastAsia="en-US"/>
              </w:rPr>
              <w:t>Currency</w:t>
            </w:r>
            <w:r w:rsidRPr="007E4E41">
              <w:rPr>
                <w:rFonts w:ascii="Arial" w:eastAsia="Calibri" w:hAnsi="Arial" w:cs="Arial"/>
                <w:sz w:val="22"/>
                <w:szCs w:val="22"/>
                <w:lang w:eastAsia="en-US"/>
              </w:rPr>
              <w:t xml:space="preserve">: Libyan Dinar. Decision was taken by the Central bank in early </w:t>
            </w:r>
            <w:proofErr w:type="gramStart"/>
            <w:r w:rsidRPr="007E4E41">
              <w:rPr>
                <w:rFonts w:ascii="Arial" w:eastAsia="Calibri" w:hAnsi="Arial" w:cs="Arial"/>
                <w:sz w:val="22"/>
                <w:szCs w:val="22"/>
                <w:lang w:eastAsia="en-US"/>
              </w:rPr>
              <w:t xml:space="preserve">2021 </w:t>
            </w:r>
            <w:r w:rsidRPr="007E4E41">
              <w:rPr>
                <w:rFonts w:ascii="Calibri" w:hAnsi="Calibri" w:cs="Calibri"/>
                <w:szCs w:val="24"/>
              </w:rPr>
              <w:t xml:space="preserve"> </w:t>
            </w:r>
            <w:r w:rsidRPr="007E4E41">
              <w:rPr>
                <w:rFonts w:ascii="Arial" w:eastAsia="Calibri" w:hAnsi="Arial" w:cs="Arial"/>
                <w:sz w:val="22"/>
                <w:szCs w:val="22"/>
                <w:lang w:eastAsia="en-US"/>
              </w:rPr>
              <w:t>to</w:t>
            </w:r>
            <w:proofErr w:type="gramEnd"/>
            <w:r w:rsidRPr="007E4E41">
              <w:rPr>
                <w:rFonts w:ascii="Arial" w:eastAsia="Calibri" w:hAnsi="Arial" w:cs="Arial"/>
                <w:sz w:val="22"/>
                <w:szCs w:val="22"/>
                <w:lang w:eastAsia="en-US"/>
              </w:rPr>
              <w:t xml:space="preserve"> </w:t>
            </w:r>
            <w:r w:rsidRPr="007E4E41">
              <w:rPr>
                <w:rFonts w:ascii="Arial" w:eastAsia="Calibri" w:hAnsi="Arial" w:cs="Arial"/>
                <w:b/>
                <w:sz w:val="22"/>
                <w:szCs w:val="22"/>
                <w:lang w:eastAsia="en-US"/>
              </w:rPr>
              <w:t xml:space="preserve">devaluate </w:t>
            </w:r>
            <w:r w:rsidRPr="007E4E41">
              <w:rPr>
                <w:rFonts w:ascii="Arial" w:eastAsia="Calibri" w:hAnsi="Arial" w:cs="Arial"/>
                <w:sz w:val="22"/>
                <w:szCs w:val="22"/>
                <w:lang w:eastAsia="en-US"/>
              </w:rPr>
              <w:t>from 1.4 LYD/USD to 4.45 LYD/USD</w:t>
            </w:r>
          </w:p>
        </w:tc>
      </w:tr>
    </w:tbl>
    <w:p w14:paraId="03006D95" w14:textId="77777777" w:rsidR="00045F41" w:rsidRPr="000264D4" w:rsidRDefault="00045F41" w:rsidP="00112BB7">
      <w:pPr>
        <w:widowControl/>
        <w:shd w:val="clear" w:color="auto" w:fill="FFFFFF"/>
        <w:tabs>
          <w:tab w:val="left" w:pos="-142"/>
        </w:tabs>
        <w:autoSpaceDE w:val="0"/>
        <w:autoSpaceDN w:val="0"/>
        <w:adjustRightInd w:val="0"/>
        <w:spacing w:line="240" w:lineRule="auto"/>
        <w:jc w:val="both"/>
        <w:rPr>
          <w:rFonts w:eastAsia="Calibri"/>
          <w:b/>
          <w:szCs w:val="24"/>
          <w:lang w:eastAsia="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5"/>
        <w:gridCol w:w="4642"/>
      </w:tblGrid>
      <w:tr w:rsidR="00045F41" w:rsidRPr="000264D4" w14:paraId="513CF132" w14:textId="77777777" w:rsidTr="00045F41">
        <w:tc>
          <w:tcPr>
            <w:tcW w:w="4425" w:type="dxa"/>
            <w:tcBorders>
              <w:top w:val="single" w:sz="4" w:space="0" w:color="auto"/>
              <w:left w:val="single" w:sz="4" w:space="0" w:color="auto"/>
              <w:bottom w:val="single" w:sz="4" w:space="0" w:color="auto"/>
              <w:right w:val="single" w:sz="4" w:space="0" w:color="auto"/>
            </w:tcBorders>
            <w:hideMark/>
          </w:tcPr>
          <w:p w14:paraId="4278AD0B" w14:textId="77777777" w:rsidR="00045F41" w:rsidRPr="00A929ED" w:rsidRDefault="00045F41" w:rsidP="00045F41">
            <w:pPr>
              <w:widowControl/>
              <w:spacing w:line="276" w:lineRule="auto"/>
              <w:rPr>
                <w:rFonts w:ascii="Arial" w:eastAsia="Calibri" w:hAnsi="Arial" w:cs="Arial"/>
                <w:sz w:val="22"/>
                <w:szCs w:val="22"/>
                <w:lang w:eastAsia="en-US"/>
              </w:rPr>
            </w:pPr>
            <w:r w:rsidRPr="000264D4">
              <w:rPr>
                <w:rFonts w:ascii="Arial" w:eastAsia="Calibri" w:hAnsi="Arial" w:cs="Arial"/>
                <w:b/>
                <w:sz w:val="22"/>
                <w:szCs w:val="22"/>
                <w:lang w:eastAsia="en-US"/>
              </w:rPr>
              <w:t xml:space="preserve">Head of State: </w:t>
            </w:r>
            <w:r w:rsidRPr="00974EF5">
              <w:rPr>
                <w:rFonts w:ascii="Calibri" w:hAnsi="Calibri" w:cs="Calibri"/>
                <w:bCs/>
                <w:szCs w:val="24"/>
              </w:rPr>
              <w:t xml:space="preserve">Mr Mohammad Younes </w:t>
            </w:r>
            <w:proofErr w:type="spellStart"/>
            <w:r w:rsidRPr="00974EF5">
              <w:rPr>
                <w:rFonts w:ascii="Calibri" w:hAnsi="Calibri" w:cs="Calibri"/>
                <w:bCs/>
                <w:szCs w:val="24"/>
              </w:rPr>
              <w:t>Menfi</w:t>
            </w:r>
            <w:proofErr w:type="spellEnd"/>
            <w:r w:rsidRPr="00974EF5">
              <w:rPr>
                <w:rFonts w:ascii="Calibri" w:hAnsi="Calibri" w:cs="Calibri"/>
                <w:bCs/>
                <w:szCs w:val="24"/>
              </w:rPr>
              <w:t xml:space="preserve"> (Chairman of the three-headed Presidential Council) together with </w:t>
            </w:r>
            <w:proofErr w:type="spellStart"/>
            <w:r w:rsidRPr="00974EF5">
              <w:rPr>
                <w:rFonts w:ascii="Calibri" w:hAnsi="Calibri" w:cs="Calibri"/>
                <w:bCs/>
                <w:szCs w:val="24"/>
              </w:rPr>
              <w:t>Mossa</w:t>
            </w:r>
            <w:proofErr w:type="spellEnd"/>
            <w:r w:rsidRPr="00974EF5">
              <w:rPr>
                <w:rFonts w:ascii="Calibri" w:hAnsi="Calibri" w:cs="Calibri"/>
                <w:bCs/>
                <w:szCs w:val="24"/>
              </w:rPr>
              <w:t xml:space="preserve"> Al-</w:t>
            </w:r>
            <w:proofErr w:type="spellStart"/>
            <w:r w:rsidRPr="00974EF5">
              <w:rPr>
                <w:rFonts w:ascii="Calibri" w:hAnsi="Calibri" w:cs="Calibri"/>
                <w:bCs/>
                <w:szCs w:val="24"/>
              </w:rPr>
              <w:t>Koni</w:t>
            </w:r>
            <w:proofErr w:type="spellEnd"/>
            <w:r w:rsidRPr="00974EF5">
              <w:rPr>
                <w:rFonts w:ascii="Calibri" w:hAnsi="Calibri" w:cs="Calibri"/>
                <w:bCs/>
                <w:szCs w:val="24"/>
              </w:rPr>
              <w:t>, and Abdullah Hussein Al-</w:t>
            </w:r>
            <w:proofErr w:type="spellStart"/>
            <w:r w:rsidRPr="00974EF5">
              <w:rPr>
                <w:rFonts w:ascii="Calibri" w:hAnsi="Calibri" w:cs="Calibri"/>
                <w:bCs/>
                <w:szCs w:val="24"/>
              </w:rPr>
              <w:t>Lafi</w:t>
            </w:r>
            <w:proofErr w:type="spellEnd"/>
            <w:r w:rsidRPr="00974EF5">
              <w:rPr>
                <w:rFonts w:ascii="Calibri" w:hAnsi="Calibri" w:cs="Calibri"/>
                <w:bCs/>
                <w:szCs w:val="24"/>
              </w:rPr>
              <w:t xml:space="preserve"> as </w:t>
            </w:r>
            <w:r w:rsidRPr="00974EF5">
              <w:rPr>
                <w:rFonts w:ascii="Calibri" w:hAnsi="Calibri" w:cs="Calibri"/>
                <w:b/>
                <w:bCs/>
                <w:szCs w:val="24"/>
              </w:rPr>
              <w:t>vice-presidents</w:t>
            </w:r>
          </w:p>
        </w:tc>
        <w:tc>
          <w:tcPr>
            <w:tcW w:w="4642" w:type="dxa"/>
            <w:tcBorders>
              <w:top w:val="single" w:sz="4" w:space="0" w:color="auto"/>
              <w:left w:val="single" w:sz="4" w:space="0" w:color="auto"/>
              <w:bottom w:val="single" w:sz="4" w:space="0" w:color="auto"/>
              <w:right w:val="single" w:sz="4" w:space="0" w:color="auto"/>
            </w:tcBorders>
            <w:hideMark/>
          </w:tcPr>
          <w:p w14:paraId="2A935684" w14:textId="77777777" w:rsidR="00045F41" w:rsidRDefault="00045F41" w:rsidP="00045F41">
            <w:pPr>
              <w:widowControl/>
              <w:spacing w:line="276" w:lineRule="auto"/>
              <w:rPr>
                <w:rFonts w:ascii="Arial" w:eastAsia="Calibri" w:hAnsi="Arial" w:cs="Arial"/>
                <w:b/>
                <w:sz w:val="22"/>
                <w:szCs w:val="22"/>
                <w:lang w:eastAsia="en-US"/>
              </w:rPr>
            </w:pPr>
            <w:r w:rsidRPr="000264D4">
              <w:rPr>
                <w:rFonts w:ascii="Arial" w:eastAsia="Calibri" w:hAnsi="Arial" w:cs="Arial"/>
                <w:b/>
                <w:sz w:val="22"/>
                <w:szCs w:val="22"/>
                <w:lang w:eastAsia="en-US"/>
              </w:rPr>
              <w:t>Human Development Index:</w:t>
            </w:r>
          </w:p>
          <w:p w14:paraId="716AD66C" w14:textId="77777777" w:rsidR="00045F41" w:rsidRPr="007E4E41" w:rsidRDefault="00045F41" w:rsidP="00045F41">
            <w:pPr>
              <w:widowControl/>
              <w:spacing w:line="276" w:lineRule="auto"/>
              <w:rPr>
                <w:rFonts w:ascii="Arial" w:eastAsia="Calibri" w:hAnsi="Arial" w:cs="Arial"/>
                <w:sz w:val="22"/>
                <w:szCs w:val="22"/>
                <w:lang w:eastAsia="en-US"/>
              </w:rPr>
            </w:pPr>
            <w:r w:rsidRPr="007E4E41">
              <w:rPr>
                <w:rFonts w:ascii="Arial" w:eastAsia="Calibri" w:hAnsi="Arial" w:cs="Arial"/>
                <w:sz w:val="22"/>
                <w:szCs w:val="22"/>
                <w:lang w:eastAsia="en-US"/>
              </w:rPr>
              <w:t>110 (out of 189)</w:t>
            </w:r>
            <w:r w:rsidRPr="007E4E41">
              <w:rPr>
                <w:rFonts w:ascii="Arial" w:eastAsia="Calibri" w:hAnsi="Arial" w:cs="Arial"/>
                <w:b/>
                <w:sz w:val="22"/>
                <w:szCs w:val="22"/>
                <w:lang w:eastAsia="en-US"/>
              </w:rPr>
              <w:t xml:space="preserve"> </w:t>
            </w:r>
            <w:r w:rsidRPr="007E4E41">
              <w:rPr>
                <w:rFonts w:ascii="Arial" w:eastAsia="Calibri" w:hAnsi="Arial" w:cs="Arial"/>
                <w:sz w:val="22"/>
                <w:szCs w:val="22"/>
                <w:lang w:eastAsia="en-US"/>
              </w:rPr>
              <w:t xml:space="preserve"> </w:t>
            </w:r>
          </w:p>
          <w:p w14:paraId="2AB0F096" w14:textId="77777777" w:rsidR="00045F41" w:rsidRPr="007E4E41" w:rsidRDefault="00045F41" w:rsidP="00045F41">
            <w:pPr>
              <w:widowControl/>
              <w:spacing w:line="276" w:lineRule="auto"/>
              <w:rPr>
                <w:rFonts w:ascii="Arial" w:eastAsia="Calibri" w:hAnsi="Arial" w:cs="Arial"/>
                <w:b/>
                <w:sz w:val="22"/>
                <w:szCs w:val="22"/>
                <w:lang w:eastAsia="en-US"/>
              </w:rPr>
            </w:pPr>
            <w:r w:rsidRPr="007E4E41">
              <w:rPr>
                <w:rFonts w:ascii="Arial" w:eastAsia="Calibri" w:hAnsi="Arial" w:cs="Arial"/>
                <w:b/>
                <w:sz w:val="22"/>
                <w:szCs w:val="22"/>
                <w:lang w:eastAsia="en-US"/>
              </w:rPr>
              <w:t xml:space="preserve">Population: </w:t>
            </w:r>
            <w:r w:rsidRPr="007E4E41">
              <w:rPr>
                <w:rFonts w:ascii="Arial" w:eastAsia="Calibri" w:hAnsi="Arial" w:cs="Arial"/>
                <w:sz w:val="22"/>
                <w:szCs w:val="22"/>
                <w:lang w:eastAsia="en-US"/>
              </w:rPr>
              <w:t xml:space="preserve">6.6 Million </w:t>
            </w:r>
          </w:p>
          <w:p w14:paraId="610A6E00" w14:textId="77777777" w:rsidR="00045F41" w:rsidRPr="007E4E41" w:rsidRDefault="00045F41" w:rsidP="00045F41">
            <w:pPr>
              <w:jc w:val="both"/>
              <w:rPr>
                <w:rFonts w:ascii="Calibri" w:eastAsia="Calibri" w:hAnsi="Calibri" w:cs="Calibri"/>
                <w:b/>
                <w:color w:val="000000"/>
                <w:szCs w:val="24"/>
              </w:rPr>
            </w:pPr>
            <w:r w:rsidRPr="007E4E41">
              <w:rPr>
                <w:rFonts w:ascii="Calibri" w:eastAsia="Calibri" w:hAnsi="Calibri" w:cs="Calibri"/>
                <w:b/>
                <w:color w:val="000000"/>
                <w:szCs w:val="24"/>
              </w:rPr>
              <w:t>Rural population – median age – literacy:</w:t>
            </w:r>
          </w:p>
          <w:p w14:paraId="682AE916" w14:textId="77777777" w:rsidR="00045F41" w:rsidRPr="000264D4" w:rsidRDefault="00045F41" w:rsidP="00045F41">
            <w:pPr>
              <w:widowControl/>
              <w:spacing w:line="276" w:lineRule="auto"/>
              <w:rPr>
                <w:rFonts w:ascii="Arial" w:eastAsia="Calibri" w:hAnsi="Arial" w:cs="Arial"/>
                <w:sz w:val="22"/>
                <w:szCs w:val="22"/>
                <w:lang w:eastAsia="en-US"/>
              </w:rPr>
            </w:pPr>
            <w:r w:rsidRPr="007E4E41">
              <w:rPr>
                <w:rFonts w:ascii="Calibri" w:eastAsia="Calibri" w:hAnsi="Calibri" w:cs="Calibri"/>
                <w:color w:val="000000"/>
                <w:szCs w:val="24"/>
              </w:rPr>
              <w:t>19.9% - 28.9 – 86.1 (2004)</w:t>
            </w:r>
          </w:p>
        </w:tc>
      </w:tr>
      <w:tr w:rsidR="00045F41" w:rsidRPr="000264D4" w14:paraId="2D030194" w14:textId="77777777" w:rsidTr="00045F41">
        <w:tc>
          <w:tcPr>
            <w:tcW w:w="4425" w:type="dxa"/>
            <w:tcBorders>
              <w:top w:val="single" w:sz="4" w:space="0" w:color="auto"/>
              <w:left w:val="single" w:sz="4" w:space="0" w:color="auto"/>
              <w:bottom w:val="single" w:sz="4" w:space="0" w:color="auto"/>
              <w:right w:val="single" w:sz="4" w:space="0" w:color="auto"/>
            </w:tcBorders>
            <w:hideMark/>
          </w:tcPr>
          <w:p w14:paraId="29FDDCD6" w14:textId="77777777" w:rsidR="00045F41" w:rsidRPr="000264D4" w:rsidRDefault="00045F41" w:rsidP="00045F41">
            <w:pPr>
              <w:widowControl/>
              <w:spacing w:line="276" w:lineRule="auto"/>
              <w:jc w:val="both"/>
              <w:rPr>
                <w:rFonts w:ascii="Arial" w:eastAsia="Calibri" w:hAnsi="Arial" w:cs="Arial"/>
                <w:b/>
                <w:sz w:val="22"/>
                <w:szCs w:val="22"/>
                <w:lang w:eastAsia="en-US"/>
              </w:rPr>
            </w:pPr>
            <w:r w:rsidRPr="000264D4">
              <w:rPr>
                <w:rFonts w:ascii="Arial" w:eastAsia="Calibri" w:hAnsi="Arial" w:cs="Arial"/>
                <w:b/>
                <w:sz w:val="22"/>
                <w:szCs w:val="22"/>
                <w:lang w:eastAsia="en-US"/>
              </w:rPr>
              <w:t>Head of Government</w:t>
            </w:r>
            <w:r>
              <w:rPr>
                <w:rFonts w:ascii="Arial" w:eastAsia="Calibri" w:hAnsi="Arial" w:cs="Arial"/>
                <w:b/>
                <w:sz w:val="22"/>
                <w:szCs w:val="22"/>
                <w:lang w:eastAsia="en-US"/>
              </w:rPr>
              <w:t xml:space="preserve"> and Prime Minister</w:t>
            </w:r>
            <w:r w:rsidRPr="000264D4">
              <w:rPr>
                <w:rFonts w:ascii="Arial" w:eastAsia="Calibri" w:hAnsi="Arial" w:cs="Arial"/>
                <w:b/>
                <w:sz w:val="22"/>
                <w:szCs w:val="22"/>
                <w:lang w:eastAsia="en-US"/>
              </w:rPr>
              <w:t xml:space="preserve">: </w:t>
            </w:r>
            <w:r w:rsidRPr="00974EF5">
              <w:rPr>
                <w:rFonts w:ascii="Calibri" w:hAnsi="Calibri" w:cs="Calibri"/>
                <w:bCs/>
                <w:szCs w:val="24"/>
              </w:rPr>
              <w:t xml:space="preserve">Mr Abdul Hamid Mohammed </w:t>
            </w:r>
            <w:proofErr w:type="spellStart"/>
            <w:r w:rsidRPr="00974EF5">
              <w:rPr>
                <w:rFonts w:ascii="Calibri" w:hAnsi="Calibri" w:cs="Calibri"/>
                <w:bCs/>
                <w:szCs w:val="24"/>
              </w:rPr>
              <w:t>Dbeibah</w:t>
            </w:r>
            <w:proofErr w:type="spellEnd"/>
          </w:p>
        </w:tc>
        <w:tc>
          <w:tcPr>
            <w:tcW w:w="4642" w:type="dxa"/>
            <w:tcBorders>
              <w:top w:val="single" w:sz="4" w:space="0" w:color="auto"/>
              <w:left w:val="single" w:sz="4" w:space="0" w:color="auto"/>
              <w:bottom w:val="single" w:sz="4" w:space="0" w:color="auto"/>
              <w:right w:val="single" w:sz="4" w:space="0" w:color="auto"/>
            </w:tcBorders>
            <w:hideMark/>
          </w:tcPr>
          <w:p w14:paraId="0B0DD723" w14:textId="77777777" w:rsidR="00045F41" w:rsidRPr="000264D4" w:rsidRDefault="00045F41" w:rsidP="00045F41">
            <w:pPr>
              <w:widowControl/>
              <w:spacing w:line="276" w:lineRule="auto"/>
              <w:rPr>
                <w:rFonts w:ascii="Arial" w:eastAsia="Calibri" w:hAnsi="Arial" w:cs="Arial"/>
                <w:b/>
                <w:sz w:val="22"/>
                <w:szCs w:val="22"/>
                <w:lang w:val="en-US" w:eastAsia="en-US"/>
              </w:rPr>
            </w:pPr>
            <w:r w:rsidRPr="00AD5EDC">
              <w:rPr>
                <w:rFonts w:ascii="Calibri" w:eastAsia="Calibri" w:hAnsi="Calibri" w:cs="Calibri"/>
                <w:b/>
                <w:szCs w:val="24"/>
              </w:rPr>
              <w:t xml:space="preserve">Ethnic Groups: </w:t>
            </w:r>
            <w:r w:rsidRPr="00AD5EDC">
              <w:rPr>
                <w:rFonts w:ascii="Calibri" w:hAnsi="Calibri" w:cs="Calibri"/>
                <w:szCs w:val="24"/>
              </w:rPr>
              <w:t>Arab 95%, Berber 5-8%</w:t>
            </w:r>
          </w:p>
        </w:tc>
      </w:tr>
      <w:tr w:rsidR="00045F41" w:rsidRPr="000264D4" w14:paraId="45B93621" w14:textId="77777777" w:rsidTr="00045F41">
        <w:tc>
          <w:tcPr>
            <w:tcW w:w="4425" w:type="dxa"/>
            <w:tcBorders>
              <w:top w:val="single" w:sz="4" w:space="0" w:color="auto"/>
              <w:left w:val="single" w:sz="4" w:space="0" w:color="auto"/>
              <w:bottom w:val="single" w:sz="4" w:space="0" w:color="auto"/>
              <w:right w:val="single" w:sz="4" w:space="0" w:color="auto"/>
            </w:tcBorders>
            <w:hideMark/>
          </w:tcPr>
          <w:p w14:paraId="67605684" w14:textId="77777777" w:rsidR="00045F41" w:rsidRPr="007E4E41" w:rsidRDefault="00045F41" w:rsidP="00045F41">
            <w:pPr>
              <w:widowControl/>
              <w:spacing w:line="276" w:lineRule="auto"/>
              <w:rPr>
                <w:rFonts w:ascii="Arial" w:eastAsia="Calibri" w:hAnsi="Arial" w:cs="Arial"/>
                <w:b/>
                <w:sz w:val="22"/>
                <w:szCs w:val="22"/>
                <w:lang w:eastAsia="en-US"/>
              </w:rPr>
            </w:pPr>
            <w:r w:rsidRPr="007E4E41">
              <w:rPr>
                <w:rFonts w:ascii="Arial" w:eastAsia="Calibri" w:hAnsi="Arial" w:cs="Arial"/>
                <w:b/>
                <w:sz w:val="22"/>
                <w:szCs w:val="22"/>
                <w:lang w:eastAsia="en-US"/>
              </w:rPr>
              <w:t xml:space="preserve">Minister of Foreign Affairs: </w:t>
            </w:r>
            <w:proofErr w:type="spellStart"/>
            <w:r w:rsidRPr="00494706">
              <w:rPr>
                <w:rFonts w:ascii="Calibri" w:hAnsi="Calibri" w:cs="Calibri"/>
                <w:bCs/>
                <w:szCs w:val="24"/>
              </w:rPr>
              <w:t>Najla</w:t>
            </w:r>
            <w:proofErr w:type="spellEnd"/>
            <w:r w:rsidRPr="00494706">
              <w:rPr>
                <w:rFonts w:ascii="Calibri" w:hAnsi="Calibri" w:cs="Calibri"/>
                <w:bCs/>
                <w:szCs w:val="24"/>
              </w:rPr>
              <w:t xml:space="preserve"> El-</w:t>
            </w:r>
            <w:proofErr w:type="spellStart"/>
            <w:r w:rsidRPr="00494706">
              <w:rPr>
                <w:rFonts w:ascii="Calibri" w:hAnsi="Calibri" w:cs="Calibri"/>
                <w:bCs/>
                <w:szCs w:val="24"/>
              </w:rPr>
              <w:t>Mangoush</w:t>
            </w:r>
            <w:proofErr w:type="spellEnd"/>
          </w:p>
        </w:tc>
        <w:tc>
          <w:tcPr>
            <w:tcW w:w="4642" w:type="dxa"/>
            <w:tcBorders>
              <w:top w:val="single" w:sz="4" w:space="0" w:color="auto"/>
              <w:left w:val="single" w:sz="4" w:space="0" w:color="auto"/>
              <w:bottom w:val="single" w:sz="4" w:space="0" w:color="auto"/>
              <w:right w:val="single" w:sz="4" w:space="0" w:color="auto"/>
            </w:tcBorders>
            <w:hideMark/>
          </w:tcPr>
          <w:p w14:paraId="75E3F84A" w14:textId="77777777" w:rsidR="00045F41" w:rsidRPr="007E4E41" w:rsidRDefault="00045F41" w:rsidP="00045F41">
            <w:pPr>
              <w:widowControl/>
              <w:spacing w:line="276" w:lineRule="auto"/>
              <w:rPr>
                <w:rFonts w:ascii="Arial" w:eastAsia="Calibri" w:hAnsi="Arial" w:cs="Arial"/>
                <w:b/>
                <w:sz w:val="22"/>
                <w:szCs w:val="22"/>
                <w:lang w:eastAsia="en-US"/>
              </w:rPr>
            </w:pPr>
            <w:r w:rsidRPr="007E4E41">
              <w:rPr>
                <w:rFonts w:ascii="Arial" w:eastAsia="Calibri" w:hAnsi="Arial" w:cs="Arial"/>
                <w:b/>
                <w:sz w:val="22"/>
                <w:szCs w:val="22"/>
                <w:lang w:eastAsia="en-US"/>
              </w:rPr>
              <w:t xml:space="preserve">Country surface in </w:t>
            </w:r>
            <w:proofErr w:type="spellStart"/>
            <w:r w:rsidRPr="007E4E41">
              <w:rPr>
                <w:rFonts w:ascii="Arial" w:eastAsia="Calibri" w:hAnsi="Arial" w:cs="Arial"/>
                <w:b/>
                <w:sz w:val="22"/>
                <w:szCs w:val="22"/>
                <w:lang w:eastAsia="en-US"/>
              </w:rPr>
              <w:t>sq</w:t>
            </w:r>
            <w:proofErr w:type="spellEnd"/>
            <w:r w:rsidRPr="007E4E41">
              <w:rPr>
                <w:rFonts w:ascii="Arial" w:eastAsia="Calibri" w:hAnsi="Arial" w:cs="Arial"/>
                <w:b/>
                <w:sz w:val="22"/>
                <w:szCs w:val="22"/>
                <w:lang w:eastAsia="en-US"/>
              </w:rPr>
              <w:t xml:space="preserve"> km: </w:t>
            </w:r>
            <w:r w:rsidRPr="00494706">
              <w:rPr>
                <w:rFonts w:ascii="Calibri" w:hAnsi="Calibri" w:cs="Calibri"/>
                <w:bCs/>
                <w:szCs w:val="24"/>
              </w:rPr>
              <w:t>1,759,541 km2</w:t>
            </w:r>
          </w:p>
        </w:tc>
      </w:tr>
      <w:tr w:rsidR="00045F41" w:rsidRPr="000264D4" w14:paraId="7E90FE8B" w14:textId="77777777" w:rsidTr="00045F41">
        <w:tc>
          <w:tcPr>
            <w:tcW w:w="4425" w:type="dxa"/>
            <w:tcBorders>
              <w:top w:val="single" w:sz="4" w:space="0" w:color="auto"/>
              <w:left w:val="single" w:sz="4" w:space="0" w:color="auto"/>
              <w:bottom w:val="single" w:sz="4" w:space="0" w:color="auto"/>
              <w:right w:val="single" w:sz="4" w:space="0" w:color="auto"/>
            </w:tcBorders>
          </w:tcPr>
          <w:p w14:paraId="6D5E6494" w14:textId="77777777" w:rsidR="00045F41" w:rsidRPr="000264D4" w:rsidRDefault="00045F41" w:rsidP="00045F41">
            <w:pPr>
              <w:widowControl/>
              <w:spacing w:line="276" w:lineRule="auto"/>
              <w:rPr>
                <w:rFonts w:ascii="Arial" w:eastAsia="Calibri" w:hAnsi="Arial" w:cs="Arial"/>
                <w:sz w:val="22"/>
                <w:szCs w:val="22"/>
                <w:lang w:eastAsia="en-GB"/>
              </w:rPr>
            </w:pPr>
            <w:r w:rsidRPr="000264D4">
              <w:rPr>
                <w:rFonts w:ascii="Arial" w:eastAsia="Calibri" w:hAnsi="Arial" w:cs="Arial"/>
                <w:b/>
                <w:bCs/>
                <w:sz w:val="22"/>
                <w:szCs w:val="22"/>
                <w:lang w:eastAsia="en-US"/>
              </w:rPr>
              <w:t>Head of EU Delegation to Lebanon</w:t>
            </w:r>
            <w:r w:rsidRPr="000264D4">
              <w:rPr>
                <w:rFonts w:ascii="Arial" w:eastAsia="Calibri" w:hAnsi="Arial" w:cs="Arial"/>
                <w:sz w:val="22"/>
                <w:szCs w:val="22"/>
                <w:lang w:eastAsia="en-GB"/>
              </w:rPr>
              <w:t xml:space="preserve">: </w:t>
            </w:r>
            <w:r>
              <w:rPr>
                <w:rFonts w:ascii="Arial" w:eastAsia="Calibri" w:hAnsi="Arial" w:cs="Arial"/>
                <w:lang w:eastAsia="en-GB"/>
              </w:rPr>
              <w:t>Ambassador Jose Sabadell</w:t>
            </w:r>
          </w:p>
        </w:tc>
        <w:tc>
          <w:tcPr>
            <w:tcW w:w="4642" w:type="dxa"/>
            <w:tcBorders>
              <w:top w:val="single" w:sz="4" w:space="0" w:color="auto"/>
              <w:left w:val="single" w:sz="4" w:space="0" w:color="auto"/>
              <w:bottom w:val="single" w:sz="4" w:space="0" w:color="auto"/>
              <w:right w:val="single" w:sz="4" w:space="0" w:color="auto"/>
            </w:tcBorders>
          </w:tcPr>
          <w:p w14:paraId="594584BD" w14:textId="77777777" w:rsidR="00045F41" w:rsidRPr="00494706" w:rsidRDefault="00045F41" w:rsidP="00045F41">
            <w:pPr>
              <w:jc w:val="both"/>
              <w:rPr>
                <w:rFonts w:ascii="Calibri" w:eastAsia="Calibri" w:hAnsi="Calibri" w:cs="Calibri"/>
                <w:color w:val="000000"/>
                <w:szCs w:val="24"/>
              </w:rPr>
            </w:pPr>
            <w:r w:rsidRPr="00494706">
              <w:rPr>
                <w:rFonts w:ascii="Calibri" w:eastAsia="Calibri" w:hAnsi="Calibri" w:cs="Calibri"/>
                <w:b/>
                <w:color w:val="000000"/>
                <w:szCs w:val="24"/>
              </w:rPr>
              <w:t xml:space="preserve">Member of: </w:t>
            </w:r>
            <w:r w:rsidRPr="00494706">
              <w:rPr>
                <w:rFonts w:ascii="Calibri" w:eastAsia="Calibri" w:hAnsi="Calibri" w:cs="Calibri"/>
                <w:color w:val="000000"/>
                <w:szCs w:val="24"/>
              </w:rPr>
              <w:t xml:space="preserve">AU, UN, OPEC, OIC </w:t>
            </w:r>
          </w:p>
          <w:p w14:paraId="5B0233FB" w14:textId="77777777" w:rsidR="00045F41" w:rsidRPr="000264D4" w:rsidRDefault="00045F41" w:rsidP="00045F41">
            <w:pPr>
              <w:widowControl/>
              <w:spacing w:line="276" w:lineRule="auto"/>
              <w:rPr>
                <w:rFonts w:ascii="Arial" w:eastAsia="Calibri" w:hAnsi="Arial" w:cs="Arial"/>
                <w:b/>
                <w:sz w:val="22"/>
                <w:szCs w:val="22"/>
                <w:lang w:eastAsia="en-US"/>
              </w:rPr>
            </w:pPr>
          </w:p>
        </w:tc>
      </w:tr>
      <w:tr w:rsidR="00045F41" w:rsidRPr="000264D4" w14:paraId="304FAD1C" w14:textId="77777777" w:rsidTr="00045F41">
        <w:tc>
          <w:tcPr>
            <w:tcW w:w="4425" w:type="dxa"/>
            <w:tcBorders>
              <w:top w:val="single" w:sz="4" w:space="0" w:color="auto"/>
              <w:left w:val="single" w:sz="4" w:space="0" w:color="auto"/>
              <w:bottom w:val="single" w:sz="4" w:space="0" w:color="auto"/>
              <w:right w:val="single" w:sz="4" w:space="0" w:color="auto"/>
            </w:tcBorders>
          </w:tcPr>
          <w:p w14:paraId="1B821CF3" w14:textId="77777777" w:rsidR="00045F41" w:rsidRPr="00494706" w:rsidRDefault="00045F41" w:rsidP="00045F41">
            <w:pPr>
              <w:widowControl/>
              <w:spacing w:line="240" w:lineRule="auto"/>
              <w:rPr>
                <w:rFonts w:ascii="Arial" w:eastAsia="Calibri" w:hAnsi="Arial" w:cs="Arial"/>
                <w:sz w:val="22"/>
                <w:szCs w:val="22"/>
                <w:lang w:eastAsia="en-GB"/>
              </w:rPr>
            </w:pPr>
            <w:r w:rsidRPr="00494706">
              <w:rPr>
                <w:rFonts w:ascii="Arial" w:eastAsia="Calibri" w:hAnsi="Arial" w:cs="Arial"/>
                <w:b/>
                <w:sz w:val="22"/>
                <w:szCs w:val="22"/>
                <w:lang w:eastAsia="en-US"/>
              </w:rPr>
              <w:t xml:space="preserve">Political structure: </w:t>
            </w:r>
            <w:r w:rsidRPr="00494706">
              <w:rPr>
                <w:rFonts w:ascii="Arial" w:eastAsia="Calibri" w:hAnsi="Arial" w:cs="Arial"/>
                <w:sz w:val="22"/>
                <w:szCs w:val="22"/>
                <w:lang w:eastAsia="en-GB"/>
              </w:rPr>
              <w:t>Parliamentary System</w:t>
            </w:r>
          </w:p>
          <w:p w14:paraId="699D52E4" w14:textId="77777777" w:rsidR="00045F41" w:rsidRPr="000264D4" w:rsidRDefault="00045F41" w:rsidP="00045F41">
            <w:pPr>
              <w:widowControl/>
              <w:spacing w:line="276" w:lineRule="auto"/>
              <w:rPr>
                <w:rFonts w:ascii="Arial" w:eastAsia="Calibri" w:hAnsi="Arial" w:cs="Arial"/>
                <w:b/>
                <w:sz w:val="22"/>
                <w:szCs w:val="22"/>
                <w:lang w:eastAsia="en-US"/>
              </w:rPr>
            </w:pPr>
          </w:p>
        </w:tc>
        <w:tc>
          <w:tcPr>
            <w:tcW w:w="4642" w:type="dxa"/>
            <w:tcBorders>
              <w:top w:val="single" w:sz="4" w:space="0" w:color="auto"/>
              <w:left w:val="single" w:sz="4" w:space="0" w:color="auto"/>
              <w:bottom w:val="single" w:sz="4" w:space="0" w:color="auto"/>
              <w:right w:val="single" w:sz="4" w:space="0" w:color="auto"/>
            </w:tcBorders>
            <w:hideMark/>
          </w:tcPr>
          <w:p w14:paraId="5381F302" w14:textId="77777777" w:rsidR="00045F41" w:rsidRPr="00494706" w:rsidRDefault="00045F41" w:rsidP="00045F41">
            <w:pPr>
              <w:widowControl/>
              <w:spacing w:line="240" w:lineRule="auto"/>
              <w:rPr>
                <w:rFonts w:ascii="Arial" w:eastAsia="Calibri" w:hAnsi="Arial" w:cs="Arial"/>
                <w:sz w:val="22"/>
                <w:szCs w:val="22"/>
                <w:lang w:eastAsia="en-US"/>
              </w:rPr>
            </w:pPr>
            <w:r w:rsidRPr="00494706">
              <w:rPr>
                <w:rFonts w:ascii="Arial" w:eastAsia="Calibri" w:hAnsi="Arial" w:cs="Arial"/>
                <w:b/>
                <w:bCs/>
                <w:sz w:val="22"/>
                <w:szCs w:val="22"/>
                <w:lang w:eastAsia="en-US"/>
              </w:rPr>
              <w:t>Main parties</w:t>
            </w:r>
            <w:proofErr w:type="gramStart"/>
            <w:r w:rsidRPr="00494706">
              <w:rPr>
                <w:rFonts w:ascii="Arial" w:eastAsia="Calibri" w:hAnsi="Arial" w:cs="Arial"/>
                <w:b/>
                <w:bCs/>
                <w:sz w:val="22"/>
                <w:szCs w:val="22"/>
                <w:lang w:eastAsia="en-US"/>
              </w:rPr>
              <w:t>:</w:t>
            </w:r>
            <w:r w:rsidRPr="00494706">
              <w:rPr>
                <w:rFonts w:ascii="Arial" w:eastAsia="Calibri" w:hAnsi="Arial" w:cs="Arial"/>
                <w:sz w:val="22"/>
                <w:szCs w:val="22"/>
                <w:lang w:eastAsia="en-US"/>
              </w:rPr>
              <w:t xml:space="preserve"> </w:t>
            </w:r>
            <w:r w:rsidRPr="00494706">
              <w:rPr>
                <w:rFonts w:asciiTheme="minorHAnsi" w:eastAsia="Calibri" w:hAnsiTheme="minorHAnsi" w:cstheme="minorHAnsi"/>
                <w:b/>
                <w:sz w:val="22"/>
                <w:szCs w:val="24"/>
                <w:lang w:eastAsia="en-US"/>
              </w:rPr>
              <w:t xml:space="preserve"> (</w:t>
            </w:r>
            <w:proofErr w:type="gramEnd"/>
            <w:r w:rsidRPr="00494706">
              <w:rPr>
                <w:rFonts w:ascii="Arial" w:eastAsia="Calibri" w:hAnsi="Arial" w:cs="Arial"/>
                <w:b/>
                <w:sz w:val="22"/>
                <w:szCs w:val="22"/>
                <w:lang w:eastAsia="en-GB"/>
              </w:rPr>
              <w:t>government/opposition):</w:t>
            </w:r>
            <w:r w:rsidRPr="00494706">
              <w:rPr>
                <w:rFonts w:ascii="Arial" w:eastAsia="Calibri" w:hAnsi="Arial" w:cs="Arial"/>
                <w:sz w:val="22"/>
                <w:szCs w:val="22"/>
                <w:lang w:eastAsia="en-GB"/>
              </w:rPr>
              <w:t xml:space="preserve"> NFA (National Forces Alliance), JRP (Justice and Reconstruction Party), Independents, </w:t>
            </w:r>
            <w:proofErr w:type="spellStart"/>
            <w:r w:rsidRPr="00494706">
              <w:rPr>
                <w:rFonts w:ascii="Arial" w:eastAsia="Calibri" w:hAnsi="Arial" w:cs="Arial"/>
                <w:sz w:val="22"/>
                <w:szCs w:val="22"/>
                <w:lang w:eastAsia="en-GB"/>
              </w:rPr>
              <w:t>Alwatan</w:t>
            </w:r>
            <w:proofErr w:type="spellEnd"/>
          </w:p>
          <w:p w14:paraId="3B546912" w14:textId="77777777" w:rsidR="00045F41" w:rsidRPr="00494706" w:rsidRDefault="00045F41" w:rsidP="00045F41">
            <w:pPr>
              <w:widowControl/>
              <w:spacing w:line="276" w:lineRule="auto"/>
              <w:rPr>
                <w:rFonts w:ascii="Arial" w:eastAsia="Calibri" w:hAnsi="Arial" w:cs="Arial"/>
                <w:b/>
                <w:sz w:val="22"/>
                <w:szCs w:val="22"/>
                <w:lang w:eastAsia="en-US"/>
              </w:rPr>
            </w:pPr>
          </w:p>
        </w:tc>
      </w:tr>
      <w:tr w:rsidR="00045F41" w:rsidRPr="000264D4" w14:paraId="346AF82F" w14:textId="77777777" w:rsidTr="00045F41">
        <w:tc>
          <w:tcPr>
            <w:tcW w:w="4425" w:type="dxa"/>
            <w:tcBorders>
              <w:top w:val="single" w:sz="4" w:space="0" w:color="auto"/>
              <w:left w:val="single" w:sz="4" w:space="0" w:color="auto"/>
              <w:bottom w:val="single" w:sz="4" w:space="0" w:color="auto"/>
              <w:right w:val="single" w:sz="4" w:space="0" w:color="auto"/>
            </w:tcBorders>
            <w:hideMark/>
          </w:tcPr>
          <w:p w14:paraId="7BB0CF47" w14:textId="77777777" w:rsidR="00045F41" w:rsidRDefault="00045F41" w:rsidP="00045F41">
            <w:pPr>
              <w:spacing w:line="240" w:lineRule="auto"/>
              <w:jc w:val="both"/>
              <w:rPr>
                <w:rFonts w:ascii="Calibri" w:hAnsi="Calibri" w:cs="Calibri"/>
                <w:szCs w:val="24"/>
              </w:rPr>
            </w:pPr>
            <w:r w:rsidRPr="00C95034">
              <w:rPr>
                <w:rFonts w:ascii="Calibri" w:hAnsi="Calibri" w:cs="Calibri"/>
                <w:szCs w:val="24"/>
              </w:rPr>
              <w:t xml:space="preserve">The Libyan economy is heavily dependent on hydrocarbons, which account for more than 75 %of GDP, more than 95 % of exports and more than 90 % of government revenues. The </w:t>
            </w:r>
            <w:r w:rsidRPr="00C95034">
              <w:rPr>
                <w:rFonts w:ascii="Calibri" w:hAnsi="Calibri" w:cs="Calibri"/>
                <w:b/>
                <w:szCs w:val="24"/>
              </w:rPr>
              <w:t>economy has greatly suffered from the past years of conflict</w:t>
            </w:r>
            <w:r w:rsidRPr="00C95034">
              <w:rPr>
                <w:rFonts w:ascii="Calibri" w:hAnsi="Calibri" w:cs="Calibri"/>
                <w:szCs w:val="24"/>
              </w:rPr>
              <w:t xml:space="preserve"> and the institutional split from 2014 to 2021. Frequent oil blockades have led to a rapid decline of foreign exchange reserves, while the public sector wage bill has spun out of control, with the number of public officials increasing from around 700.000 in 2010 to over 2 million in 2021</w:t>
            </w:r>
            <w:r>
              <w:rPr>
                <w:rFonts w:ascii="Calibri" w:hAnsi="Calibri" w:cs="Calibri"/>
                <w:szCs w:val="24"/>
              </w:rPr>
              <w:t>.</w:t>
            </w:r>
          </w:p>
          <w:p w14:paraId="490CDB44" w14:textId="77777777" w:rsidR="00045F41" w:rsidRPr="00146AA6" w:rsidRDefault="00045F41" w:rsidP="00045F41">
            <w:pPr>
              <w:spacing w:line="240" w:lineRule="auto"/>
              <w:jc w:val="both"/>
              <w:rPr>
                <w:rFonts w:ascii="Arial" w:eastAsia="Calibri" w:hAnsi="Arial" w:cs="Arial"/>
              </w:rPr>
            </w:pPr>
            <w:r w:rsidRPr="004E2983">
              <w:rPr>
                <w:rFonts w:ascii="Calibri" w:hAnsi="Calibri" w:cs="Calibri"/>
                <w:szCs w:val="24"/>
              </w:rPr>
              <w:t xml:space="preserve">The Libyan peace process has allowed for positive changes to take place, the first of which was </w:t>
            </w:r>
            <w:r w:rsidRPr="004E2983">
              <w:rPr>
                <w:rFonts w:ascii="Calibri" w:hAnsi="Calibri" w:cs="Calibri"/>
                <w:b/>
                <w:szCs w:val="24"/>
              </w:rPr>
              <w:t>the lifting of the oil blockade</w:t>
            </w:r>
            <w:r w:rsidRPr="004E2983">
              <w:rPr>
                <w:rFonts w:ascii="Calibri" w:hAnsi="Calibri" w:cs="Calibri"/>
                <w:szCs w:val="24"/>
              </w:rPr>
              <w:t xml:space="preserve"> in September 2020. In early 2021, other </w:t>
            </w:r>
            <w:r w:rsidRPr="004E2983">
              <w:rPr>
                <w:rFonts w:ascii="Calibri" w:hAnsi="Calibri" w:cs="Calibri"/>
                <w:szCs w:val="24"/>
              </w:rPr>
              <w:lastRenderedPageBreak/>
              <w:t xml:space="preserve">reforms took place, including the </w:t>
            </w:r>
            <w:r w:rsidRPr="004E2983">
              <w:rPr>
                <w:rFonts w:ascii="Calibri" w:hAnsi="Calibri" w:cs="Calibri"/>
                <w:b/>
                <w:szCs w:val="24"/>
              </w:rPr>
              <w:t>reunification of the Central Bank</w:t>
            </w:r>
            <w:r w:rsidRPr="004E2983">
              <w:rPr>
                <w:rFonts w:ascii="Calibri" w:hAnsi="Calibri" w:cs="Calibri"/>
                <w:szCs w:val="24"/>
              </w:rPr>
              <w:t xml:space="preserve"> and its decision to </w:t>
            </w:r>
            <w:r w:rsidRPr="004E2983">
              <w:rPr>
                <w:rFonts w:ascii="Calibri" w:hAnsi="Calibri" w:cs="Calibri"/>
                <w:b/>
                <w:szCs w:val="24"/>
              </w:rPr>
              <w:t>devaluate the Libyan dinar</w:t>
            </w:r>
            <w:r w:rsidRPr="004E2983">
              <w:rPr>
                <w:rFonts w:ascii="Calibri" w:hAnsi="Calibri" w:cs="Calibri"/>
                <w:szCs w:val="24"/>
              </w:rPr>
              <w:t xml:space="preserve"> from 1.4 LYD/USD to 4.45 LYD/USD. The</w:t>
            </w:r>
          </w:p>
        </w:tc>
        <w:tc>
          <w:tcPr>
            <w:tcW w:w="4642" w:type="dxa"/>
            <w:tcBorders>
              <w:top w:val="single" w:sz="4" w:space="0" w:color="auto"/>
              <w:left w:val="single" w:sz="4" w:space="0" w:color="auto"/>
              <w:bottom w:val="single" w:sz="4" w:space="0" w:color="auto"/>
              <w:right w:val="single" w:sz="4" w:space="0" w:color="auto"/>
            </w:tcBorders>
            <w:hideMark/>
          </w:tcPr>
          <w:p w14:paraId="0D449EF1" w14:textId="77777777" w:rsidR="00045F41" w:rsidRPr="007414CB" w:rsidRDefault="00045F41" w:rsidP="00045F41">
            <w:pPr>
              <w:spacing w:line="276" w:lineRule="auto"/>
              <w:jc w:val="both"/>
              <w:rPr>
                <w:rFonts w:ascii="Arial" w:eastAsia="Calibri" w:hAnsi="Arial" w:cs="Arial"/>
                <w:b/>
                <w:bCs/>
                <w:sz w:val="22"/>
                <w:szCs w:val="22"/>
                <w:lang w:val="it-IT" w:eastAsia="en-US"/>
              </w:rPr>
            </w:pPr>
            <w:r w:rsidRPr="007414CB">
              <w:rPr>
                <w:rFonts w:ascii="Arial" w:eastAsia="Calibri" w:hAnsi="Arial" w:cs="Arial"/>
                <w:b/>
                <w:bCs/>
                <w:sz w:val="22"/>
                <w:szCs w:val="22"/>
                <w:lang w:val="it-IT" w:eastAsia="en-US"/>
              </w:rPr>
              <w:lastRenderedPageBreak/>
              <w:t xml:space="preserve">GDP per capita: </w:t>
            </w:r>
            <w:r w:rsidRPr="007414CB">
              <w:rPr>
                <w:rFonts w:ascii="Arial" w:eastAsia="Calibri" w:hAnsi="Arial" w:cs="Arial"/>
                <w:sz w:val="22"/>
                <w:szCs w:val="22"/>
                <w:lang w:val="it-IT" w:eastAsia="en-GB"/>
              </w:rPr>
              <w:t>USD 3.500 (2020 est.)</w:t>
            </w:r>
            <w:r w:rsidRPr="007414CB">
              <w:rPr>
                <w:rFonts w:ascii="Arial" w:eastAsia="Calibri" w:hAnsi="Arial" w:cs="Arial"/>
                <w:b/>
                <w:bCs/>
                <w:sz w:val="22"/>
                <w:szCs w:val="22"/>
                <w:lang w:val="it-IT" w:eastAsia="en-US"/>
              </w:rPr>
              <w:t xml:space="preserve"> </w:t>
            </w:r>
          </w:p>
          <w:p w14:paraId="1C9231DC" w14:textId="77777777" w:rsidR="00045F41" w:rsidRPr="007414CB" w:rsidRDefault="00045F41" w:rsidP="00045F41">
            <w:pPr>
              <w:spacing w:line="276" w:lineRule="auto"/>
              <w:jc w:val="both"/>
              <w:rPr>
                <w:rFonts w:ascii="Arial" w:eastAsia="Calibri" w:hAnsi="Arial" w:cs="Arial"/>
                <w:b/>
                <w:bCs/>
                <w:sz w:val="22"/>
                <w:szCs w:val="22"/>
                <w:lang w:val="it-IT" w:eastAsia="en-US"/>
              </w:rPr>
            </w:pPr>
          </w:p>
          <w:p w14:paraId="2F8F8224" w14:textId="77777777" w:rsidR="00045F41" w:rsidRDefault="00045F41" w:rsidP="00045F41">
            <w:pPr>
              <w:spacing w:line="276" w:lineRule="auto"/>
              <w:jc w:val="both"/>
              <w:rPr>
                <w:rFonts w:ascii="Arial" w:eastAsia="Calibri" w:hAnsi="Arial" w:cs="Arial"/>
                <w:b/>
                <w:bCs/>
                <w:sz w:val="22"/>
                <w:szCs w:val="22"/>
                <w:lang w:eastAsia="en-US"/>
              </w:rPr>
            </w:pPr>
            <w:r w:rsidRPr="00494706">
              <w:rPr>
                <w:rFonts w:ascii="Arial" w:eastAsia="Calibri" w:hAnsi="Arial" w:cs="Arial"/>
                <w:b/>
                <w:bCs/>
                <w:sz w:val="22"/>
                <w:szCs w:val="22"/>
                <w:lang w:eastAsia="en-US"/>
              </w:rPr>
              <w:t xml:space="preserve">Real GDP Growth (est.): </w:t>
            </w:r>
            <w:r w:rsidRPr="00754E33">
              <w:rPr>
                <w:rFonts w:ascii="Arial" w:eastAsia="Calibri" w:hAnsi="Arial" w:cs="Arial"/>
                <w:sz w:val="22"/>
                <w:szCs w:val="22"/>
                <w:lang w:eastAsia="en-GB"/>
              </w:rPr>
              <w:t>2.5% (2020)</w:t>
            </w:r>
            <w:r w:rsidRPr="00494706">
              <w:rPr>
                <w:rFonts w:ascii="Arial" w:eastAsia="Calibri" w:hAnsi="Arial" w:cs="Arial"/>
                <w:b/>
                <w:bCs/>
                <w:sz w:val="22"/>
                <w:szCs w:val="22"/>
                <w:lang w:eastAsia="en-US"/>
              </w:rPr>
              <w:t xml:space="preserve">  </w:t>
            </w:r>
          </w:p>
          <w:p w14:paraId="2F8061EA" w14:textId="77777777" w:rsidR="00045F41" w:rsidRPr="00494706" w:rsidRDefault="00045F41" w:rsidP="00045F41">
            <w:pPr>
              <w:spacing w:line="276" w:lineRule="auto"/>
              <w:jc w:val="both"/>
              <w:rPr>
                <w:rFonts w:ascii="Arial" w:eastAsia="Calibri" w:hAnsi="Arial" w:cs="Arial"/>
                <w:b/>
                <w:bCs/>
                <w:sz w:val="22"/>
                <w:szCs w:val="22"/>
                <w:lang w:eastAsia="en-US"/>
              </w:rPr>
            </w:pPr>
          </w:p>
          <w:p w14:paraId="6B3928BE" w14:textId="77777777" w:rsidR="00045F41" w:rsidRDefault="00045F41" w:rsidP="00045F41">
            <w:pPr>
              <w:spacing w:line="240" w:lineRule="auto"/>
              <w:jc w:val="both"/>
              <w:rPr>
                <w:rFonts w:ascii="Arial" w:eastAsia="Calibri" w:hAnsi="Arial" w:cs="Arial"/>
                <w:sz w:val="22"/>
                <w:szCs w:val="22"/>
                <w:lang w:eastAsia="en-GB"/>
              </w:rPr>
            </w:pPr>
            <w:r w:rsidRPr="00494706">
              <w:rPr>
                <w:rFonts w:ascii="Arial" w:eastAsia="Calibri" w:hAnsi="Arial" w:cs="Arial"/>
                <w:b/>
                <w:bCs/>
                <w:sz w:val="22"/>
                <w:szCs w:val="22"/>
                <w:lang w:eastAsia="en-US"/>
              </w:rPr>
              <w:t>Unemployment rate (</w:t>
            </w:r>
            <w:proofErr w:type="spellStart"/>
            <w:r w:rsidRPr="00494706">
              <w:rPr>
                <w:rFonts w:ascii="Arial" w:eastAsia="Calibri" w:hAnsi="Arial" w:cs="Arial"/>
                <w:b/>
                <w:bCs/>
                <w:sz w:val="22"/>
                <w:szCs w:val="22"/>
                <w:lang w:eastAsia="en-US"/>
              </w:rPr>
              <w:t>est</w:t>
            </w:r>
            <w:proofErr w:type="spellEnd"/>
            <w:r w:rsidRPr="00494706">
              <w:rPr>
                <w:rFonts w:ascii="Arial" w:eastAsia="Calibri" w:hAnsi="Arial" w:cs="Arial"/>
                <w:b/>
                <w:bCs/>
                <w:sz w:val="22"/>
                <w:szCs w:val="22"/>
                <w:lang w:eastAsia="en-US"/>
              </w:rPr>
              <w:t xml:space="preserve">): </w:t>
            </w:r>
            <w:r w:rsidRPr="00754E33">
              <w:rPr>
                <w:rFonts w:ascii="Arial" w:eastAsia="Calibri" w:hAnsi="Arial" w:cs="Arial"/>
                <w:sz w:val="22"/>
                <w:szCs w:val="22"/>
                <w:lang w:eastAsia="en-GB"/>
              </w:rPr>
              <w:t>18.6% (2020)</w:t>
            </w:r>
          </w:p>
          <w:p w14:paraId="0ADCFFF5" w14:textId="77777777" w:rsidR="00045F41" w:rsidRPr="00754E33" w:rsidRDefault="00045F41" w:rsidP="00045F41">
            <w:pPr>
              <w:spacing w:line="240" w:lineRule="auto"/>
              <w:jc w:val="both"/>
              <w:rPr>
                <w:rFonts w:ascii="Arial" w:eastAsia="Calibri" w:hAnsi="Arial" w:cs="Arial"/>
                <w:sz w:val="22"/>
                <w:szCs w:val="22"/>
                <w:lang w:eastAsia="en-GB"/>
              </w:rPr>
            </w:pPr>
          </w:p>
          <w:p w14:paraId="5B540217" w14:textId="77777777" w:rsidR="00045F41" w:rsidRDefault="00045F41" w:rsidP="00045F41">
            <w:pPr>
              <w:spacing w:line="240" w:lineRule="auto"/>
              <w:jc w:val="both"/>
              <w:rPr>
                <w:rFonts w:ascii="Arial" w:eastAsia="Calibri" w:hAnsi="Arial" w:cs="Arial"/>
                <w:b/>
                <w:bCs/>
                <w:sz w:val="22"/>
                <w:szCs w:val="22"/>
                <w:lang w:eastAsia="en-US"/>
              </w:rPr>
            </w:pPr>
            <w:r w:rsidRPr="00494706">
              <w:rPr>
                <w:rFonts w:ascii="Arial" w:eastAsia="Calibri" w:hAnsi="Arial" w:cs="Arial"/>
                <w:b/>
                <w:bCs/>
                <w:sz w:val="22"/>
                <w:szCs w:val="22"/>
                <w:lang w:eastAsia="en-US"/>
              </w:rPr>
              <w:t xml:space="preserve">Public debt % of GDP (est.): </w:t>
            </w:r>
            <w:r w:rsidRPr="00754E33">
              <w:rPr>
                <w:rFonts w:ascii="Arial" w:eastAsia="Calibri" w:hAnsi="Arial" w:cs="Arial"/>
                <w:sz w:val="22"/>
                <w:szCs w:val="22"/>
                <w:lang w:eastAsia="en-GB"/>
              </w:rPr>
              <w:t>260% (2020</w:t>
            </w:r>
            <w:r>
              <w:rPr>
                <w:rFonts w:ascii="Arial" w:eastAsia="Calibri" w:hAnsi="Arial" w:cs="Arial"/>
                <w:sz w:val="22"/>
                <w:szCs w:val="22"/>
                <w:lang w:eastAsia="en-GB"/>
              </w:rPr>
              <w:t>)</w:t>
            </w:r>
            <w:r w:rsidRPr="00494706">
              <w:rPr>
                <w:rFonts w:ascii="Arial" w:eastAsia="Calibri" w:hAnsi="Arial" w:cs="Arial"/>
                <w:b/>
                <w:bCs/>
                <w:sz w:val="22"/>
                <w:szCs w:val="22"/>
                <w:lang w:eastAsia="en-US"/>
              </w:rPr>
              <w:t xml:space="preserve"> </w:t>
            </w:r>
          </w:p>
          <w:p w14:paraId="40E10D03" w14:textId="77777777" w:rsidR="00045F41" w:rsidRPr="00494706" w:rsidRDefault="00045F41" w:rsidP="00045F41">
            <w:pPr>
              <w:spacing w:line="240" w:lineRule="auto"/>
              <w:jc w:val="both"/>
              <w:rPr>
                <w:rFonts w:ascii="Arial" w:eastAsia="Calibri" w:hAnsi="Arial" w:cs="Arial"/>
                <w:b/>
                <w:bCs/>
                <w:sz w:val="22"/>
                <w:szCs w:val="22"/>
                <w:lang w:eastAsia="en-US"/>
              </w:rPr>
            </w:pPr>
          </w:p>
          <w:p w14:paraId="14BD1212" w14:textId="77777777" w:rsidR="00045F41" w:rsidRPr="00146AA6" w:rsidRDefault="00045F41" w:rsidP="00045F41">
            <w:pPr>
              <w:spacing w:line="276" w:lineRule="auto"/>
              <w:jc w:val="both"/>
              <w:rPr>
                <w:rFonts w:ascii="Arial" w:eastAsia="Calibri" w:hAnsi="Arial" w:cs="Arial"/>
                <w:lang w:val="en-US"/>
              </w:rPr>
            </w:pPr>
            <w:r w:rsidRPr="00494706">
              <w:rPr>
                <w:rFonts w:ascii="Arial" w:eastAsia="Calibri" w:hAnsi="Arial" w:cs="Arial"/>
                <w:b/>
                <w:bCs/>
                <w:sz w:val="22"/>
                <w:szCs w:val="22"/>
                <w:lang w:eastAsia="en-US"/>
              </w:rPr>
              <w:t xml:space="preserve">World Bank doing business: </w:t>
            </w:r>
            <w:r w:rsidRPr="00754E33">
              <w:rPr>
                <w:rFonts w:ascii="Arial" w:eastAsia="Calibri" w:hAnsi="Arial" w:cs="Arial"/>
                <w:sz w:val="22"/>
                <w:szCs w:val="22"/>
                <w:lang w:eastAsia="en-GB"/>
              </w:rPr>
              <w:t>186 (out of 190 countries) (2020)</w:t>
            </w:r>
          </w:p>
        </w:tc>
      </w:tr>
      <w:tr w:rsidR="00045F41" w:rsidRPr="000264D4" w14:paraId="409CD652" w14:textId="77777777" w:rsidTr="00045F41">
        <w:tc>
          <w:tcPr>
            <w:tcW w:w="4425" w:type="dxa"/>
            <w:tcBorders>
              <w:top w:val="single" w:sz="4" w:space="0" w:color="auto"/>
              <w:left w:val="single" w:sz="4" w:space="0" w:color="auto"/>
              <w:bottom w:val="single" w:sz="4" w:space="0" w:color="auto"/>
              <w:right w:val="single" w:sz="4" w:space="0" w:color="auto"/>
            </w:tcBorders>
            <w:hideMark/>
          </w:tcPr>
          <w:p w14:paraId="06BFED08" w14:textId="77777777" w:rsidR="00045F41" w:rsidRPr="000264D4" w:rsidRDefault="00045F41" w:rsidP="00045F41">
            <w:pPr>
              <w:widowControl/>
              <w:spacing w:line="240" w:lineRule="auto"/>
              <w:rPr>
                <w:rFonts w:ascii="Arial" w:eastAsia="Calibri" w:hAnsi="Arial" w:cs="Arial"/>
                <w:b/>
                <w:sz w:val="22"/>
                <w:szCs w:val="22"/>
                <w:lang w:eastAsia="en-US"/>
              </w:rPr>
            </w:pPr>
          </w:p>
          <w:p w14:paraId="0BF50A1A" w14:textId="77777777" w:rsidR="00045F41" w:rsidRPr="00754E33" w:rsidRDefault="00045F41" w:rsidP="00045F41">
            <w:pPr>
              <w:widowControl/>
              <w:spacing w:line="240" w:lineRule="auto"/>
              <w:rPr>
                <w:rFonts w:ascii="Arial" w:eastAsia="Calibri" w:hAnsi="Arial" w:cs="Arial"/>
                <w:b/>
                <w:sz w:val="22"/>
                <w:szCs w:val="22"/>
                <w:lang w:eastAsia="en-US"/>
              </w:rPr>
            </w:pPr>
            <w:r w:rsidRPr="00754E33">
              <w:rPr>
                <w:rFonts w:ascii="Calibri" w:hAnsi="Calibri" w:cs="Calibri"/>
                <w:b/>
                <w:color w:val="000000"/>
                <w:szCs w:val="24"/>
              </w:rPr>
              <w:t>Trade with EU (2018):</w:t>
            </w:r>
            <w:r w:rsidRPr="00754E33">
              <w:rPr>
                <w:rFonts w:ascii="Calibri" w:hAnsi="Calibri" w:cs="Calibri"/>
                <w:color w:val="000000"/>
                <w:szCs w:val="24"/>
                <w:shd w:val="clear" w:color="auto" w:fill="FFFFFF"/>
              </w:rPr>
              <w:t xml:space="preserve"> EU imports €16.5 billion (mainly fuels); Exports to Libya €4.9 billion</w:t>
            </w:r>
          </w:p>
          <w:p w14:paraId="529131C7" w14:textId="77777777" w:rsidR="00045F41" w:rsidRPr="000264D4" w:rsidRDefault="00045F41" w:rsidP="00045F41">
            <w:pPr>
              <w:widowControl/>
              <w:spacing w:after="160" w:line="240" w:lineRule="auto"/>
              <w:ind w:left="360"/>
              <w:rPr>
                <w:rFonts w:ascii="Arial" w:eastAsia="Calibri" w:hAnsi="Arial" w:cs="Arial"/>
                <w:sz w:val="22"/>
                <w:szCs w:val="22"/>
                <w:lang w:eastAsia="en-US"/>
              </w:rPr>
            </w:pPr>
          </w:p>
        </w:tc>
        <w:tc>
          <w:tcPr>
            <w:tcW w:w="4642" w:type="dxa"/>
            <w:tcBorders>
              <w:top w:val="single" w:sz="4" w:space="0" w:color="auto"/>
              <w:left w:val="single" w:sz="4" w:space="0" w:color="auto"/>
              <w:bottom w:val="single" w:sz="4" w:space="0" w:color="auto"/>
              <w:right w:val="single" w:sz="4" w:space="0" w:color="auto"/>
            </w:tcBorders>
            <w:hideMark/>
          </w:tcPr>
          <w:p w14:paraId="272F9130" w14:textId="77777777" w:rsidR="00045F41" w:rsidRDefault="00045F41" w:rsidP="00045F41">
            <w:pPr>
              <w:widowControl/>
              <w:spacing w:line="276" w:lineRule="auto"/>
              <w:jc w:val="both"/>
              <w:rPr>
                <w:rFonts w:ascii="Calibri" w:hAnsi="Calibri" w:cs="Calibri"/>
                <w:b/>
                <w:color w:val="000000"/>
                <w:szCs w:val="24"/>
              </w:rPr>
            </w:pPr>
          </w:p>
          <w:p w14:paraId="66E19582" w14:textId="77777777" w:rsidR="00045F41" w:rsidRPr="00754E33" w:rsidRDefault="00045F41" w:rsidP="00045F41">
            <w:pPr>
              <w:widowControl/>
              <w:spacing w:line="276" w:lineRule="auto"/>
              <w:jc w:val="both"/>
              <w:rPr>
                <w:rFonts w:ascii="Calibri" w:hAnsi="Calibri" w:cs="Calibri"/>
                <w:color w:val="000000"/>
                <w:szCs w:val="24"/>
              </w:rPr>
            </w:pPr>
            <w:r w:rsidRPr="00754E33">
              <w:rPr>
                <w:rFonts w:ascii="Calibri" w:hAnsi="Calibri" w:cs="Calibri"/>
                <w:b/>
                <w:color w:val="000000"/>
                <w:szCs w:val="24"/>
              </w:rPr>
              <w:t xml:space="preserve">EU% of ODA in the country: </w:t>
            </w:r>
            <w:r w:rsidRPr="00754E33">
              <w:rPr>
                <w:rFonts w:ascii="Calibri" w:hAnsi="Calibri" w:cs="Calibri"/>
                <w:color w:val="000000"/>
                <w:szCs w:val="24"/>
              </w:rPr>
              <w:t>79%</w:t>
            </w:r>
          </w:p>
          <w:p w14:paraId="77318978" w14:textId="77777777" w:rsidR="00045F41" w:rsidRPr="00754E33" w:rsidRDefault="00045F41" w:rsidP="00045F41">
            <w:pPr>
              <w:spacing w:line="276" w:lineRule="auto"/>
              <w:jc w:val="both"/>
              <w:rPr>
                <w:rFonts w:ascii="Calibri" w:hAnsi="Calibri" w:cs="Calibri"/>
                <w:color w:val="000000"/>
                <w:szCs w:val="24"/>
                <w:lang w:val="sv-SE"/>
              </w:rPr>
            </w:pPr>
            <w:r w:rsidRPr="00754E33">
              <w:rPr>
                <w:rFonts w:ascii="Calibri" w:hAnsi="Calibri" w:cs="Calibri"/>
                <w:b/>
                <w:color w:val="000000"/>
                <w:szCs w:val="24"/>
                <w:lang w:val="sv-SE"/>
              </w:rPr>
              <w:t xml:space="preserve">EU (institutions + MS) rank ODA: </w:t>
            </w:r>
            <w:r w:rsidRPr="00754E33">
              <w:rPr>
                <w:rFonts w:ascii="Calibri" w:hAnsi="Calibri" w:cs="Calibri"/>
                <w:color w:val="000000"/>
                <w:szCs w:val="24"/>
                <w:lang w:val="sv-SE"/>
              </w:rPr>
              <w:t>1</w:t>
            </w:r>
          </w:p>
          <w:p w14:paraId="4273BA5A" w14:textId="77777777" w:rsidR="00045F41" w:rsidRPr="000264D4" w:rsidRDefault="00045F41" w:rsidP="00045F41">
            <w:pPr>
              <w:widowControl/>
              <w:spacing w:line="276" w:lineRule="auto"/>
              <w:jc w:val="both"/>
              <w:rPr>
                <w:rFonts w:ascii="Arial" w:eastAsia="Calibri" w:hAnsi="Arial" w:cs="Arial"/>
                <w:b/>
                <w:i/>
                <w:sz w:val="22"/>
                <w:szCs w:val="22"/>
                <w:highlight w:val="green"/>
                <w:lang w:eastAsia="en-US"/>
              </w:rPr>
            </w:pPr>
            <w:r w:rsidRPr="00754E33">
              <w:rPr>
                <w:rFonts w:ascii="Calibri" w:hAnsi="Calibri" w:cs="Calibri"/>
                <w:b/>
                <w:color w:val="000000"/>
                <w:szCs w:val="24"/>
                <w:lang w:val="sv-SE"/>
              </w:rPr>
              <w:t xml:space="preserve">EU institutions rank ODA: </w:t>
            </w:r>
            <w:r w:rsidRPr="00754E33">
              <w:rPr>
                <w:rFonts w:ascii="Calibri" w:hAnsi="Calibri" w:cs="Calibri"/>
                <w:color w:val="000000"/>
                <w:szCs w:val="24"/>
                <w:lang w:val="sv-SE"/>
              </w:rPr>
              <w:t>3</w:t>
            </w:r>
          </w:p>
          <w:p w14:paraId="6CC0EEFA" w14:textId="77777777" w:rsidR="00045F41" w:rsidRPr="000264D4" w:rsidRDefault="00045F41" w:rsidP="00045F41">
            <w:pPr>
              <w:widowControl/>
              <w:spacing w:before="120" w:after="120" w:line="240" w:lineRule="auto"/>
              <w:ind w:left="360" w:hanging="360"/>
              <w:jc w:val="both"/>
              <w:rPr>
                <w:rFonts w:ascii="Arial" w:hAnsi="Arial" w:cs="Arial"/>
                <w:sz w:val="22"/>
                <w:szCs w:val="22"/>
                <w:highlight w:val="green"/>
                <w:lang w:eastAsia="en-GB"/>
              </w:rPr>
            </w:pPr>
          </w:p>
        </w:tc>
      </w:tr>
      <w:tr w:rsidR="00045F41" w:rsidRPr="000264D4" w14:paraId="5BBE9AE8" w14:textId="77777777" w:rsidTr="00045F41">
        <w:tc>
          <w:tcPr>
            <w:tcW w:w="4425" w:type="dxa"/>
            <w:tcBorders>
              <w:top w:val="single" w:sz="4" w:space="0" w:color="auto"/>
              <w:left w:val="single" w:sz="4" w:space="0" w:color="auto"/>
              <w:bottom w:val="single" w:sz="4" w:space="0" w:color="auto"/>
              <w:right w:val="single" w:sz="4" w:space="0" w:color="auto"/>
            </w:tcBorders>
            <w:hideMark/>
          </w:tcPr>
          <w:p w14:paraId="5BD6D809" w14:textId="77777777" w:rsidR="00045F41" w:rsidRPr="00754E33" w:rsidRDefault="00045F41" w:rsidP="00045F41">
            <w:pPr>
              <w:widowControl/>
              <w:spacing w:line="276" w:lineRule="auto"/>
              <w:jc w:val="both"/>
              <w:rPr>
                <w:rFonts w:ascii="Arial" w:eastAsia="Calibri" w:hAnsi="Arial" w:cs="Arial"/>
                <w:bCs/>
                <w:sz w:val="22"/>
                <w:szCs w:val="22"/>
                <w:lang w:eastAsia="en-US"/>
              </w:rPr>
            </w:pPr>
            <w:r w:rsidRPr="00754E33">
              <w:rPr>
                <w:rFonts w:ascii="Arial" w:eastAsia="Calibri" w:hAnsi="Arial" w:cs="Arial"/>
                <w:b/>
                <w:bCs/>
                <w:sz w:val="22"/>
                <w:szCs w:val="22"/>
                <w:lang w:eastAsia="en-US"/>
              </w:rPr>
              <w:t xml:space="preserve">EU </w:t>
            </w:r>
            <w:r w:rsidR="00E866A1" w:rsidRPr="00754E33">
              <w:rPr>
                <w:rFonts w:ascii="Arial" w:eastAsia="Calibri" w:hAnsi="Arial" w:cs="Arial"/>
                <w:b/>
                <w:bCs/>
                <w:sz w:val="22"/>
                <w:szCs w:val="22"/>
                <w:lang w:eastAsia="en-US"/>
              </w:rPr>
              <w:t>interests:</w:t>
            </w:r>
            <w:r w:rsidRPr="00754E33">
              <w:rPr>
                <w:rFonts w:ascii="Arial" w:eastAsia="Calibri" w:hAnsi="Arial" w:cs="Arial"/>
                <w:b/>
                <w:bCs/>
                <w:sz w:val="22"/>
                <w:szCs w:val="22"/>
                <w:lang w:eastAsia="en-US"/>
              </w:rPr>
              <w:t xml:space="preserve"> </w:t>
            </w:r>
            <w:r w:rsidRPr="00754E33">
              <w:rPr>
                <w:rFonts w:ascii="Arial" w:eastAsia="Calibri" w:hAnsi="Arial" w:cs="Arial"/>
                <w:bCs/>
                <w:sz w:val="22"/>
                <w:szCs w:val="22"/>
                <w:lang w:eastAsia="en-US"/>
              </w:rPr>
              <w:t xml:space="preserve"> The EU has</w:t>
            </w:r>
            <w:r w:rsidRPr="00754E33">
              <w:rPr>
                <w:rFonts w:ascii="Arial" w:eastAsia="Calibri" w:hAnsi="Arial" w:cs="Arial"/>
                <w:b/>
                <w:bCs/>
                <w:sz w:val="22"/>
                <w:szCs w:val="22"/>
                <w:lang w:eastAsia="en-US"/>
              </w:rPr>
              <w:t xml:space="preserve"> three strategic interests</w:t>
            </w:r>
            <w:r w:rsidRPr="00754E33">
              <w:rPr>
                <w:rFonts w:ascii="Arial" w:eastAsia="Calibri" w:hAnsi="Arial" w:cs="Arial"/>
                <w:bCs/>
                <w:sz w:val="22"/>
                <w:szCs w:val="22"/>
                <w:lang w:eastAsia="en-US"/>
              </w:rPr>
              <w:t xml:space="preserve"> in Libya. First, to pursue </w:t>
            </w:r>
            <w:r w:rsidRPr="00754E33">
              <w:rPr>
                <w:rFonts w:ascii="Arial" w:eastAsia="Calibri" w:hAnsi="Arial" w:cs="Arial"/>
                <w:b/>
                <w:bCs/>
                <w:sz w:val="22"/>
                <w:szCs w:val="22"/>
                <w:lang w:eastAsia="en-US"/>
              </w:rPr>
              <w:t>security and stabilisation</w:t>
            </w:r>
            <w:r w:rsidRPr="00754E33">
              <w:rPr>
                <w:rFonts w:ascii="Arial" w:eastAsia="Calibri" w:hAnsi="Arial" w:cs="Arial"/>
                <w:bCs/>
                <w:sz w:val="22"/>
                <w:szCs w:val="22"/>
                <w:lang w:eastAsia="en-US"/>
              </w:rPr>
              <w:t xml:space="preserve"> through support for the political process and institution building. This also includes the fight against violent extremism, the reform of the security sector and border management. Secondly, </w:t>
            </w:r>
            <w:r w:rsidRPr="00754E33">
              <w:rPr>
                <w:rFonts w:ascii="Arial" w:eastAsia="Calibri" w:hAnsi="Arial" w:cs="Arial"/>
                <w:b/>
                <w:bCs/>
                <w:sz w:val="22"/>
                <w:szCs w:val="22"/>
                <w:lang w:eastAsia="en-US"/>
              </w:rPr>
              <w:t>migration</w:t>
            </w:r>
            <w:r w:rsidRPr="00754E33">
              <w:rPr>
                <w:rFonts w:ascii="Arial" w:eastAsia="Calibri" w:hAnsi="Arial" w:cs="Arial"/>
                <w:bCs/>
                <w:sz w:val="22"/>
                <w:szCs w:val="22"/>
                <w:lang w:eastAsia="en-US"/>
              </w:rPr>
              <w:t xml:space="preserve"> continues to be a key issue of political dialogue and accounts for approximately 80% of the EU's cooperation portfolio. Finally, Libya is important for the EU as one of its main </w:t>
            </w:r>
            <w:r w:rsidRPr="00754E33">
              <w:rPr>
                <w:rFonts w:ascii="Arial" w:eastAsia="Calibri" w:hAnsi="Arial" w:cs="Arial"/>
                <w:b/>
                <w:bCs/>
                <w:sz w:val="22"/>
                <w:szCs w:val="22"/>
                <w:lang w:eastAsia="en-US"/>
              </w:rPr>
              <w:t>energy providers</w:t>
            </w:r>
            <w:r w:rsidRPr="00754E33">
              <w:rPr>
                <w:rFonts w:ascii="Arial" w:eastAsia="Calibri" w:hAnsi="Arial" w:cs="Arial"/>
                <w:bCs/>
                <w:sz w:val="22"/>
                <w:szCs w:val="22"/>
                <w:lang w:eastAsia="en-US"/>
              </w:rPr>
              <w:t xml:space="preserve"> (EU imports of Libyan oil was 11,4 billion in 2017).</w:t>
            </w:r>
          </w:p>
          <w:p w14:paraId="5C2ABFB6" w14:textId="77777777" w:rsidR="00045F41" w:rsidRPr="000264D4" w:rsidRDefault="00045F41" w:rsidP="00045F41">
            <w:pPr>
              <w:widowControl/>
              <w:spacing w:line="276" w:lineRule="auto"/>
              <w:jc w:val="both"/>
              <w:rPr>
                <w:rFonts w:ascii="Arial" w:eastAsia="Calibri" w:hAnsi="Arial" w:cs="Arial"/>
                <w:bCs/>
                <w:sz w:val="22"/>
                <w:szCs w:val="22"/>
                <w:lang w:eastAsia="en-US"/>
              </w:rPr>
            </w:pPr>
          </w:p>
        </w:tc>
        <w:tc>
          <w:tcPr>
            <w:tcW w:w="4642" w:type="dxa"/>
            <w:tcBorders>
              <w:top w:val="single" w:sz="4" w:space="0" w:color="auto"/>
              <w:left w:val="single" w:sz="4" w:space="0" w:color="auto"/>
              <w:bottom w:val="single" w:sz="4" w:space="0" w:color="auto"/>
              <w:right w:val="single" w:sz="4" w:space="0" w:color="auto"/>
            </w:tcBorders>
          </w:tcPr>
          <w:p w14:paraId="6F099F47" w14:textId="77777777" w:rsidR="00045F41" w:rsidRPr="00754E33" w:rsidRDefault="00045F41" w:rsidP="00045F41">
            <w:pPr>
              <w:widowControl/>
              <w:spacing w:line="276" w:lineRule="auto"/>
              <w:jc w:val="both"/>
              <w:rPr>
                <w:rFonts w:ascii="Arial" w:eastAsia="Calibri" w:hAnsi="Arial" w:cs="Arial"/>
                <w:bCs/>
                <w:sz w:val="22"/>
                <w:szCs w:val="22"/>
                <w:lang w:eastAsia="en-US"/>
              </w:rPr>
            </w:pPr>
            <w:r w:rsidRPr="00754E33">
              <w:rPr>
                <w:rFonts w:ascii="Arial" w:eastAsia="Calibri" w:hAnsi="Arial" w:cs="Arial"/>
                <w:b/>
                <w:bCs/>
                <w:sz w:val="22"/>
                <w:szCs w:val="22"/>
                <w:lang w:eastAsia="en-US"/>
              </w:rPr>
              <w:t>Elections:</w:t>
            </w:r>
            <w:r w:rsidRPr="00754E33">
              <w:rPr>
                <w:rFonts w:ascii="Arial" w:eastAsia="Calibri" w:hAnsi="Arial" w:cs="Arial"/>
                <w:bCs/>
                <w:sz w:val="22"/>
                <w:szCs w:val="22"/>
                <w:lang w:eastAsia="en-US"/>
              </w:rPr>
              <w:t xml:space="preserve"> According to the Road Map agreed in the Libyan Political Dialogue in November 2020, Libya should hold simultaneous presidential and legislative elections on 24 December 2021. The Political Dialogue Forum and the House of Representatives were supposed to approve a constitutional framework and electoral legislation by the end of the June 2021. Both have failed to do so until now. </w:t>
            </w:r>
          </w:p>
          <w:p w14:paraId="5F3051CA" w14:textId="77777777" w:rsidR="00045F41" w:rsidRPr="000264D4" w:rsidRDefault="00045F41" w:rsidP="00045F41">
            <w:pPr>
              <w:widowControl/>
              <w:spacing w:line="276" w:lineRule="auto"/>
              <w:jc w:val="both"/>
              <w:rPr>
                <w:rFonts w:ascii="Arial" w:eastAsia="Calibri" w:hAnsi="Arial" w:cs="Arial"/>
                <w:sz w:val="22"/>
                <w:szCs w:val="22"/>
                <w:highlight w:val="green"/>
                <w:lang w:eastAsia="en-US"/>
              </w:rPr>
            </w:pPr>
            <w:r w:rsidRPr="00754E33">
              <w:rPr>
                <w:rFonts w:ascii="Arial" w:eastAsia="Calibri" w:hAnsi="Arial" w:cs="Arial"/>
                <w:bCs/>
                <w:sz w:val="22"/>
                <w:szCs w:val="22"/>
                <w:lang w:eastAsia="en-US"/>
              </w:rPr>
              <w:t>Deep disagreements remain and the respect of the electoral timeline cannot be taken for granted.</w:t>
            </w:r>
          </w:p>
        </w:tc>
      </w:tr>
    </w:tbl>
    <w:p w14:paraId="3A499F08" w14:textId="77777777" w:rsidR="00045F41" w:rsidRDefault="00045F41" w:rsidP="005F64AB">
      <w:pPr>
        <w:widowControl/>
        <w:spacing w:after="160" w:line="259" w:lineRule="auto"/>
        <w:rPr>
          <w:rFonts w:asciiTheme="minorHAnsi" w:hAnsiTheme="minorHAnsi" w:cstheme="minorHAnsi"/>
          <w:b/>
          <w:sz w:val="28"/>
          <w:szCs w:val="28"/>
          <w:lang w:eastAsia="en-US"/>
        </w:rPr>
      </w:pPr>
    </w:p>
    <w:p w14:paraId="3566CD33" w14:textId="77777777" w:rsidR="005F64AB" w:rsidRDefault="00375BC3" w:rsidP="005F64AB">
      <w:pPr>
        <w:widowControl/>
        <w:spacing w:after="160" w:line="259" w:lineRule="auto"/>
        <w:rPr>
          <w:rFonts w:asciiTheme="minorHAnsi" w:hAnsiTheme="minorHAnsi" w:cstheme="minorHAnsi"/>
          <w:b/>
          <w:sz w:val="28"/>
          <w:szCs w:val="28"/>
          <w:lang w:eastAsia="en-US"/>
        </w:rPr>
      </w:pPr>
      <w:r>
        <w:rPr>
          <w:noProof/>
          <w:lang w:eastAsia="en-GB"/>
        </w:rPr>
        <w:lastRenderedPageBreak/>
        <w:drawing>
          <wp:inline distT="0" distB="0" distL="0" distR="0" wp14:anchorId="206251A8" wp14:editId="76E35806">
            <wp:extent cx="5731510" cy="44037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403725"/>
                    </a:xfrm>
                    <a:prstGeom prst="rect">
                      <a:avLst/>
                    </a:prstGeom>
                  </pic:spPr>
                </pic:pic>
              </a:graphicData>
            </a:graphic>
          </wp:inline>
        </w:drawing>
      </w:r>
    </w:p>
    <w:p w14:paraId="43DAE875" w14:textId="77777777" w:rsidR="005F64AB" w:rsidRDefault="005F64AB" w:rsidP="005F64AB">
      <w:pPr>
        <w:widowControl/>
        <w:spacing w:after="160" w:line="259" w:lineRule="auto"/>
        <w:rPr>
          <w:rFonts w:asciiTheme="minorHAnsi" w:hAnsiTheme="minorHAnsi" w:cstheme="minorHAnsi"/>
          <w:b/>
          <w:sz w:val="28"/>
          <w:szCs w:val="28"/>
          <w:lang w:eastAsia="en-US"/>
        </w:rPr>
      </w:pPr>
    </w:p>
    <w:p w14:paraId="40149C8E" w14:textId="77777777" w:rsidR="005F64AB" w:rsidRDefault="005F64AB" w:rsidP="005F64AB">
      <w:pPr>
        <w:widowControl/>
        <w:spacing w:after="160" w:line="259" w:lineRule="auto"/>
        <w:rPr>
          <w:rFonts w:asciiTheme="minorHAnsi" w:hAnsiTheme="minorHAnsi" w:cstheme="minorHAnsi"/>
          <w:b/>
          <w:sz w:val="28"/>
          <w:szCs w:val="28"/>
          <w:lang w:eastAsia="en-US"/>
        </w:rPr>
      </w:pPr>
    </w:p>
    <w:p w14:paraId="71C6DB6F" w14:textId="77777777" w:rsidR="005F64AB" w:rsidRDefault="005F64AB" w:rsidP="005F64AB">
      <w:pPr>
        <w:widowControl/>
        <w:spacing w:after="160" w:line="259" w:lineRule="auto"/>
        <w:rPr>
          <w:rFonts w:asciiTheme="minorHAnsi" w:hAnsiTheme="minorHAnsi" w:cstheme="minorHAnsi"/>
          <w:b/>
          <w:sz w:val="28"/>
          <w:szCs w:val="28"/>
          <w:lang w:eastAsia="en-US"/>
        </w:rPr>
      </w:pPr>
    </w:p>
    <w:p w14:paraId="74DD2815" w14:textId="77777777" w:rsidR="005F64AB" w:rsidRPr="005F64AB" w:rsidRDefault="00112BB7" w:rsidP="005F64AB">
      <w:pPr>
        <w:widowControl/>
        <w:spacing w:after="160" w:line="259" w:lineRule="auto"/>
        <w:rPr>
          <w:rFonts w:asciiTheme="minorHAnsi" w:hAnsiTheme="minorHAnsi" w:cstheme="minorHAnsi"/>
          <w:b/>
          <w:sz w:val="28"/>
          <w:szCs w:val="28"/>
          <w:lang w:eastAsia="en-US"/>
        </w:rPr>
      </w:pPr>
      <w:r>
        <w:rPr>
          <w:rFonts w:asciiTheme="minorHAnsi" w:hAnsiTheme="minorHAnsi" w:cstheme="minorHAnsi"/>
          <w:b/>
          <w:sz w:val="28"/>
          <w:szCs w:val="28"/>
          <w:lang w:eastAsia="en-US"/>
        </w:rPr>
        <w:br w:type="page"/>
      </w:r>
    </w:p>
    <w:p w14:paraId="6357AA15" w14:textId="77777777" w:rsidR="00AD40AB" w:rsidRDefault="00AD40AB" w:rsidP="00AD40AB">
      <w:pPr>
        <w:widowControl/>
        <w:shd w:val="clear" w:color="auto" w:fill="CCCCCC"/>
        <w:autoSpaceDE w:val="0"/>
        <w:autoSpaceDN w:val="0"/>
        <w:adjustRightInd w:val="0"/>
        <w:spacing w:before="120" w:after="120" w:line="240" w:lineRule="auto"/>
        <w:ind w:right="-142"/>
        <w:jc w:val="center"/>
        <w:outlineLvl w:val="0"/>
        <w:rPr>
          <w:rFonts w:asciiTheme="minorHAnsi" w:hAnsiTheme="minorHAnsi" w:cstheme="minorHAnsi"/>
          <w:b/>
          <w:sz w:val="28"/>
          <w:szCs w:val="28"/>
          <w:lang w:eastAsia="en-US"/>
        </w:rPr>
      </w:pPr>
      <w:r w:rsidRPr="00EC3074">
        <w:rPr>
          <w:rFonts w:asciiTheme="minorHAnsi" w:hAnsiTheme="minorHAnsi" w:cstheme="minorHAnsi"/>
          <w:b/>
          <w:sz w:val="28"/>
          <w:szCs w:val="28"/>
          <w:lang w:eastAsia="en-US"/>
        </w:rPr>
        <w:lastRenderedPageBreak/>
        <w:t>V</w:t>
      </w:r>
      <w:r w:rsidR="00126712">
        <w:rPr>
          <w:rFonts w:asciiTheme="minorHAnsi" w:hAnsiTheme="minorHAnsi" w:cstheme="minorHAnsi"/>
          <w:b/>
          <w:sz w:val="28"/>
          <w:szCs w:val="28"/>
          <w:lang w:eastAsia="en-US"/>
        </w:rPr>
        <w:t>I</w:t>
      </w:r>
      <w:r>
        <w:rPr>
          <w:rFonts w:asciiTheme="minorHAnsi" w:hAnsiTheme="minorHAnsi" w:cstheme="minorHAnsi"/>
          <w:b/>
          <w:sz w:val="28"/>
          <w:szCs w:val="28"/>
          <w:lang w:eastAsia="en-US"/>
        </w:rPr>
        <w:t>. ANNEXES</w:t>
      </w:r>
    </w:p>
    <w:p w14:paraId="3524DC98" w14:textId="77777777" w:rsidR="00AD40AB" w:rsidRPr="002A189C" w:rsidRDefault="00AD40AB" w:rsidP="00AD40AB">
      <w:pPr>
        <w:contextualSpacing/>
        <w:jc w:val="center"/>
        <w:rPr>
          <w:rFonts w:ascii="Arial" w:hAnsi="Arial" w:cs="Arial"/>
          <w:b/>
          <w:sz w:val="28"/>
          <w:szCs w:val="28"/>
          <w:u w:val="single"/>
          <w:lang w:val="en-US"/>
        </w:rPr>
      </w:pPr>
    </w:p>
    <w:p w14:paraId="622F7B73" w14:textId="77777777" w:rsidR="00AD40AB" w:rsidRPr="002A189C" w:rsidRDefault="002A189C" w:rsidP="00AD40AB">
      <w:pPr>
        <w:spacing w:line="240" w:lineRule="auto"/>
        <w:contextualSpacing/>
        <w:rPr>
          <w:rFonts w:ascii="Arial" w:hAnsi="Arial" w:cs="Arial"/>
          <w:b/>
          <w:sz w:val="28"/>
          <w:szCs w:val="28"/>
          <w:u w:val="single"/>
          <w:lang w:val="en-US"/>
        </w:rPr>
      </w:pPr>
      <w:r>
        <w:rPr>
          <w:rFonts w:ascii="Arial" w:hAnsi="Arial" w:cs="Arial"/>
          <w:b/>
          <w:sz w:val="28"/>
          <w:szCs w:val="28"/>
          <w:u w:val="single"/>
          <w:lang w:val="en-US"/>
        </w:rPr>
        <w:t>ANNEX 1</w:t>
      </w:r>
      <w:r w:rsidR="00126712" w:rsidRPr="002A189C">
        <w:rPr>
          <w:rFonts w:ascii="Arial" w:hAnsi="Arial" w:cs="Arial"/>
          <w:b/>
          <w:sz w:val="28"/>
          <w:szCs w:val="28"/>
          <w:u w:val="single"/>
          <w:lang w:val="en-US"/>
        </w:rPr>
        <w:t>:</w:t>
      </w:r>
      <w:r>
        <w:rPr>
          <w:rFonts w:ascii="Arial" w:hAnsi="Arial" w:cs="Arial"/>
          <w:b/>
          <w:sz w:val="28"/>
          <w:szCs w:val="28"/>
          <w:u w:val="single"/>
          <w:lang w:val="en-US"/>
        </w:rPr>
        <w:t xml:space="preserve"> HRVP SPEECH BERLIN 2 MINISTERIAL CONFERENCE</w:t>
      </w:r>
    </w:p>
    <w:p w14:paraId="529FC883" w14:textId="77777777" w:rsidR="000355CB" w:rsidRDefault="000355CB" w:rsidP="00AD40AB">
      <w:pPr>
        <w:spacing w:line="240" w:lineRule="auto"/>
        <w:contextualSpacing/>
        <w:rPr>
          <w:rFonts w:asciiTheme="minorHAnsi" w:hAnsiTheme="minorHAnsi" w:cstheme="minorHAnsi"/>
          <w:b/>
          <w:szCs w:val="24"/>
          <w:u w:val="single"/>
          <w:lang w:val="en-US"/>
        </w:rPr>
      </w:pPr>
    </w:p>
    <w:p w14:paraId="56DC2C58" w14:textId="77777777" w:rsidR="000355CB" w:rsidRDefault="000355CB" w:rsidP="00AD40AB">
      <w:pPr>
        <w:spacing w:line="240" w:lineRule="auto"/>
        <w:contextualSpacing/>
        <w:rPr>
          <w:rFonts w:asciiTheme="minorHAnsi" w:hAnsiTheme="minorHAnsi" w:cstheme="minorHAnsi"/>
          <w:b/>
          <w:szCs w:val="24"/>
          <w:u w:val="single"/>
          <w:lang w:val="en-US"/>
        </w:rPr>
      </w:pPr>
    </w:p>
    <w:p w14:paraId="579E153E" w14:textId="77777777" w:rsidR="00126712" w:rsidRPr="00126712" w:rsidRDefault="00126712" w:rsidP="00126712">
      <w:pPr>
        <w:widowControl/>
        <w:spacing w:after="160" w:line="259" w:lineRule="auto"/>
        <w:jc w:val="center"/>
        <w:rPr>
          <w:rFonts w:ascii="Arial" w:eastAsia="Calibri" w:hAnsi="Arial" w:cs="Arial"/>
          <w:b/>
          <w:sz w:val="28"/>
          <w:szCs w:val="28"/>
          <w:lang w:eastAsia="en-US"/>
        </w:rPr>
      </w:pPr>
      <w:r w:rsidRPr="00126712">
        <w:rPr>
          <w:rFonts w:ascii="Arial" w:eastAsia="Calibri" w:hAnsi="Arial" w:cs="Arial"/>
          <w:b/>
          <w:sz w:val="28"/>
          <w:szCs w:val="28"/>
          <w:lang w:eastAsia="en-US"/>
        </w:rPr>
        <w:t xml:space="preserve">HRVP speech Berlin II Libya 23 June </w:t>
      </w:r>
    </w:p>
    <w:p w14:paraId="66A1CD3A" w14:textId="77777777" w:rsidR="00126712" w:rsidRPr="00126712" w:rsidRDefault="00126712" w:rsidP="00126712">
      <w:pPr>
        <w:widowControl/>
        <w:spacing w:after="240"/>
        <w:jc w:val="both"/>
        <w:rPr>
          <w:rFonts w:ascii="Arial" w:eastAsia="Calibri" w:hAnsi="Arial" w:cs="Arial"/>
          <w:sz w:val="28"/>
          <w:szCs w:val="28"/>
          <w:lang w:eastAsia="en-US"/>
        </w:rPr>
      </w:pPr>
    </w:p>
    <w:p w14:paraId="684B24E0" w14:textId="77777777" w:rsidR="00126712" w:rsidRPr="00126712" w:rsidRDefault="00126712" w:rsidP="00126712">
      <w:pPr>
        <w:widowControl/>
        <w:spacing w:after="240"/>
        <w:jc w:val="both"/>
        <w:rPr>
          <w:rFonts w:ascii="Arial" w:eastAsia="Calibri" w:hAnsi="Arial" w:cs="Arial"/>
          <w:sz w:val="28"/>
          <w:szCs w:val="28"/>
          <w:lang w:eastAsia="en-US"/>
        </w:rPr>
      </w:pPr>
      <w:r w:rsidRPr="00126712">
        <w:rPr>
          <w:rFonts w:ascii="Arial" w:eastAsia="Calibri" w:hAnsi="Arial" w:cs="Arial"/>
          <w:sz w:val="28"/>
          <w:szCs w:val="28"/>
          <w:lang w:eastAsia="en-US"/>
        </w:rPr>
        <w:t xml:space="preserve">I would like to thank Minister Maas, Secretary General Guterres and all those who have invested so much effort to allow this conference to take place today. I also warmly welcome PM </w:t>
      </w:r>
      <w:proofErr w:type="spellStart"/>
      <w:r w:rsidRPr="00126712">
        <w:rPr>
          <w:rFonts w:ascii="Arial" w:eastAsia="Calibri" w:hAnsi="Arial" w:cs="Arial"/>
          <w:sz w:val="28"/>
          <w:szCs w:val="28"/>
          <w:lang w:eastAsia="en-US"/>
        </w:rPr>
        <w:t>Dbeiba</w:t>
      </w:r>
      <w:proofErr w:type="spellEnd"/>
      <w:r w:rsidRPr="00126712">
        <w:rPr>
          <w:rFonts w:ascii="Arial" w:eastAsia="Calibri" w:hAnsi="Arial" w:cs="Arial"/>
          <w:sz w:val="28"/>
          <w:szCs w:val="28"/>
          <w:lang w:eastAsia="en-US"/>
        </w:rPr>
        <w:t xml:space="preserve"> and the Libyan delegation.</w:t>
      </w:r>
    </w:p>
    <w:p w14:paraId="25D29A6A" w14:textId="77777777" w:rsidR="00126712" w:rsidRPr="00126712" w:rsidRDefault="00126712" w:rsidP="00126712">
      <w:pPr>
        <w:widowControl/>
        <w:spacing w:after="240"/>
        <w:jc w:val="both"/>
        <w:rPr>
          <w:rFonts w:ascii="Arial" w:eastAsia="Calibri" w:hAnsi="Arial" w:cs="Arial"/>
          <w:sz w:val="28"/>
          <w:szCs w:val="28"/>
          <w:lang w:eastAsia="en-US"/>
        </w:rPr>
      </w:pPr>
      <w:r w:rsidRPr="00126712">
        <w:rPr>
          <w:rFonts w:ascii="Arial" w:eastAsia="Calibri" w:hAnsi="Arial" w:cs="Arial"/>
          <w:sz w:val="28"/>
          <w:szCs w:val="28"/>
          <w:lang w:eastAsia="en-US"/>
        </w:rPr>
        <w:t xml:space="preserve">Their presence today here is possibly the strongest evidence of the long road that we have walked together in the last one and a half years. As many of you have been pointing out. </w:t>
      </w:r>
    </w:p>
    <w:p w14:paraId="1B7AA3B6" w14:textId="77777777" w:rsidR="00126712" w:rsidRPr="00126712" w:rsidRDefault="00126712" w:rsidP="00126712">
      <w:pPr>
        <w:widowControl/>
        <w:spacing w:after="240"/>
        <w:jc w:val="both"/>
        <w:rPr>
          <w:rFonts w:ascii="Arial" w:eastAsia="Calibri" w:hAnsi="Arial" w:cs="Arial"/>
          <w:sz w:val="28"/>
          <w:szCs w:val="28"/>
          <w:lang w:eastAsia="en-US"/>
        </w:rPr>
      </w:pPr>
      <w:r w:rsidRPr="00126712">
        <w:rPr>
          <w:rFonts w:ascii="Arial" w:eastAsia="Calibri" w:hAnsi="Arial" w:cs="Arial"/>
          <w:sz w:val="28"/>
          <w:szCs w:val="28"/>
          <w:lang w:eastAsia="en-US"/>
        </w:rPr>
        <w:t xml:space="preserve">This was possible thanks to the Berlin process, to the German initiative, to the restless work of the United Nations and, </w:t>
      </w:r>
      <w:r w:rsidRPr="00126712">
        <w:rPr>
          <w:rFonts w:ascii="Arial" w:eastAsia="Calibri" w:hAnsi="Arial" w:cs="Arial"/>
          <w:sz w:val="28"/>
          <w:szCs w:val="28"/>
          <w:u w:val="single"/>
          <w:lang w:eastAsia="en-US"/>
        </w:rPr>
        <w:t>even more crucial</w:t>
      </w:r>
      <w:r w:rsidRPr="00126712">
        <w:rPr>
          <w:rFonts w:ascii="Arial" w:eastAsia="Calibri" w:hAnsi="Arial" w:cs="Arial"/>
          <w:sz w:val="28"/>
          <w:szCs w:val="28"/>
          <w:lang w:eastAsia="en-US"/>
        </w:rPr>
        <w:t xml:space="preserve">, to the </w:t>
      </w:r>
      <w:r w:rsidRPr="00126712">
        <w:rPr>
          <w:rFonts w:ascii="Arial" w:eastAsia="Calibri" w:hAnsi="Arial" w:cs="Arial"/>
          <w:b/>
          <w:sz w:val="28"/>
          <w:szCs w:val="28"/>
          <w:lang w:eastAsia="en-US"/>
        </w:rPr>
        <w:t>Libyan leadership, commitment and ownership</w:t>
      </w:r>
      <w:r w:rsidRPr="00126712">
        <w:rPr>
          <w:rFonts w:ascii="Arial" w:eastAsia="Calibri" w:hAnsi="Arial" w:cs="Arial"/>
          <w:sz w:val="28"/>
          <w:szCs w:val="28"/>
          <w:lang w:eastAsia="en-US"/>
        </w:rPr>
        <w:t xml:space="preserve">. </w:t>
      </w:r>
    </w:p>
    <w:p w14:paraId="4AE7305E" w14:textId="77777777" w:rsidR="00126712" w:rsidRPr="00126712" w:rsidRDefault="00126712" w:rsidP="00126712">
      <w:pPr>
        <w:widowControl/>
        <w:spacing w:after="240"/>
        <w:jc w:val="both"/>
        <w:rPr>
          <w:rFonts w:ascii="Arial" w:eastAsia="Calibri" w:hAnsi="Arial" w:cs="Arial"/>
          <w:sz w:val="28"/>
          <w:szCs w:val="28"/>
          <w:lang w:eastAsia="en-US"/>
        </w:rPr>
      </w:pPr>
      <w:r w:rsidRPr="00126712">
        <w:rPr>
          <w:rFonts w:ascii="Arial" w:eastAsia="Calibri" w:hAnsi="Arial" w:cs="Arial"/>
          <w:sz w:val="28"/>
          <w:szCs w:val="28"/>
          <w:lang w:eastAsia="en-US"/>
        </w:rPr>
        <w:t>Constructive and inclusive dialogue</w:t>
      </w:r>
      <w:r w:rsidR="00D82CFB">
        <w:rPr>
          <w:rFonts w:ascii="Arial" w:eastAsia="Calibri" w:hAnsi="Arial" w:cs="Arial"/>
          <w:sz w:val="28"/>
          <w:szCs w:val="28"/>
          <w:lang w:eastAsia="en-US"/>
        </w:rPr>
        <w:t xml:space="preserve"> </w:t>
      </w:r>
      <w:r w:rsidRPr="00126712">
        <w:rPr>
          <w:rFonts w:ascii="Arial" w:eastAsia="Calibri" w:hAnsi="Arial" w:cs="Arial"/>
          <w:sz w:val="28"/>
          <w:szCs w:val="28"/>
          <w:lang w:eastAsia="en-US"/>
        </w:rPr>
        <w:t xml:space="preserve">at the end pays off. </w:t>
      </w:r>
      <w:r w:rsidRPr="00126712">
        <w:rPr>
          <w:rFonts w:ascii="Arial" w:eastAsia="Calibri" w:hAnsi="Arial" w:cs="Arial"/>
          <w:b/>
          <w:sz w:val="28"/>
          <w:szCs w:val="28"/>
          <w:lang w:eastAsia="en-US"/>
        </w:rPr>
        <w:t>full sovereignty</w:t>
      </w:r>
      <w:r w:rsidRPr="00126712">
        <w:rPr>
          <w:rFonts w:ascii="Arial" w:eastAsia="Calibri" w:hAnsi="Arial" w:cs="Arial"/>
          <w:sz w:val="28"/>
          <w:szCs w:val="28"/>
          <w:lang w:eastAsia="en-US"/>
        </w:rPr>
        <w:t xml:space="preserve">, the </w:t>
      </w:r>
      <w:r w:rsidRPr="00126712">
        <w:rPr>
          <w:rFonts w:ascii="Arial" w:eastAsia="Calibri" w:hAnsi="Arial" w:cs="Arial"/>
          <w:b/>
          <w:sz w:val="28"/>
          <w:szCs w:val="28"/>
          <w:lang w:eastAsia="en-US"/>
        </w:rPr>
        <w:t>reunification of its institutions</w:t>
      </w:r>
      <w:r w:rsidRPr="00126712">
        <w:rPr>
          <w:rFonts w:ascii="Arial" w:eastAsia="Calibri" w:hAnsi="Arial" w:cs="Arial"/>
          <w:sz w:val="28"/>
          <w:szCs w:val="28"/>
          <w:lang w:eastAsia="en-US"/>
        </w:rPr>
        <w:t xml:space="preserve"> and a stable future for Libya now look possible. </w:t>
      </w:r>
    </w:p>
    <w:p w14:paraId="22376948" w14:textId="77777777" w:rsidR="00126712" w:rsidRPr="00126712" w:rsidRDefault="00126712" w:rsidP="00126712">
      <w:pPr>
        <w:widowControl/>
        <w:spacing w:after="240"/>
        <w:jc w:val="both"/>
        <w:rPr>
          <w:rFonts w:ascii="Arial" w:eastAsia="Calibri" w:hAnsi="Arial" w:cs="Arial"/>
          <w:sz w:val="28"/>
          <w:szCs w:val="28"/>
          <w:lang w:eastAsia="en-US"/>
        </w:rPr>
      </w:pPr>
      <w:r w:rsidRPr="00126712">
        <w:rPr>
          <w:rFonts w:ascii="Arial" w:eastAsia="Calibri" w:hAnsi="Arial" w:cs="Arial"/>
          <w:sz w:val="28"/>
          <w:szCs w:val="28"/>
          <w:lang w:eastAsia="en-US"/>
        </w:rPr>
        <w:t xml:space="preserve">As we said, there are </w:t>
      </w:r>
      <w:r w:rsidRPr="00126712">
        <w:rPr>
          <w:rFonts w:ascii="Arial" w:eastAsia="Calibri" w:hAnsi="Arial" w:cs="Arial"/>
          <w:b/>
          <w:sz w:val="28"/>
          <w:szCs w:val="28"/>
          <w:lang w:eastAsia="en-US"/>
        </w:rPr>
        <w:t>still significant challenges</w:t>
      </w:r>
      <w:r w:rsidRPr="00126712">
        <w:rPr>
          <w:rFonts w:ascii="Arial" w:eastAsia="Calibri" w:hAnsi="Arial" w:cs="Arial"/>
          <w:sz w:val="28"/>
          <w:szCs w:val="28"/>
          <w:lang w:eastAsia="en-US"/>
        </w:rPr>
        <w:t>. But this is precisely why our meeting at this crucial juncture is a very timely opportunity to look ahead and see how we can all help Libya to consolidate this significant progress.  This is a historic opportunity that cannot be lost. To avoid this,</w:t>
      </w:r>
    </w:p>
    <w:p w14:paraId="42CEAE8C" w14:textId="77777777" w:rsidR="00126712" w:rsidRPr="00126712" w:rsidRDefault="00126712" w:rsidP="00126712">
      <w:pPr>
        <w:widowControl/>
        <w:spacing w:after="160" w:line="259" w:lineRule="auto"/>
        <w:rPr>
          <w:rFonts w:ascii="Arial" w:eastAsia="Calibri" w:hAnsi="Arial" w:cs="Arial"/>
          <w:sz w:val="28"/>
          <w:szCs w:val="28"/>
          <w:lang w:eastAsia="en-US"/>
        </w:rPr>
      </w:pPr>
    </w:p>
    <w:p w14:paraId="0E0AFDF7" w14:textId="77777777" w:rsidR="00126712" w:rsidRPr="00126712" w:rsidRDefault="00126712" w:rsidP="00126712">
      <w:pPr>
        <w:widowControl/>
        <w:spacing w:after="240"/>
        <w:jc w:val="both"/>
        <w:rPr>
          <w:rFonts w:ascii="Arial" w:eastAsia="Calibri" w:hAnsi="Arial" w:cs="Arial"/>
          <w:sz w:val="28"/>
          <w:szCs w:val="28"/>
          <w:lang w:eastAsia="en-US"/>
        </w:rPr>
      </w:pPr>
      <w:r w:rsidRPr="00126712">
        <w:rPr>
          <w:rFonts w:ascii="Arial" w:eastAsia="Calibri" w:hAnsi="Arial" w:cs="Arial"/>
          <w:sz w:val="28"/>
          <w:szCs w:val="28"/>
          <w:lang w:eastAsia="en-US"/>
        </w:rPr>
        <w:t xml:space="preserve">We have to </w:t>
      </w:r>
      <w:proofErr w:type="spellStart"/>
      <w:r w:rsidRPr="00126712">
        <w:rPr>
          <w:rFonts w:ascii="Arial" w:eastAsia="Calibri" w:hAnsi="Arial" w:cs="Arial"/>
          <w:sz w:val="28"/>
          <w:szCs w:val="28"/>
          <w:lang w:eastAsia="en-US"/>
        </w:rPr>
        <w:t>adress</w:t>
      </w:r>
      <w:proofErr w:type="spellEnd"/>
      <w:r w:rsidRPr="00126712">
        <w:rPr>
          <w:rFonts w:ascii="Arial" w:eastAsia="Calibri" w:hAnsi="Arial" w:cs="Arial"/>
          <w:sz w:val="28"/>
          <w:szCs w:val="28"/>
          <w:lang w:eastAsia="en-US"/>
        </w:rPr>
        <w:t xml:space="preserve"> </w:t>
      </w:r>
      <w:r w:rsidRPr="00126712">
        <w:rPr>
          <w:rFonts w:ascii="Arial" w:eastAsia="Calibri" w:hAnsi="Arial" w:cs="Arial"/>
          <w:b/>
          <w:sz w:val="28"/>
          <w:szCs w:val="28"/>
          <w:lang w:eastAsia="en-US"/>
        </w:rPr>
        <w:t>two priorities</w:t>
      </w:r>
      <w:r w:rsidRPr="00126712">
        <w:rPr>
          <w:rFonts w:ascii="Arial" w:eastAsia="Calibri" w:hAnsi="Arial" w:cs="Arial"/>
          <w:sz w:val="28"/>
          <w:szCs w:val="28"/>
          <w:lang w:eastAsia="en-US"/>
        </w:rPr>
        <w:t xml:space="preserve">: </w:t>
      </w:r>
      <w:r w:rsidRPr="00126712">
        <w:rPr>
          <w:rFonts w:ascii="Arial" w:eastAsia="Calibri" w:hAnsi="Arial" w:cs="Arial"/>
          <w:sz w:val="28"/>
          <w:szCs w:val="28"/>
          <w:lang w:eastAsia="en-US"/>
        </w:rPr>
        <w:tab/>
      </w:r>
    </w:p>
    <w:p w14:paraId="56BD9CAF" w14:textId="77777777" w:rsidR="00126712" w:rsidRPr="00126712" w:rsidRDefault="00126712" w:rsidP="00126712">
      <w:pPr>
        <w:widowControl/>
        <w:spacing w:after="240"/>
        <w:ind w:left="720"/>
        <w:jc w:val="both"/>
        <w:rPr>
          <w:rFonts w:ascii="Arial" w:eastAsia="Calibri" w:hAnsi="Arial" w:cs="Arial"/>
          <w:sz w:val="28"/>
          <w:szCs w:val="28"/>
          <w:lang w:eastAsia="en-US"/>
        </w:rPr>
      </w:pPr>
      <w:r w:rsidRPr="00126712">
        <w:rPr>
          <w:rFonts w:ascii="Arial" w:eastAsia="Calibri" w:hAnsi="Arial" w:cs="Arial"/>
          <w:sz w:val="28"/>
          <w:szCs w:val="28"/>
          <w:lang w:eastAsia="en-US"/>
        </w:rPr>
        <w:lastRenderedPageBreak/>
        <w:t xml:space="preserve">1. The organisation of the parliamentary and presidential </w:t>
      </w:r>
      <w:r w:rsidRPr="00126712">
        <w:rPr>
          <w:rFonts w:ascii="Arial" w:eastAsia="Calibri" w:hAnsi="Arial" w:cs="Arial"/>
          <w:b/>
          <w:sz w:val="28"/>
          <w:szCs w:val="28"/>
          <w:lang w:eastAsia="en-US"/>
        </w:rPr>
        <w:t>elections on 24 December</w:t>
      </w:r>
      <w:r w:rsidRPr="00126712">
        <w:rPr>
          <w:rFonts w:ascii="Arial" w:eastAsia="Calibri" w:hAnsi="Arial" w:cs="Arial"/>
          <w:sz w:val="28"/>
          <w:szCs w:val="28"/>
          <w:lang w:eastAsia="en-US"/>
        </w:rPr>
        <w:t xml:space="preserve">, essential to complete the transition and to establish a fully legitimate government; </w:t>
      </w:r>
      <w:r w:rsidRPr="00126712">
        <w:rPr>
          <w:rFonts w:ascii="Arial" w:eastAsia="Calibri" w:hAnsi="Arial" w:cs="Arial"/>
          <w:sz w:val="28"/>
          <w:szCs w:val="28"/>
          <w:lang w:eastAsia="en-US"/>
        </w:rPr>
        <w:tab/>
      </w:r>
    </w:p>
    <w:p w14:paraId="4330C901" w14:textId="77777777" w:rsidR="00126712" w:rsidRPr="00126712" w:rsidRDefault="00126712" w:rsidP="00126712">
      <w:pPr>
        <w:widowControl/>
        <w:spacing w:after="240"/>
        <w:ind w:left="720"/>
        <w:jc w:val="both"/>
        <w:rPr>
          <w:rFonts w:ascii="Arial" w:eastAsia="Calibri" w:hAnsi="Arial" w:cs="Arial"/>
          <w:sz w:val="28"/>
          <w:szCs w:val="28"/>
          <w:lang w:eastAsia="en-US"/>
        </w:rPr>
      </w:pPr>
      <w:r w:rsidRPr="00126712">
        <w:rPr>
          <w:rFonts w:ascii="Arial" w:eastAsia="Calibri" w:hAnsi="Arial" w:cs="Arial"/>
          <w:sz w:val="28"/>
          <w:szCs w:val="28"/>
          <w:lang w:eastAsia="en-US"/>
        </w:rPr>
        <w:t xml:space="preserve">2. The </w:t>
      </w:r>
      <w:r w:rsidRPr="00126712">
        <w:rPr>
          <w:rFonts w:ascii="Arial" w:eastAsia="Calibri" w:hAnsi="Arial" w:cs="Arial"/>
          <w:b/>
          <w:sz w:val="28"/>
          <w:szCs w:val="28"/>
          <w:lang w:eastAsia="en-US"/>
        </w:rPr>
        <w:t>full implementation of the Ceasefire agreement</w:t>
      </w:r>
      <w:r w:rsidRPr="00126712">
        <w:rPr>
          <w:rFonts w:ascii="Arial" w:eastAsia="Calibri" w:hAnsi="Arial" w:cs="Arial"/>
          <w:sz w:val="28"/>
          <w:szCs w:val="28"/>
          <w:lang w:eastAsia="en-US"/>
        </w:rPr>
        <w:t xml:space="preserve">, which includes the quick </w:t>
      </w:r>
      <w:r w:rsidRPr="00126712">
        <w:rPr>
          <w:rFonts w:ascii="Arial" w:eastAsia="Calibri" w:hAnsi="Arial" w:cs="Arial"/>
          <w:b/>
          <w:sz w:val="28"/>
          <w:szCs w:val="28"/>
          <w:lang w:eastAsia="en-US"/>
        </w:rPr>
        <w:t>withdrawal of all – ALL – foreign forces and mercenaries</w:t>
      </w:r>
      <w:r w:rsidRPr="00126712">
        <w:rPr>
          <w:rFonts w:ascii="Arial" w:eastAsia="Calibri" w:hAnsi="Arial" w:cs="Arial"/>
          <w:sz w:val="28"/>
          <w:szCs w:val="28"/>
          <w:lang w:eastAsia="en-US"/>
        </w:rPr>
        <w:t xml:space="preserve">. </w:t>
      </w:r>
    </w:p>
    <w:p w14:paraId="419C06A0" w14:textId="77777777" w:rsidR="00126712" w:rsidRPr="00126712" w:rsidRDefault="00126712" w:rsidP="00126712">
      <w:pPr>
        <w:widowControl/>
        <w:spacing w:after="240"/>
        <w:jc w:val="both"/>
        <w:rPr>
          <w:rFonts w:ascii="Arial" w:eastAsia="Calibri" w:hAnsi="Arial" w:cs="Arial"/>
          <w:sz w:val="28"/>
          <w:szCs w:val="28"/>
          <w:lang w:eastAsia="en-US"/>
        </w:rPr>
      </w:pPr>
      <w:r w:rsidRPr="00126712">
        <w:rPr>
          <w:rFonts w:ascii="Arial" w:eastAsia="Calibri" w:hAnsi="Arial" w:cs="Arial"/>
          <w:sz w:val="28"/>
          <w:szCs w:val="28"/>
          <w:lang w:eastAsia="en-US"/>
        </w:rPr>
        <w:t xml:space="preserve">We, in the </w:t>
      </w:r>
      <w:r w:rsidRPr="00126712">
        <w:rPr>
          <w:rFonts w:ascii="Arial" w:eastAsia="Calibri" w:hAnsi="Arial" w:cs="Arial"/>
          <w:b/>
          <w:sz w:val="28"/>
          <w:szCs w:val="28"/>
          <w:lang w:eastAsia="en-US"/>
        </w:rPr>
        <w:t>EU, are ready to further engage on both purposes</w:t>
      </w:r>
      <w:r w:rsidRPr="00126712">
        <w:rPr>
          <w:rFonts w:ascii="Arial" w:eastAsia="Calibri" w:hAnsi="Arial" w:cs="Arial"/>
          <w:sz w:val="28"/>
          <w:szCs w:val="28"/>
          <w:lang w:eastAsia="en-US"/>
        </w:rPr>
        <w:t xml:space="preserve">. </w:t>
      </w:r>
    </w:p>
    <w:p w14:paraId="19B70B1C" w14:textId="77777777" w:rsidR="00126712" w:rsidRPr="00126712" w:rsidRDefault="00126712" w:rsidP="00126712">
      <w:pPr>
        <w:widowControl/>
        <w:spacing w:after="160"/>
        <w:jc w:val="both"/>
        <w:rPr>
          <w:rFonts w:ascii="Arial" w:eastAsia="Calibri" w:hAnsi="Arial" w:cs="Arial"/>
          <w:b/>
          <w:sz w:val="28"/>
          <w:szCs w:val="28"/>
          <w:lang w:eastAsia="en-US"/>
        </w:rPr>
      </w:pPr>
    </w:p>
    <w:p w14:paraId="1E31E2A0" w14:textId="77777777" w:rsidR="00126712" w:rsidRPr="00126712" w:rsidRDefault="00126712" w:rsidP="00126712">
      <w:pPr>
        <w:widowControl/>
        <w:spacing w:after="160"/>
        <w:jc w:val="both"/>
        <w:rPr>
          <w:rFonts w:ascii="Arial" w:eastAsia="Calibri" w:hAnsi="Arial" w:cs="Arial"/>
          <w:b/>
          <w:sz w:val="28"/>
          <w:szCs w:val="28"/>
          <w:lang w:eastAsia="en-US"/>
        </w:rPr>
      </w:pPr>
      <w:r w:rsidRPr="00126712">
        <w:rPr>
          <w:rFonts w:ascii="Arial" w:eastAsia="Calibri" w:hAnsi="Arial" w:cs="Arial"/>
          <w:b/>
          <w:sz w:val="28"/>
          <w:szCs w:val="28"/>
          <w:lang w:eastAsia="en-US"/>
        </w:rPr>
        <w:t xml:space="preserve">On the elections: </w:t>
      </w:r>
    </w:p>
    <w:p w14:paraId="7ACFE977" w14:textId="77777777" w:rsidR="00126712" w:rsidRPr="00126712" w:rsidRDefault="00126712" w:rsidP="00C71390">
      <w:pPr>
        <w:widowControl/>
        <w:numPr>
          <w:ilvl w:val="0"/>
          <w:numId w:val="13"/>
        </w:numPr>
        <w:spacing w:after="160"/>
        <w:jc w:val="both"/>
        <w:rPr>
          <w:rFonts w:ascii="Arial" w:eastAsia="Calibri" w:hAnsi="Arial" w:cs="Arial"/>
          <w:sz w:val="28"/>
          <w:szCs w:val="28"/>
          <w:lang w:eastAsia="en-US"/>
        </w:rPr>
      </w:pPr>
      <w:r w:rsidRPr="00126712">
        <w:rPr>
          <w:rFonts w:ascii="Arial" w:eastAsia="Calibri" w:hAnsi="Arial" w:cs="Arial"/>
          <w:sz w:val="28"/>
          <w:szCs w:val="28"/>
          <w:lang w:eastAsia="en-US"/>
        </w:rPr>
        <w:t xml:space="preserve">we have already mobilised resources to provide </w:t>
      </w:r>
      <w:r w:rsidRPr="00126712">
        <w:rPr>
          <w:rFonts w:ascii="Arial" w:eastAsia="Calibri" w:hAnsi="Arial" w:cs="Arial"/>
          <w:b/>
          <w:sz w:val="28"/>
          <w:szCs w:val="28"/>
          <w:lang w:eastAsia="en-US"/>
        </w:rPr>
        <w:t>support to the High National Electoral Commission</w:t>
      </w:r>
      <w:r w:rsidRPr="00126712">
        <w:rPr>
          <w:rFonts w:ascii="Arial" w:eastAsia="Calibri" w:hAnsi="Arial" w:cs="Arial"/>
          <w:sz w:val="28"/>
          <w:szCs w:val="28"/>
          <w:lang w:eastAsia="en-US"/>
        </w:rPr>
        <w:t xml:space="preserve">; </w:t>
      </w:r>
      <w:r w:rsidRPr="00126712">
        <w:rPr>
          <w:rFonts w:ascii="Arial" w:eastAsia="Calibri" w:hAnsi="Arial" w:cs="Arial"/>
          <w:sz w:val="28"/>
          <w:szCs w:val="28"/>
          <w:lang w:eastAsia="en-US"/>
        </w:rPr>
        <w:tab/>
      </w:r>
    </w:p>
    <w:p w14:paraId="153C762A" w14:textId="77777777" w:rsidR="00126712" w:rsidRPr="00126712" w:rsidRDefault="00126712" w:rsidP="00C71390">
      <w:pPr>
        <w:widowControl/>
        <w:numPr>
          <w:ilvl w:val="0"/>
          <w:numId w:val="13"/>
        </w:numPr>
        <w:spacing w:after="160"/>
        <w:jc w:val="both"/>
        <w:rPr>
          <w:rFonts w:ascii="Arial" w:eastAsia="Calibri" w:hAnsi="Arial" w:cs="Arial"/>
          <w:sz w:val="28"/>
          <w:szCs w:val="28"/>
          <w:lang w:eastAsia="en-US"/>
        </w:rPr>
      </w:pPr>
      <w:r w:rsidRPr="00126712">
        <w:rPr>
          <w:rFonts w:ascii="Arial" w:eastAsia="Calibri" w:hAnsi="Arial" w:cs="Arial"/>
          <w:sz w:val="28"/>
          <w:szCs w:val="28"/>
          <w:lang w:val="en-IE" w:eastAsia="en-US"/>
        </w:rPr>
        <w:t>we will</w:t>
      </w:r>
      <w:r w:rsidRPr="00126712">
        <w:rPr>
          <w:rFonts w:ascii="Arial" w:eastAsia="Calibri" w:hAnsi="Arial" w:cs="Arial"/>
          <w:sz w:val="28"/>
          <w:szCs w:val="28"/>
          <w:lang w:eastAsia="en-US"/>
        </w:rPr>
        <w:t xml:space="preserve"> promote the participation of </w:t>
      </w:r>
      <w:r w:rsidRPr="00126712">
        <w:rPr>
          <w:rFonts w:ascii="Arial" w:eastAsia="Calibri" w:hAnsi="Arial" w:cs="Arial"/>
          <w:b/>
          <w:sz w:val="28"/>
          <w:szCs w:val="28"/>
          <w:lang w:eastAsia="en-US"/>
        </w:rPr>
        <w:t>women</w:t>
      </w:r>
      <w:r w:rsidRPr="00126712">
        <w:rPr>
          <w:rFonts w:ascii="Arial" w:eastAsia="Calibri" w:hAnsi="Arial" w:cs="Arial"/>
          <w:sz w:val="28"/>
          <w:szCs w:val="28"/>
          <w:lang w:eastAsia="en-US"/>
        </w:rPr>
        <w:t>, youth and vulnerable groups;</w:t>
      </w:r>
    </w:p>
    <w:p w14:paraId="4B8DED84" w14:textId="77777777" w:rsidR="00126712" w:rsidRPr="00126712" w:rsidRDefault="00126712" w:rsidP="00C71390">
      <w:pPr>
        <w:widowControl/>
        <w:numPr>
          <w:ilvl w:val="0"/>
          <w:numId w:val="13"/>
        </w:numPr>
        <w:spacing w:after="160"/>
        <w:jc w:val="both"/>
        <w:rPr>
          <w:rFonts w:ascii="Arial" w:eastAsia="Calibri" w:hAnsi="Arial" w:cs="Arial"/>
          <w:sz w:val="28"/>
          <w:szCs w:val="28"/>
          <w:lang w:eastAsia="en-US"/>
        </w:rPr>
      </w:pPr>
      <w:r w:rsidRPr="00126712">
        <w:rPr>
          <w:rFonts w:ascii="Arial" w:eastAsia="Calibri" w:hAnsi="Arial" w:cs="Arial"/>
          <w:sz w:val="28"/>
          <w:szCs w:val="28"/>
          <w:lang w:eastAsia="en-US"/>
        </w:rPr>
        <w:t xml:space="preserve">we will work on </w:t>
      </w:r>
      <w:r w:rsidRPr="00126712">
        <w:rPr>
          <w:rFonts w:ascii="Arial" w:eastAsia="Calibri" w:hAnsi="Arial" w:cs="Arial"/>
          <w:b/>
          <w:sz w:val="28"/>
          <w:szCs w:val="28"/>
          <w:lang w:eastAsia="en-US"/>
        </w:rPr>
        <w:t>voter education programmes</w:t>
      </w:r>
      <w:r w:rsidRPr="00126712">
        <w:rPr>
          <w:rFonts w:ascii="Arial" w:eastAsia="Calibri" w:hAnsi="Arial" w:cs="Arial"/>
          <w:sz w:val="28"/>
          <w:szCs w:val="28"/>
          <w:lang w:eastAsia="en-US"/>
        </w:rPr>
        <w:t>;</w:t>
      </w:r>
      <w:r w:rsidRPr="00126712">
        <w:rPr>
          <w:rFonts w:ascii="Arial" w:eastAsia="Calibri" w:hAnsi="Arial" w:cs="Arial"/>
          <w:sz w:val="28"/>
          <w:szCs w:val="28"/>
          <w:lang w:eastAsia="en-US"/>
        </w:rPr>
        <w:tab/>
      </w:r>
    </w:p>
    <w:p w14:paraId="1EDDCD01" w14:textId="77777777" w:rsidR="00126712" w:rsidRPr="00126712" w:rsidRDefault="00126712" w:rsidP="00C71390">
      <w:pPr>
        <w:widowControl/>
        <w:numPr>
          <w:ilvl w:val="0"/>
          <w:numId w:val="13"/>
        </w:numPr>
        <w:spacing w:after="160"/>
        <w:jc w:val="both"/>
        <w:rPr>
          <w:rFonts w:ascii="Arial" w:eastAsia="Calibri" w:hAnsi="Arial" w:cs="Arial"/>
          <w:sz w:val="28"/>
          <w:szCs w:val="28"/>
          <w:lang w:eastAsia="en-US"/>
        </w:rPr>
      </w:pPr>
      <w:r w:rsidRPr="00126712">
        <w:rPr>
          <w:rFonts w:ascii="Arial" w:eastAsia="Calibri" w:hAnsi="Arial" w:cs="Arial"/>
          <w:sz w:val="28"/>
          <w:szCs w:val="28"/>
          <w:lang w:eastAsia="en-US"/>
        </w:rPr>
        <w:t xml:space="preserve">we will help strengthening the </w:t>
      </w:r>
      <w:r w:rsidRPr="00126712">
        <w:rPr>
          <w:rFonts w:ascii="Arial" w:eastAsia="Calibri" w:hAnsi="Arial" w:cs="Arial"/>
          <w:b/>
          <w:sz w:val="28"/>
          <w:szCs w:val="28"/>
          <w:lang w:eastAsia="en-US"/>
        </w:rPr>
        <w:t>fight against disinformation</w:t>
      </w:r>
      <w:r w:rsidRPr="00126712">
        <w:rPr>
          <w:rFonts w:ascii="Arial" w:eastAsia="Calibri" w:hAnsi="Arial" w:cs="Arial"/>
          <w:sz w:val="28"/>
          <w:szCs w:val="28"/>
          <w:lang w:eastAsia="en-US"/>
        </w:rPr>
        <w:t>.</w:t>
      </w:r>
    </w:p>
    <w:p w14:paraId="3E0E4FFE" w14:textId="77777777" w:rsidR="00126712" w:rsidRPr="00126712" w:rsidRDefault="00126712" w:rsidP="00C71390">
      <w:pPr>
        <w:widowControl/>
        <w:numPr>
          <w:ilvl w:val="0"/>
          <w:numId w:val="13"/>
        </w:numPr>
        <w:spacing w:after="160"/>
        <w:jc w:val="both"/>
        <w:rPr>
          <w:rFonts w:ascii="Arial" w:eastAsia="Calibri" w:hAnsi="Arial" w:cs="Arial"/>
          <w:sz w:val="28"/>
          <w:szCs w:val="28"/>
          <w:lang w:eastAsia="en-US"/>
        </w:rPr>
      </w:pPr>
      <w:r w:rsidRPr="00126712">
        <w:rPr>
          <w:rFonts w:ascii="Arial" w:eastAsia="Calibri" w:hAnsi="Arial" w:cs="Arial"/>
          <w:sz w:val="28"/>
          <w:szCs w:val="28"/>
          <w:lang w:eastAsia="en-US"/>
        </w:rPr>
        <w:t xml:space="preserve">we are thinking on how we can ensure </w:t>
      </w:r>
      <w:r w:rsidRPr="00126712">
        <w:rPr>
          <w:rFonts w:ascii="Arial" w:eastAsia="Calibri" w:hAnsi="Arial" w:cs="Arial"/>
          <w:b/>
          <w:sz w:val="28"/>
          <w:szCs w:val="28"/>
          <w:lang w:eastAsia="en-US"/>
        </w:rPr>
        <w:t>international and domestic observation</w:t>
      </w:r>
      <w:r w:rsidRPr="00126712">
        <w:rPr>
          <w:rFonts w:ascii="Arial" w:eastAsia="Calibri" w:hAnsi="Arial" w:cs="Arial"/>
          <w:sz w:val="28"/>
          <w:szCs w:val="28"/>
          <w:lang w:eastAsia="en-US"/>
        </w:rPr>
        <w:t xml:space="preserve"> of the elections, hoping that the conditions will allow for it. </w:t>
      </w:r>
    </w:p>
    <w:p w14:paraId="461F98B1" w14:textId="77777777" w:rsidR="00126712" w:rsidRPr="00126712" w:rsidRDefault="00126712" w:rsidP="00126712">
      <w:pPr>
        <w:widowControl/>
        <w:spacing w:after="160"/>
        <w:jc w:val="both"/>
        <w:rPr>
          <w:rFonts w:ascii="Arial" w:eastAsia="Calibri" w:hAnsi="Arial" w:cs="Arial"/>
          <w:b/>
          <w:sz w:val="28"/>
          <w:szCs w:val="28"/>
          <w:lang w:eastAsia="en-US"/>
        </w:rPr>
      </w:pPr>
    </w:p>
    <w:p w14:paraId="45319AD6" w14:textId="77777777" w:rsidR="00126712" w:rsidRPr="00126712" w:rsidRDefault="00126712" w:rsidP="00126712">
      <w:pPr>
        <w:widowControl/>
        <w:spacing w:after="160"/>
        <w:jc w:val="both"/>
        <w:rPr>
          <w:rFonts w:ascii="Arial" w:eastAsia="Calibri" w:hAnsi="Arial" w:cs="Arial"/>
          <w:b/>
          <w:sz w:val="28"/>
          <w:szCs w:val="28"/>
          <w:lang w:eastAsia="en-US"/>
        </w:rPr>
      </w:pPr>
      <w:r w:rsidRPr="00126712">
        <w:rPr>
          <w:rFonts w:ascii="Arial" w:eastAsia="Calibri" w:hAnsi="Arial" w:cs="Arial"/>
          <w:b/>
          <w:sz w:val="28"/>
          <w:szCs w:val="28"/>
          <w:lang w:eastAsia="en-US"/>
        </w:rPr>
        <w:t xml:space="preserve">On Security: </w:t>
      </w:r>
      <w:r w:rsidRPr="00126712">
        <w:rPr>
          <w:rFonts w:ascii="Arial" w:eastAsia="Calibri" w:hAnsi="Arial" w:cs="Arial"/>
          <w:b/>
          <w:sz w:val="28"/>
          <w:szCs w:val="28"/>
          <w:lang w:eastAsia="en-US"/>
        </w:rPr>
        <w:tab/>
      </w:r>
    </w:p>
    <w:p w14:paraId="1B0DEA19" w14:textId="77777777" w:rsidR="00126712" w:rsidRPr="00126712" w:rsidRDefault="00126712" w:rsidP="00126712">
      <w:pPr>
        <w:widowControl/>
        <w:spacing w:after="160"/>
        <w:ind w:left="567"/>
        <w:jc w:val="both"/>
        <w:rPr>
          <w:rFonts w:ascii="Arial" w:eastAsia="Calibri" w:hAnsi="Arial" w:cs="Arial"/>
          <w:iCs/>
          <w:sz w:val="28"/>
          <w:szCs w:val="28"/>
          <w:lang w:eastAsia="en-US"/>
        </w:rPr>
      </w:pPr>
      <w:r w:rsidRPr="00126712">
        <w:rPr>
          <w:rFonts w:ascii="Arial" w:eastAsia="Calibri" w:hAnsi="Arial" w:cs="Arial"/>
          <w:sz w:val="28"/>
          <w:szCs w:val="28"/>
          <w:lang w:eastAsia="en-US"/>
        </w:rPr>
        <w:t xml:space="preserve">- We have </w:t>
      </w:r>
      <w:r w:rsidRPr="00126712">
        <w:rPr>
          <w:rFonts w:ascii="Arial" w:eastAsia="Calibri" w:hAnsi="Arial" w:cs="Arial"/>
          <w:iCs/>
          <w:sz w:val="28"/>
          <w:szCs w:val="28"/>
          <w:lang w:eastAsia="en-US"/>
        </w:rPr>
        <w:t>the European Union Integrated Border Assistance Mission in Libya (</w:t>
      </w:r>
      <w:r w:rsidRPr="00126712">
        <w:rPr>
          <w:rFonts w:ascii="Arial" w:eastAsia="Calibri" w:hAnsi="Arial" w:cs="Arial"/>
          <w:b/>
          <w:bCs/>
          <w:iCs/>
          <w:sz w:val="28"/>
          <w:szCs w:val="28"/>
          <w:lang w:eastAsia="en-US"/>
        </w:rPr>
        <w:t>EUBAM Libya</w:t>
      </w:r>
      <w:r w:rsidRPr="00126712">
        <w:rPr>
          <w:rFonts w:ascii="Arial" w:eastAsia="Calibri" w:hAnsi="Arial" w:cs="Arial"/>
          <w:iCs/>
          <w:sz w:val="28"/>
          <w:szCs w:val="28"/>
          <w:lang w:eastAsia="en-US"/>
        </w:rPr>
        <w:t>) in Tripoli (they never left Tripoli, despite all difficulties), advising the Libyan authorities on border management, law enforcement and criminal justice;</w:t>
      </w:r>
    </w:p>
    <w:p w14:paraId="7FDA7933" w14:textId="77777777" w:rsidR="00126712" w:rsidRPr="00126712" w:rsidRDefault="00126712" w:rsidP="00126712">
      <w:pPr>
        <w:widowControl/>
        <w:ind w:left="567"/>
        <w:jc w:val="both"/>
        <w:rPr>
          <w:rFonts w:ascii="Arial" w:eastAsia="Calibri" w:hAnsi="Arial" w:cs="Arial"/>
          <w:iCs/>
          <w:sz w:val="28"/>
          <w:szCs w:val="28"/>
          <w:lang w:eastAsia="en-US"/>
        </w:rPr>
      </w:pPr>
      <w:r w:rsidRPr="00126712">
        <w:rPr>
          <w:rFonts w:ascii="Arial" w:eastAsia="Calibri" w:hAnsi="Arial" w:cs="Arial"/>
          <w:iCs/>
          <w:sz w:val="28"/>
          <w:szCs w:val="28"/>
          <w:lang w:eastAsia="en-US"/>
        </w:rPr>
        <w:lastRenderedPageBreak/>
        <w:t xml:space="preserve">- After Berlin 1, we deployed our </w:t>
      </w:r>
      <w:r w:rsidRPr="00126712">
        <w:rPr>
          <w:rFonts w:ascii="Arial" w:eastAsia="Calibri" w:hAnsi="Arial" w:cs="Arial"/>
          <w:b/>
          <w:iCs/>
          <w:sz w:val="28"/>
          <w:szCs w:val="28"/>
          <w:lang w:eastAsia="en-US"/>
        </w:rPr>
        <w:t xml:space="preserve">Operation </w:t>
      </w:r>
      <w:proofErr w:type="spellStart"/>
      <w:r w:rsidRPr="00126712">
        <w:rPr>
          <w:rFonts w:ascii="Arial" w:eastAsia="Calibri" w:hAnsi="Arial" w:cs="Arial"/>
          <w:b/>
          <w:iCs/>
          <w:sz w:val="28"/>
          <w:szCs w:val="28"/>
          <w:lang w:eastAsia="en-US"/>
        </w:rPr>
        <w:t>Irini</w:t>
      </w:r>
      <w:proofErr w:type="spellEnd"/>
      <w:r w:rsidRPr="00126712">
        <w:rPr>
          <w:rFonts w:ascii="Arial" w:eastAsia="Calibri" w:hAnsi="Arial" w:cs="Arial"/>
          <w:iCs/>
          <w:sz w:val="28"/>
          <w:szCs w:val="28"/>
          <w:lang w:eastAsia="en-US"/>
        </w:rPr>
        <w:t>, the only – ONLY -international presence in the Mediterranean contributing specifically to the implementation of the UN arms embargo through monitoring and inspections. And it has already been said after Berlin 1, the flow of arms continued. We reported on cases w</w:t>
      </w:r>
    </w:p>
    <w:p w14:paraId="7B689B99" w14:textId="77777777" w:rsidR="00126712" w:rsidRPr="00126712" w:rsidRDefault="00126712" w:rsidP="00126712">
      <w:pPr>
        <w:widowControl/>
        <w:ind w:left="567"/>
        <w:jc w:val="both"/>
        <w:rPr>
          <w:rFonts w:ascii="Arial" w:hAnsi="Arial" w:cs="Arial"/>
          <w:iCs/>
          <w:sz w:val="28"/>
          <w:szCs w:val="28"/>
          <w:lang w:val="en-US" w:eastAsia="en-US"/>
        </w:rPr>
      </w:pPr>
      <w:r w:rsidRPr="00126712">
        <w:rPr>
          <w:rFonts w:ascii="Arial" w:eastAsia="Calibri" w:hAnsi="Arial" w:cs="Arial"/>
          <w:iCs/>
          <w:sz w:val="28"/>
          <w:szCs w:val="28"/>
          <w:lang w:eastAsia="en-US"/>
        </w:rPr>
        <w:t xml:space="preserve">We have just extended it for two years following the </w:t>
      </w:r>
      <w:r w:rsidRPr="00126712">
        <w:rPr>
          <w:rFonts w:ascii="Arial" w:eastAsia="Calibri" w:hAnsi="Arial" w:cs="Arial"/>
          <w:b/>
          <w:iCs/>
          <w:sz w:val="28"/>
          <w:szCs w:val="28"/>
          <w:lang w:eastAsia="en-US"/>
        </w:rPr>
        <w:t>recent unanimous adoption of Security Council resolution 2578</w:t>
      </w:r>
      <w:r w:rsidRPr="00126712">
        <w:rPr>
          <w:rFonts w:ascii="Arial" w:eastAsia="Calibri" w:hAnsi="Arial" w:cs="Arial"/>
          <w:iCs/>
          <w:sz w:val="28"/>
          <w:szCs w:val="28"/>
          <w:lang w:eastAsia="en-US"/>
        </w:rPr>
        <w:t xml:space="preserve">. </w:t>
      </w:r>
      <w:proofErr w:type="spellStart"/>
      <w:r w:rsidRPr="00126712">
        <w:rPr>
          <w:rFonts w:ascii="Arial" w:hAnsi="Arial" w:cs="Arial"/>
          <w:iCs/>
          <w:sz w:val="28"/>
          <w:szCs w:val="28"/>
          <w:lang w:val="en-US" w:eastAsia="en-US"/>
        </w:rPr>
        <w:t>Irini</w:t>
      </w:r>
      <w:proofErr w:type="spellEnd"/>
      <w:r w:rsidRPr="00126712">
        <w:rPr>
          <w:rFonts w:ascii="Arial" w:hAnsi="Arial" w:cs="Arial"/>
          <w:iCs/>
          <w:sz w:val="28"/>
          <w:szCs w:val="28"/>
          <w:lang w:val="en-US" w:eastAsia="en-US"/>
        </w:rPr>
        <w:t xml:space="preserve"> is also ready to </w:t>
      </w:r>
      <w:r w:rsidRPr="00126712">
        <w:rPr>
          <w:rFonts w:ascii="Arial" w:hAnsi="Arial" w:cs="Arial"/>
          <w:b/>
          <w:iCs/>
          <w:sz w:val="28"/>
          <w:szCs w:val="28"/>
          <w:lang w:val="en-US" w:eastAsia="en-US"/>
        </w:rPr>
        <w:t xml:space="preserve">strengthen the capacity of the Libyan Coast Guard and Navy </w:t>
      </w:r>
      <w:r w:rsidRPr="00126712">
        <w:rPr>
          <w:rFonts w:ascii="Arial" w:hAnsi="Arial" w:cs="Arial"/>
          <w:iCs/>
          <w:sz w:val="28"/>
          <w:szCs w:val="28"/>
          <w:lang w:val="en-US" w:eastAsia="en-US"/>
        </w:rPr>
        <w:t>through trainings. We are going to deliver an important number of boats and we are ready to train the coast guards.</w:t>
      </w:r>
    </w:p>
    <w:p w14:paraId="7726495F" w14:textId="77777777" w:rsidR="00126712" w:rsidRPr="00126712" w:rsidRDefault="00126712" w:rsidP="00126712">
      <w:pPr>
        <w:widowControl/>
        <w:ind w:left="567"/>
        <w:jc w:val="both"/>
        <w:rPr>
          <w:rFonts w:ascii="Arial" w:eastAsia="Calibri" w:hAnsi="Arial" w:cs="Arial"/>
          <w:iCs/>
          <w:sz w:val="28"/>
          <w:szCs w:val="28"/>
          <w:lang w:val="en-US" w:eastAsia="en-US"/>
        </w:rPr>
      </w:pPr>
    </w:p>
    <w:p w14:paraId="12D9A70B" w14:textId="77777777" w:rsidR="00126712" w:rsidRPr="00126712" w:rsidRDefault="00126712" w:rsidP="00126712">
      <w:pPr>
        <w:widowControl/>
        <w:spacing w:after="160"/>
        <w:ind w:left="567"/>
        <w:jc w:val="both"/>
        <w:rPr>
          <w:rFonts w:ascii="Arial" w:eastAsia="Calibri" w:hAnsi="Arial" w:cs="Arial"/>
          <w:iCs/>
          <w:sz w:val="28"/>
          <w:szCs w:val="28"/>
          <w:lang w:val="en-IE" w:eastAsia="en-US"/>
        </w:rPr>
      </w:pPr>
      <w:r w:rsidRPr="00126712">
        <w:rPr>
          <w:rFonts w:ascii="Arial" w:eastAsia="Calibri" w:hAnsi="Arial" w:cs="Arial"/>
          <w:iCs/>
          <w:sz w:val="28"/>
          <w:szCs w:val="28"/>
          <w:lang w:val="en-IE" w:eastAsia="en-US"/>
        </w:rPr>
        <w:t xml:space="preserve">- We are providing support in </w:t>
      </w:r>
      <w:r w:rsidRPr="00126712">
        <w:rPr>
          <w:rFonts w:ascii="Arial" w:eastAsia="Calibri" w:hAnsi="Arial" w:cs="Arial"/>
          <w:b/>
          <w:iCs/>
          <w:sz w:val="28"/>
          <w:szCs w:val="28"/>
          <w:lang w:val="en-IE" w:eastAsia="en-US"/>
        </w:rPr>
        <w:t>demining</w:t>
      </w:r>
      <w:r w:rsidRPr="00126712">
        <w:rPr>
          <w:rFonts w:ascii="Arial" w:eastAsia="Calibri" w:hAnsi="Arial" w:cs="Arial"/>
          <w:iCs/>
          <w:sz w:val="28"/>
          <w:szCs w:val="28"/>
          <w:lang w:val="en-IE" w:eastAsia="en-US"/>
        </w:rPr>
        <w:t>, allowing displaced people to return safely to their homes. </w:t>
      </w:r>
    </w:p>
    <w:p w14:paraId="42EA0944" w14:textId="77777777" w:rsidR="00126712" w:rsidRPr="00126712" w:rsidRDefault="00126712" w:rsidP="00126712">
      <w:pPr>
        <w:widowControl/>
        <w:spacing w:after="160"/>
        <w:ind w:left="567"/>
        <w:jc w:val="both"/>
        <w:rPr>
          <w:rFonts w:ascii="Arial" w:eastAsia="Calibri" w:hAnsi="Arial" w:cs="Arial"/>
          <w:iCs/>
          <w:sz w:val="28"/>
          <w:szCs w:val="28"/>
          <w:lang w:eastAsia="en-US"/>
        </w:rPr>
      </w:pPr>
      <w:r w:rsidRPr="00126712">
        <w:rPr>
          <w:rFonts w:ascii="Arial" w:eastAsia="Calibri" w:hAnsi="Arial" w:cs="Arial"/>
          <w:iCs/>
          <w:sz w:val="28"/>
          <w:szCs w:val="28"/>
          <w:lang w:val="en-IE" w:eastAsia="en-US"/>
        </w:rPr>
        <w:t>These are concrete activities, not just words.</w:t>
      </w:r>
    </w:p>
    <w:p w14:paraId="27725F5B" w14:textId="77777777" w:rsidR="00126712" w:rsidRPr="00126712" w:rsidRDefault="00126712" w:rsidP="00126712">
      <w:pPr>
        <w:widowControl/>
        <w:spacing w:after="160"/>
        <w:ind w:left="567"/>
        <w:jc w:val="both"/>
        <w:rPr>
          <w:rFonts w:ascii="Arial" w:eastAsia="Calibri" w:hAnsi="Arial" w:cs="Arial"/>
          <w:iCs/>
          <w:sz w:val="28"/>
          <w:szCs w:val="28"/>
          <w:lang w:eastAsia="en-US"/>
        </w:rPr>
      </w:pPr>
      <w:r w:rsidRPr="00126712">
        <w:rPr>
          <w:rFonts w:ascii="Arial" w:eastAsia="Calibri" w:hAnsi="Arial" w:cs="Arial"/>
          <w:iCs/>
          <w:sz w:val="28"/>
          <w:szCs w:val="28"/>
          <w:lang w:eastAsia="en-US"/>
        </w:rPr>
        <w:t>Moreover:</w:t>
      </w:r>
    </w:p>
    <w:p w14:paraId="69C0DDE1" w14:textId="77777777" w:rsidR="00126712" w:rsidRPr="00126712" w:rsidRDefault="00126712" w:rsidP="00126712">
      <w:pPr>
        <w:widowControl/>
        <w:spacing w:after="160"/>
        <w:ind w:left="567"/>
        <w:jc w:val="both"/>
        <w:rPr>
          <w:rFonts w:ascii="Arial" w:eastAsia="Calibri" w:hAnsi="Arial" w:cs="Arial"/>
          <w:iCs/>
          <w:sz w:val="28"/>
          <w:szCs w:val="28"/>
          <w:lang w:eastAsia="en-US"/>
        </w:rPr>
      </w:pPr>
      <w:r w:rsidRPr="00126712">
        <w:rPr>
          <w:rFonts w:ascii="Arial" w:eastAsia="Calibri" w:hAnsi="Arial" w:cs="Arial"/>
          <w:iCs/>
          <w:sz w:val="28"/>
          <w:szCs w:val="28"/>
          <w:lang w:eastAsia="en-US"/>
        </w:rPr>
        <w:t xml:space="preserve">- We are ready to consider </w:t>
      </w:r>
      <w:r w:rsidRPr="00126712">
        <w:rPr>
          <w:rFonts w:ascii="Arial" w:eastAsia="Calibri" w:hAnsi="Arial" w:cs="Arial"/>
          <w:b/>
          <w:iCs/>
          <w:sz w:val="28"/>
          <w:szCs w:val="28"/>
          <w:lang w:eastAsia="en-US"/>
        </w:rPr>
        <w:t>additional</w:t>
      </w:r>
      <w:r w:rsidRPr="00126712">
        <w:rPr>
          <w:rFonts w:ascii="Arial" w:eastAsia="Calibri" w:hAnsi="Arial" w:cs="Arial"/>
          <w:iCs/>
          <w:sz w:val="28"/>
          <w:szCs w:val="28"/>
          <w:lang w:eastAsia="en-US"/>
        </w:rPr>
        <w:t xml:space="preserve"> tailor-made assistance directly related to the </w:t>
      </w:r>
      <w:r w:rsidRPr="00126712">
        <w:rPr>
          <w:rFonts w:ascii="Arial" w:eastAsia="Calibri" w:hAnsi="Arial" w:cs="Arial"/>
          <w:b/>
          <w:iCs/>
          <w:sz w:val="28"/>
          <w:szCs w:val="28"/>
          <w:lang w:eastAsia="en-US"/>
        </w:rPr>
        <w:t>implementation of the Ceasefire</w:t>
      </w:r>
      <w:r w:rsidRPr="00126712">
        <w:rPr>
          <w:rFonts w:ascii="Arial" w:eastAsia="Calibri" w:hAnsi="Arial" w:cs="Arial"/>
          <w:iCs/>
          <w:sz w:val="28"/>
          <w:szCs w:val="28"/>
          <w:lang w:eastAsia="en-US"/>
        </w:rPr>
        <w:t xml:space="preserve">, including training and equipping the future Joint Police Force. We have a lot of experience on military and police training. </w:t>
      </w:r>
    </w:p>
    <w:p w14:paraId="270CE6F1" w14:textId="77777777" w:rsidR="00126712" w:rsidRPr="00126712" w:rsidRDefault="00126712" w:rsidP="00126712">
      <w:pPr>
        <w:widowControl/>
        <w:spacing w:after="160"/>
        <w:ind w:left="567"/>
        <w:jc w:val="both"/>
        <w:rPr>
          <w:rFonts w:ascii="Arial" w:eastAsia="Calibri" w:hAnsi="Arial" w:cs="Arial"/>
          <w:sz w:val="28"/>
          <w:szCs w:val="28"/>
          <w:lang w:eastAsia="en-US"/>
        </w:rPr>
      </w:pPr>
      <w:r w:rsidRPr="00126712">
        <w:rPr>
          <w:rFonts w:ascii="Arial" w:eastAsia="Calibri" w:hAnsi="Arial" w:cs="Arial"/>
          <w:iCs/>
          <w:sz w:val="28"/>
          <w:szCs w:val="28"/>
          <w:lang w:eastAsia="en-US"/>
        </w:rPr>
        <w:t xml:space="preserve">- We are also ready to engage in a more </w:t>
      </w:r>
      <w:r w:rsidRPr="00126712">
        <w:rPr>
          <w:rFonts w:ascii="Arial" w:eastAsia="Calibri" w:hAnsi="Arial" w:cs="Arial"/>
          <w:b/>
          <w:iCs/>
          <w:sz w:val="28"/>
          <w:szCs w:val="28"/>
          <w:lang w:eastAsia="en-US"/>
        </w:rPr>
        <w:t>comprehensive reform of the security sector</w:t>
      </w:r>
      <w:r w:rsidRPr="00126712">
        <w:rPr>
          <w:rFonts w:ascii="Arial" w:eastAsia="Calibri" w:hAnsi="Arial" w:cs="Arial"/>
          <w:iCs/>
          <w:sz w:val="28"/>
          <w:szCs w:val="28"/>
          <w:lang w:eastAsia="en-US"/>
        </w:rPr>
        <w:t xml:space="preserve">, including Demobilisation, Disarmament and Reintegration of armed groups and fighters. </w:t>
      </w:r>
    </w:p>
    <w:p w14:paraId="35047C1A" w14:textId="77777777" w:rsidR="00126712" w:rsidRPr="00126712" w:rsidRDefault="00126712" w:rsidP="00126712">
      <w:pPr>
        <w:widowControl/>
        <w:spacing w:after="240"/>
        <w:jc w:val="both"/>
        <w:rPr>
          <w:rFonts w:ascii="Arial" w:eastAsia="Calibri" w:hAnsi="Arial" w:cs="Arial"/>
          <w:sz w:val="28"/>
          <w:szCs w:val="28"/>
          <w:lang w:eastAsia="en-US"/>
        </w:rPr>
      </w:pPr>
      <w:r w:rsidRPr="00126712">
        <w:rPr>
          <w:rFonts w:ascii="Arial" w:eastAsia="Calibri" w:hAnsi="Arial" w:cs="Arial"/>
          <w:sz w:val="28"/>
          <w:szCs w:val="28"/>
          <w:lang w:eastAsia="en-US"/>
        </w:rPr>
        <w:t>These are the immediate issues.</w:t>
      </w:r>
    </w:p>
    <w:p w14:paraId="0819AF0A" w14:textId="77777777" w:rsidR="00126712" w:rsidRPr="00126712" w:rsidRDefault="00126712" w:rsidP="00126712">
      <w:pPr>
        <w:widowControl/>
        <w:spacing w:after="240"/>
        <w:jc w:val="both"/>
        <w:rPr>
          <w:rFonts w:ascii="Arial" w:eastAsia="Calibri" w:hAnsi="Arial" w:cs="Arial"/>
          <w:iCs/>
          <w:sz w:val="28"/>
          <w:szCs w:val="28"/>
          <w:lang w:eastAsia="en-US"/>
        </w:rPr>
      </w:pPr>
      <w:r w:rsidRPr="00126712">
        <w:rPr>
          <w:rFonts w:ascii="Arial" w:eastAsia="Calibri" w:hAnsi="Arial" w:cs="Arial"/>
          <w:iCs/>
          <w:sz w:val="28"/>
          <w:szCs w:val="28"/>
          <w:lang w:eastAsia="en-US"/>
        </w:rPr>
        <w:t xml:space="preserve">But most importantly, we need to look beyond immediate priorities and focus on </w:t>
      </w:r>
      <w:r w:rsidRPr="00126712">
        <w:rPr>
          <w:rFonts w:ascii="Arial" w:eastAsia="Calibri" w:hAnsi="Arial" w:cs="Arial"/>
          <w:b/>
          <w:iCs/>
          <w:sz w:val="28"/>
          <w:szCs w:val="28"/>
          <w:lang w:eastAsia="en-US"/>
        </w:rPr>
        <w:t>longer term perspectives</w:t>
      </w:r>
      <w:r w:rsidRPr="00126712">
        <w:rPr>
          <w:rFonts w:ascii="Arial" w:eastAsia="Calibri" w:hAnsi="Arial" w:cs="Arial"/>
          <w:iCs/>
          <w:sz w:val="28"/>
          <w:szCs w:val="28"/>
          <w:lang w:eastAsia="en-US"/>
        </w:rPr>
        <w:t xml:space="preserve">. </w:t>
      </w:r>
    </w:p>
    <w:p w14:paraId="5C5CD1F2" w14:textId="77777777" w:rsidR="00126712" w:rsidRPr="00126712" w:rsidRDefault="00126712" w:rsidP="00126712">
      <w:pPr>
        <w:widowControl/>
        <w:spacing w:after="240"/>
        <w:jc w:val="both"/>
        <w:rPr>
          <w:rFonts w:ascii="Arial" w:eastAsia="Calibri" w:hAnsi="Arial" w:cs="Arial"/>
          <w:sz w:val="28"/>
          <w:szCs w:val="28"/>
          <w:lang w:eastAsia="en-US"/>
        </w:rPr>
      </w:pPr>
      <w:r w:rsidRPr="00126712">
        <w:rPr>
          <w:rFonts w:ascii="Arial" w:eastAsia="Calibri" w:hAnsi="Arial" w:cs="Arial"/>
          <w:sz w:val="28"/>
          <w:szCs w:val="28"/>
          <w:lang w:eastAsia="en-US"/>
        </w:rPr>
        <w:lastRenderedPageBreak/>
        <w:t xml:space="preserve">Libya will need to undertake to </w:t>
      </w:r>
      <w:r w:rsidRPr="00126712">
        <w:rPr>
          <w:rFonts w:ascii="Arial" w:eastAsia="Calibri" w:hAnsi="Arial" w:cs="Arial"/>
          <w:b/>
          <w:sz w:val="28"/>
          <w:szCs w:val="28"/>
          <w:lang w:eastAsia="en-US"/>
        </w:rPr>
        <w:t>build a fully functioning state</w:t>
      </w:r>
      <w:r w:rsidRPr="00126712">
        <w:rPr>
          <w:rFonts w:ascii="Arial" w:eastAsia="Calibri" w:hAnsi="Arial" w:cs="Arial"/>
          <w:sz w:val="28"/>
          <w:szCs w:val="28"/>
          <w:lang w:eastAsia="en-US"/>
        </w:rPr>
        <w:t xml:space="preserve">. And this is exactly what the EU is good at helping. We are capable of </w:t>
      </w:r>
      <w:r w:rsidRPr="00126712">
        <w:rPr>
          <w:rFonts w:ascii="Arial" w:eastAsia="Calibri" w:hAnsi="Arial" w:cs="Arial"/>
          <w:b/>
          <w:sz w:val="28"/>
          <w:szCs w:val="28"/>
          <w:lang w:eastAsia="en-US"/>
        </w:rPr>
        <w:t>bringing together different strands of actions in support of State building</w:t>
      </w:r>
      <w:r w:rsidRPr="00126712">
        <w:rPr>
          <w:rFonts w:ascii="Arial" w:eastAsia="Calibri" w:hAnsi="Arial" w:cs="Arial"/>
          <w:sz w:val="28"/>
          <w:szCs w:val="28"/>
          <w:lang w:eastAsia="en-US"/>
        </w:rPr>
        <w:t xml:space="preserve">. And we are ready to put our expertise at the service of Libya.  With the best will of helping. </w:t>
      </w:r>
    </w:p>
    <w:p w14:paraId="6FEF1D68" w14:textId="77777777" w:rsidR="00126712" w:rsidRPr="00126712" w:rsidRDefault="00126712" w:rsidP="00126712">
      <w:pPr>
        <w:widowControl/>
        <w:spacing w:after="240"/>
        <w:jc w:val="both"/>
        <w:rPr>
          <w:rFonts w:ascii="Arial" w:eastAsia="Calibri" w:hAnsi="Arial" w:cs="Arial"/>
          <w:sz w:val="28"/>
          <w:szCs w:val="28"/>
          <w:lang w:eastAsia="en-US"/>
        </w:rPr>
      </w:pPr>
      <w:r w:rsidRPr="00126712">
        <w:rPr>
          <w:rFonts w:ascii="Arial" w:eastAsia="Calibri" w:hAnsi="Arial" w:cs="Arial"/>
          <w:sz w:val="28"/>
          <w:szCs w:val="28"/>
          <w:lang w:eastAsia="en-US"/>
        </w:rPr>
        <w:t xml:space="preserve">Besides </w:t>
      </w:r>
      <w:r w:rsidRPr="00126712">
        <w:rPr>
          <w:rFonts w:ascii="Arial" w:eastAsia="Calibri" w:hAnsi="Arial" w:cs="Arial"/>
          <w:b/>
          <w:sz w:val="28"/>
          <w:szCs w:val="28"/>
          <w:lang w:eastAsia="en-US"/>
        </w:rPr>
        <w:t>good governance and human development</w:t>
      </w:r>
      <w:r w:rsidRPr="00126712">
        <w:rPr>
          <w:rFonts w:ascii="Arial" w:eastAsia="Calibri" w:hAnsi="Arial" w:cs="Arial"/>
          <w:sz w:val="28"/>
          <w:szCs w:val="28"/>
          <w:lang w:eastAsia="en-US"/>
        </w:rPr>
        <w:t xml:space="preserve">, we are also ready to engage in </w:t>
      </w:r>
      <w:r w:rsidRPr="00126712">
        <w:rPr>
          <w:rFonts w:ascii="Arial" w:eastAsia="Calibri" w:hAnsi="Arial" w:cs="Arial"/>
          <w:b/>
          <w:sz w:val="28"/>
          <w:szCs w:val="28"/>
          <w:lang w:eastAsia="en-US"/>
        </w:rPr>
        <w:t>economic reforms, development of private sector and job creation</w:t>
      </w:r>
      <w:r w:rsidRPr="00126712">
        <w:rPr>
          <w:rFonts w:ascii="Arial" w:eastAsia="Calibri" w:hAnsi="Arial" w:cs="Arial"/>
          <w:sz w:val="28"/>
          <w:szCs w:val="28"/>
          <w:lang w:eastAsia="en-US"/>
        </w:rPr>
        <w:t xml:space="preserve">.  </w:t>
      </w:r>
    </w:p>
    <w:p w14:paraId="43481F95" w14:textId="77777777" w:rsidR="00126712" w:rsidRPr="00126712" w:rsidRDefault="00126712" w:rsidP="00126712">
      <w:pPr>
        <w:widowControl/>
        <w:spacing w:after="240"/>
        <w:jc w:val="both"/>
        <w:rPr>
          <w:rFonts w:ascii="Arial" w:eastAsia="Calibri" w:hAnsi="Arial" w:cs="Arial"/>
          <w:sz w:val="28"/>
          <w:szCs w:val="28"/>
          <w:lang w:eastAsia="en-US"/>
        </w:rPr>
      </w:pPr>
      <w:r w:rsidRPr="00126712">
        <w:rPr>
          <w:rFonts w:ascii="Arial" w:eastAsia="Calibri" w:hAnsi="Arial" w:cs="Arial"/>
          <w:sz w:val="28"/>
          <w:szCs w:val="28"/>
          <w:lang w:eastAsia="en-US"/>
        </w:rPr>
        <w:t xml:space="preserve">Our own objective, together with the Libyans, is to create the conditions for Libya to become a key partner in the Mediterranean, </w:t>
      </w:r>
      <w:r w:rsidRPr="00126712">
        <w:rPr>
          <w:rFonts w:ascii="Arial" w:eastAsia="Calibri" w:hAnsi="Arial" w:cs="Arial"/>
          <w:b/>
          <w:sz w:val="28"/>
          <w:szCs w:val="28"/>
          <w:lang w:eastAsia="en-US"/>
        </w:rPr>
        <w:t>fully associated to the European Neighbourhood Policy</w:t>
      </w:r>
      <w:r w:rsidRPr="00126712">
        <w:rPr>
          <w:rFonts w:ascii="Arial" w:eastAsia="Calibri" w:hAnsi="Arial" w:cs="Arial"/>
          <w:sz w:val="28"/>
          <w:szCs w:val="28"/>
          <w:lang w:eastAsia="en-US"/>
        </w:rPr>
        <w:t xml:space="preserve">, like the other Mediterranean countries. </w:t>
      </w:r>
    </w:p>
    <w:p w14:paraId="40F07A42" w14:textId="77777777" w:rsidR="00126712" w:rsidRPr="00126712" w:rsidRDefault="00126712" w:rsidP="00126712">
      <w:pPr>
        <w:widowControl/>
        <w:spacing w:after="240"/>
        <w:jc w:val="both"/>
        <w:rPr>
          <w:rFonts w:ascii="Arial" w:eastAsia="Calibri" w:hAnsi="Arial" w:cs="Arial"/>
          <w:sz w:val="28"/>
          <w:szCs w:val="28"/>
          <w:lang w:eastAsia="en-US"/>
        </w:rPr>
      </w:pPr>
      <w:r w:rsidRPr="00126712">
        <w:rPr>
          <w:rFonts w:ascii="Arial" w:eastAsia="Calibri" w:hAnsi="Arial" w:cs="Arial"/>
          <w:sz w:val="28"/>
          <w:szCs w:val="28"/>
          <w:lang w:eastAsia="en-US"/>
        </w:rPr>
        <w:t>We hope that soon it will be possible to start negotiating a comprehensive Association Agreement between the EU and Libya.</w:t>
      </w:r>
    </w:p>
    <w:p w14:paraId="648F1BBA" w14:textId="77777777" w:rsidR="00126712" w:rsidRPr="00126712" w:rsidRDefault="00126712" w:rsidP="00126712">
      <w:pPr>
        <w:widowControl/>
        <w:spacing w:after="240"/>
        <w:jc w:val="both"/>
        <w:rPr>
          <w:rFonts w:ascii="Arial" w:eastAsia="Calibri" w:hAnsi="Arial" w:cs="Arial"/>
          <w:sz w:val="28"/>
          <w:szCs w:val="28"/>
          <w:lang w:eastAsia="en-US"/>
        </w:rPr>
      </w:pPr>
      <w:r w:rsidRPr="00126712">
        <w:rPr>
          <w:rFonts w:ascii="Arial" w:eastAsia="Calibri" w:hAnsi="Arial" w:cs="Arial"/>
          <w:sz w:val="28"/>
          <w:szCs w:val="28"/>
          <w:lang w:eastAsia="en-US"/>
        </w:rPr>
        <w:t xml:space="preserve">One last, but very important point. As Libyan neighbours, we are interested in the establishment of a </w:t>
      </w:r>
      <w:r w:rsidRPr="00126712">
        <w:rPr>
          <w:rFonts w:ascii="Arial" w:eastAsia="Calibri" w:hAnsi="Arial" w:cs="Arial"/>
          <w:b/>
          <w:sz w:val="28"/>
          <w:szCs w:val="28"/>
          <w:lang w:eastAsia="en-US"/>
        </w:rPr>
        <w:t>comprehensive migration strategy</w:t>
      </w:r>
      <w:r w:rsidRPr="00126712">
        <w:rPr>
          <w:rFonts w:ascii="Arial" w:eastAsia="Calibri" w:hAnsi="Arial" w:cs="Arial"/>
          <w:sz w:val="28"/>
          <w:szCs w:val="28"/>
          <w:lang w:eastAsia="en-US"/>
        </w:rPr>
        <w:t xml:space="preserve">, in line with international standards. </w:t>
      </w:r>
    </w:p>
    <w:p w14:paraId="6127A208" w14:textId="77777777" w:rsidR="00126712" w:rsidRPr="00126712" w:rsidRDefault="00126712" w:rsidP="00126712">
      <w:pPr>
        <w:widowControl/>
        <w:spacing w:after="240"/>
        <w:jc w:val="both"/>
        <w:rPr>
          <w:rFonts w:ascii="Arial" w:eastAsia="Calibri" w:hAnsi="Arial" w:cs="Arial"/>
          <w:sz w:val="28"/>
          <w:szCs w:val="28"/>
          <w:lang w:eastAsia="en-US"/>
        </w:rPr>
      </w:pPr>
      <w:r w:rsidRPr="00126712">
        <w:rPr>
          <w:rFonts w:ascii="Arial" w:eastAsia="Calibri" w:hAnsi="Arial" w:cs="Arial"/>
          <w:sz w:val="28"/>
          <w:szCs w:val="28"/>
          <w:lang w:eastAsia="en-US"/>
        </w:rPr>
        <w:t>We have been actively engaged in supporting migration management over the past years. We focussed on the protection of the migrants and on border management.</w:t>
      </w:r>
      <w:r w:rsidRPr="00126712">
        <w:rPr>
          <w:rFonts w:ascii="Arial" w:eastAsia="Calibri" w:hAnsi="Arial" w:cs="Arial"/>
          <w:i/>
          <w:sz w:val="28"/>
          <w:szCs w:val="28"/>
          <w:lang w:eastAsia="en-US"/>
        </w:rPr>
        <w:t xml:space="preserve"> </w:t>
      </w:r>
      <w:r w:rsidRPr="00126712">
        <w:rPr>
          <w:rFonts w:ascii="Arial" w:eastAsia="Calibri" w:hAnsi="Arial" w:cs="Arial"/>
          <w:sz w:val="28"/>
          <w:szCs w:val="28"/>
          <w:lang w:eastAsia="en-US"/>
        </w:rPr>
        <w:t xml:space="preserve">We are aware of the human rights violations and of the need to find alternatives to detention centres. Today our </w:t>
      </w:r>
      <w:proofErr w:type="spellStart"/>
      <w:r w:rsidRPr="00126712">
        <w:rPr>
          <w:rFonts w:ascii="Arial" w:eastAsia="Calibri" w:hAnsi="Arial" w:cs="Arial"/>
          <w:sz w:val="28"/>
          <w:szCs w:val="28"/>
          <w:lang w:eastAsia="en-US"/>
        </w:rPr>
        <w:t>spokeperson</w:t>
      </w:r>
      <w:proofErr w:type="spellEnd"/>
      <w:r w:rsidRPr="00126712">
        <w:rPr>
          <w:rFonts w:ascii="Arial" w:eastAsia="Calibri" w:hAnsi="Arial" w:cs="Arial"/>
          <w:sz w:val="28"/>
          <w:szCs w:val="28"/>
          <w:lang w:eastAsia="en-US"/>
        </w:rPr>
        <w:t xml:space="preserve"> asked for the closure of all the camps. Already today we are the main contributors to the UN agencies in Libya helping the migrants. </w:t>
      </w:r>
    </w:p>
    <w:p w14:paraId="48800996" w14:textId="77777777" w:rsidR="00126712" w:rsidRPr="00126712" w:rsidRDefault="00126712" w:rsidP="00126712">
      <w:pPr>
        <w:widowControl/>
        <w:spacing w:after="240"/>
        <w:jc w:val="both"/>
        <w:rPr>
          <w:rFonts w:ascii="Arial" w:eastAsia="Calibri" w:hAnsi="Arial" w:cs="Arial"/>
          <w:sz w:val="28"/>
          <w:szCs w:val="28"/>
          <w:lang w:eastAsia="en-US"/>
        </w:rPr>
      </w:pPr>
      <w:r w:rsidRPr="00126712">
        <w:rPr>
          <w:rFonts w:ascii="Arial" w:eastAsia="Calibri" w:hAnsi="Arial" w:cs="Arial"/>
          <w:sz w:val="28"/>
          <w:szCs w:val="28"/>
          <w:lang w:eastAsia="en-US"/>
        </w:rPr>
        <w:lastRenderedPageBreak/>
        <w:t xml:space="preserve">We therefore welcome the commitments of the Government of National Unity in this field and we are ready to work together on the sustainable management of migratory flows. </w:t>
      </w:r>
    </w:p>
    <w:p w14:paraId="72FCA2EB" w14:textId="77777777" w:rsidR="00126712" w:rsidRPr="00126712" w:rsidRDefault="00126712" w:rsidP="00126712">
      <w:pPr>
        <w:widowControl/>
        <w:spacing w:after="240"/>
        <w:jc w:val="both"/>
        <w:rPr>
          <w:rFonts w:ascii="Arial" w:eastAsia="Calibri" w:hAnsi="Arial" w:cs="Arial"/>
          <w:sz w:val="28"/>
          <w:szCs w:val="28"/>
          <w:lang w:eastAsia="en-US"/>
        </w:rPr>
      </w:pPr>
      <w:r w:rsidRPr="00126712">
        <w:rPr>
          <w:rFonts w:ascii="Arial" w:eastAsia="Calibri" w:hAnsi="Arial" w:cs="Arial"/>
          <w:sz w:val="28"/>
          <w:szCs w:val="28"/>
          <w:lang w:eastAsia="en-US"/>
        </w:rPr>
        <w:t xml:space="preserve">We have listened carefully to the Prime Minister request to support Libya not only in their Northern border, the one that we can see from </w:t>
      </w:r>
      <w:proofErr w:type="spellStart"/>
      <w:r w:rsidRPr="00126712">
        <w:rPr>
          <w:rFonts w:ascii="Arial" w:eastAsia="Calibri" w:hAnsi="Arial" w:cs="Arial"/>
          <w:sz w:val="28"/>
          <w:szCs w:val="28"/>
          <w:lang w:eastAsia="en-US"/>
        </w:rPr>
        <w:t>Europebut</w:t>
      </w:r>
      <w:proofErr w:type="spellEnd"/>
      <w:r w:rsidRPr="00126712">
        <w:rPr>
          <w:rFonts w:ascii="Arial" w:eastAsia="Calibri" w:hAnsi="Arial" w:cs="Arial"/>
          <w:sz w:val="28"/>
          <w:szCs w:val="28"/>
          <w:lang w:eastAsia="en-US"/>
        </w:rPr>
        <w:t xml:space="preserve"> also consider the South, in a “whole of the route” approach. We are willing to coordinate with our African partners in this regard. </w:t>
      </w:r>
    </w:p>
    <w:p w14:paraId="610312FF" w14:textId="77777777" w:rsidR="00126712" w:rsidRDefault="00126712" w:rsidP="00126712">
      <w:pPr>
        <w:spacing w:line="240" w:lineRule="auto"/>
        <w:contextualSpacing/>
        <w:rPr>
          <w:rFonts w:ascii="Arial" w:eastAsia="Calibri" w:hAnsi="Arial" w:cs="Arial"/>
          <w:sz w:val="28"/>
          <w:szCs w:val="28"/>
          <w:lang w:eastAsia="en-US"/>
        </w:rPr>
      </w:pPr>
      <w:r w:rsidRPr="00126712">
        <w:rPr>
          <w:rFonts w:ascii="Arial" w:eastAsia="Calibri" w:hAnsi="Arial" w:cs="Arial"/>
          <w:sz w:val="28"/>
          <w:szCs w:val="28"/>
          <w:lang w:eastAsia="en-US"/>
        </w:rPr>
        <w:t xml:space="preserve">As you can see, the </w:t>
      </w:r>
      <w:r w:rsidRPr="00126712">
        <w:rPr>
          <w:rFonts w:ascii="Arial" w:eastAsia="Calibri" w:hAnsi="Arial" w:cs="Arial"/>
          <w:b/>
          <w:sz w:val="28"/>
          <w:szCs w:val="28"/>
          <w:lang w:eastAsia="en-US"/>
        </w:rPr>
        <w:t>path ahead is an ambitious one</w:t>
      </w:r>
      <w:r w:rsidRPr="00126712">
        <w:rPr>
          <w:rFonts w:ascii="Arial" w:eastAsia="Calibri" w:hAnsi="Arial" w:cs="Arial"/>
          <w:sz w:val="28"/>
          <w:szCs w:val="28"/>
          <w:lang w:eastAsia="en-US"/>
        </w:rPr>
        <w:t>. The EU, as a neighbour, an economic partner, a primary investor and ally, will be at Libyan side to help overcome the dark days of conflict and reach a free and prosperous future.</w:t>
      </w:r>
    </w:p>
    <w:p w14:paraId="4DFCA3C4" w14:textId="77777777" w:rsidR="000355CB" w:rsidRDefault="000355CB">
      <w:pPr>
        <w:widowControl/>
        <w:spacing w:after="160" w:line="259" w:lineRule="auto"/>
        <w:rPr>
          <w:rFonts w:ascii="Arial" w:eastAsia="Calibri" w:hAnsi="Arial" w:cs="Arial"/>
          <w:sz w:val="28"/>
          <w:szCs w:val="28"/>
          <w:lang w:eastAsia="en-US"/>
        </w:rPr>
      </w:pPr>
      <w:r>
        <w:rPr>
          <w:rFonts w:ascii="Arial" w:eastAsia="Calibri" w:hAnsi="Arial" w:cs="Arial"/>
          <w:sz w:val="28"/>
          <w:szCs w:val="28"/>
          <w:lang w:eastAsia="en-US"/>
        </w:rPr>
        <w:br w:type="page"/>
      </w:r>
    </w:p>
    <w:p w14:paraId="70237BF4" w14:textId="77777777" w:rsidR="00126712" w:rsidRPr="002A189C" w:rsidRDefault="002A189C" w:rsidP="002A189C">
      <w:pPr>
        <w:contextualSpacing/>
        <w:jc w:val="both"/>
        <w:rPr>
          <w:rFonts w:ascii="Arial" w:hAnsi="Arial" w:cs="Arial"/>
          <w:b/>
          <w:sz w:val="28"/>
          <w:szCs w:val="28"/>
          <w:u w:val="single"/>
          <w:lang w:val="en-US"/>
        </w:rPr>
      </w:pPr>
      <w:r>
        <w:rPr>
          <w:rFonts w:ascii="Arial" w:hAnsi="Arial" w:cs="Arial"/>
          <w:b/>
          <w:sz w:val="28"/>
          <w:szCs w:val="28"/>
          <w:u w:val="single"/>
          <w:lang w:val="en-US"/>
        </w:rPr>
        <w:lastRenderedPageBreak/>
        <w:t>ANNEX</w:t>
      </w:r>
      <w:r w:rsidR="008D1D2A" w:rsidRPr="002A189C">
        <w:rPr>
          <w:rFonts w:ascii="Arial" w:hAnsi="Arial" w:cs="Arial"/>
          <w:b/>
          <w:sz w:val="28"/>
          <w:szCs w:val="28"/>
          <w:u w:val="single"/>
          <w:lang w:val="en-US"/>
        </w:rPr>
        <w:t xml:space="preserve"> 2:</w:t>
      </w:r>
      <w:r w:rsidR="000355CB" w:rsidRPr="002A189C">
        <w:rPr>
          <w:rFonts w:ascii="Arial" w:hAnsi="Arial" w:cs="Arial"/>
          <w:b/>
          <w:sz w:val="28"/>
          <w:szCs w:val="28"/>
          <w:u w:val="single"/>
          <w:lang w:val="en-US"/>
        </w:rPr>
        <w:t xml:space="preserve"> </w:t>
      </w:r>
      <w:r>
        <w:rPr>
          <w:rFonts w:ascii="Arial" w:hAnsi="Arial" w:cs="Arial"/>
          <w:b/>
          <w:sz w:val="28"/>
          <w:szCs w:val="28"/>
          <w:u w:val="single"/>
          <w:lang w:val="en-US"/>
        </w:rPr>
        <w:t>SECOND BERLIN CONFERENCE ON LIBYA- CONFERENCE CONCLUSIONS</w:t>
      </w:r>
    </w:p>
    <w:p w14:paraId="1C57331C" w14:textId="77777777" w:rsidR="000355CB" w:rsidRDefault="000355CB" w:rsidP="00126712">
      <w:pPr>
        <w:spacing w:line="240" w:lineRule="auto"/>
        <w:contextualSpacing/>
        <w:rPr>
          <w:rFonts w:asciiTheme="minorHAnsi" w:hAnsiTheme="minorHAnsi" w:cstheme="minorHAnsi"/>
          <w:b/>
          <w:szCs w:val="24"/>
          <w:u w:val="single"/>
          <w:lang w:val="en-US"/>
        </w:rPr>
      </w:pPr>
    </w:p>
    <w:p w14:paraId="58506933" w14:textId="77777777" w:rsidR="000355CB" w:rsidRPr="000355CB" w:rsidRDefault="000355CB" w:rsidP="000355CB">
      <w:pPr>
        <w:spacing w:line="240" w:lineRule="auto"/>
        <w:rPr>
          <w:color w:val="000000"/>
          <w:sz w:val="2"/>
          <w:szCs w:val="2"/>
          <w:lang w:val="en-US" w:eastAsia="en-US" w:bidi="en-US"/>
        </w:rPr>
      </w:pPr>
    </w:p>
    <w:p w14:paraId="1FE0B3EE" w14:textId="77777777" w:rsidR="000355CB" w:rsidRPr="000355CB" w:rsidRDefault="000355CB" w:rsidP="000355CB">
      <w:pPr>
        <w:keepNext/>
        <w:keepLines/>
        <w:spacing w:before="318" w:after="304" w:line="535" w:lineRule="exact"/>
        <w:ind w:right="4120"/>
        <w:outlineLvl w:val="0"/>
        <w:rPr>
          <w:rFonts w:ascii="Cambria" w:eastAsia="Cambria" w:hAnsi="Cambria" w:cs="Cambria"/>
          <w:b/>
          <w:bCs/>
          <w:color w:val="000000"/>
          <w:sz w:val="26"/>
          <w:szCs w:val="26"/>
          <w:lang w:val="en-US" w:eastAsia="en-US" w:bidi="en-US"/>
        </w:rPr>
      </w:pPr>
      <w:bookmarkStart w:id="0" w:name="bookmark0"/>
      <w:r w:rsidRPr="000355CB">
        <w:rPr>
          <w:rFonts w:ascii="Cambria" w:eastAsia="Cambria" w:hAnsi="Cambria" w:cs="Cambria"/>
          <w:b/>
          <w:bCs/>
          <w:color w:val="000000"/>
          <w:sz w:val="26"/>
          <w:szCs w:val="26"/>
          <w:lang w:val="en-US" w:eastAsia="en-US" w:bidi="en-US"/>
        </w:rPr>
        <w:t>The Second Berlin Conference on Libya CONFERENCE CONCLUSIONS</w:t>
      </w:r>
      <w:bookmarkEnd w:id="0"/>
    </w:p>
    <w:p w14:paraId="0A63623E" w14:textId="77777777" w:rsidR="000355CB" w:rsidRPr="000355CB" w:rsidRDefault="000355CB" w:rsidP="00C71390">
      <w:pPr>
        <w:numPr>
          <w:ilvl w:val="0"/>
          <w:numId w:val="18"/>
        </w:numPr>
        <w:tabs>
          <w:tab w:val="left" w:pos="748"/>
        </w:tabs>
        <w:spacing w:after="10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Today, at the invitation of German Foreign Minister Maas and United Nations Secretary-General Guterres, High Representatives of the Governments of Algeria, China, the Democratic Republic of the Congo </w:t>
      </w:r>
      <w:r w:rsidRPr="000355CB">
        <w:rPr>
          <w:rFonts w:ascii="Cambria" w:eastAsia="Cambria" w:hAnsi="Cambria" w:cs="Cambria"/>
          <w:color w:val="000000"/>
          <w:szCs w:val="24"/>
          <w:lang w:eastAsia="fr-FR" w:bidi="fr-FR"/>
        </w:rPr>
        <w:t xml:space="preserve">(AU </w:t>
      </w:r>
      <w:r w:rsidRPr="000355CB">
        <w:rPr>
          <w:rFonts w:ascii="Cambria" w:eastAsia="Cambria" w:hAnsi="Cambria" w:cs="Cambria"/>
          <w:color w:val="000000"/>
          <w:szCs w:val="24"/>
          <w:lang w:val="en-US" w:eastAsia="en-US" w:bidi="en-US"/>
        </w:rPr>
        <w:t xml:space="preserve">Chair), Egypt, France, Germany, </w:t>
      </w:r>
      <w:r w:rsidRPr="000355CB">
        <w:rPr>
          <w:rFonts w:ascii="Cambria" w:eastAsia="Cambria" w:hAnsi="Cambria" w:cs="Cambria"/>
          <w:color w:val="000000"/>
          <w:szCs w:val="24"/>
          <w:lang w:val="cs-CZ" w:eastAsia="cs-CZ" w:bidi="cs-CZ"/>
        </w:rPr>
        <w:t xml:space="preserve">Italy, </w:t>
      </w:r>
      <w:r w:rsidRPr="000355CB">
        <w:rPr>
          <w:rFonts w:ascii="Cambria" w:eastAsia="Cambria" w:hAnsi="Cambria" w:cs="Cambria"/>
          <w:color w:val="000000"/>
          <w:szCs w:val="24"/>
          <w:lang w:val="en-US" w:eastAsia="en-US" w:bidi="en-US"/>
        </w:rPr>
        <w:t xml:space="preserve">Libya,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Netherlands, </w:t>
      </w:r>
      <w:r w:rsidRPr="000355CB">
        <w:rPr>
          <w:rFonts w:ascii="Cambria" w:eastAsia="Cambria" w:hAnsi="Cambria" w:cs="Cambria"/>
          <w:color w:val="000000"/>
          <w:szCs w:val="24"/>
          <w:lang w:val="da-DK" w:eastAsia="da-DK" w:bidi="da-DK"/>
        </w:rPr>
        <w:t xml:space="preserve">Russia, </w:t>
      </w:r>
      <w:r w:rsidRPr="000355CB">
        <w:rPr>
          <w:rFonts w:ascii="Cambria" w:eastAsia="Cambria" w:hAnsi="Cambria" w:cs="Cambria"/>
          <w:color w:val="000000"/>
          <w:szCs w:val="24"/>
          <w:lang w:val="en-US" w:eastAsia="en-US" w:bidi="en-US"/>
        </w:rPr>
        <w:t xml:space="preserve">Switzerland, Tunisia, Turkey,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Republic of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da-DK" w:eastAsia="da-DK" w:bidi="da-DK"/>
        </w:rPr>
        <w:t xml:space="preserve">Congo </w:t>
      </w:r>
      <w:r w:rsidRPr="000355CB">
        <w:rPr>
          <w:rFonts w:ascii="Cambria" w:eastAsia="Cambria" w:hAnsi="Cambria" w:cs="Cambria"/>
          <w:color w:val="000000"/>
          <w:szCs w:val="24"/>
          <w:lang w:val="en-US" w:eastAsia="en-US" w:bidi="en-US"/>
        </w:rPr>
        <w:t xml:space="preserve">(Chair of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High-Level Commission of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AU on Libya),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United Arab Emirates,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da-DK" w:eastAsia="da-DK" w:bidi="da-DK"/>
        </w:rPr>
        <w:t xml:space="preserve">United </w:t>
      </w:r>
      <w:r w:rsidRPr="000355CB">
        <w:rPr>
          <w:rFonts w:ascii="Cambria" w:eastAsia="Cambria" w:hAnsi="Cambria" w:cs="Cambria"/>
          <w:color w:val="000000"/>
          <w:szCs w:val="24"/>
          <w:lang w:val="en-US" w:eastAsia="en-US" w:bidi="en-US"/>
        </w:rPr>
        <w:t xml:space="preserve">Kingdom,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da-DK" w:eastAsia="da-DK" w:bidi="da-DK"/>
        </w:rPr>
        <w:t xml:space="preserve">United </w:t>
      </w:r>
      <w:r w:rsidRPr="000355CB">
        <w:rPr>
          <w:rFonts w:ascii="Cambria" w:eastAsia="Cambria" w:hAnsi="Cambria" w:cs="Cambria"/>
          <w:color w:val="000000"/>
          <w:szCs w:val="24"/>
          <w:lang w:val="en-US" w:eastAsia="en-US" w:bidi="en-US"/>
        </w:rPr>
        <w:t xml:space="preserve">States of America,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United </w:t>
      </w:r>
      <w:r w:rsidRPr="000355CB">
        <w:rPr>
          <w:rFonts w:ascii="Cambria" w:eastAsia="Cambria" w:hAnsi="Cambria" w:cs="Cambria"/>
          <w:color w:val="000000"/>
          <w:szCs w:val="24"/>
          <w:lang w:val="da-DK" w:eastAsia="da-DK" w:bidi="da-DK"/>
        </w:rPr>
        <w:t xml:space="preserve">Nations,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African </w:t>
      </w:r>
      <w:r w:rsidRPr="000355CB">
        <w:rPr>
          <w:rFonts w:ascii="Cambria" w:eastAsia="Cambria" w:hAnsi="Cambria" w:cs="Cambria"/>
          <w:color w:val="000000"/>
          <w:szCs w:val="24"/>
          <w:lang w:val="cs-CZ" w:eastAsia="cs-CZ" w:bidi="cs-CZ"/>
        </w:rPr>
        <w:t xml:space="preserve">Union,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European </w:t>
      </w:r>
      <w:r w:rsidRPr="000355CB">
        <w:rPr>
          <w:rFonts w:ascii="Cambria" w:eastAsia="Cambria" w:hAnsi="Cambria" w:cs="Cambria"/>
          <w:color w:val="000000"/>
          <w:szCs w:val="24"/>
          <w:lang w:val="cs-CZ" w:eastAsia="cs-CZ" w:bidi="cs-CZ"/>
        </w:rPr>
        <w:t xml:space="preserve">Union, </w:t>
      </w:r>
      <w:r w:rsidRPr="000355CB">
        <w:rPr>
          <w:rFonts w:ascii="Cambria" w:eastAsia="Cambria" w:hAnsi="Cambria" w:cs="Cambria"/>
          <w:color w:val="000000"/>
          <w:szCs w:val="24"/>
          <w:lang w:val="en-US" w:eastAsia="en-US" w:bidi="en-US"/>
        </w:rPr>
        <w:t xml:space="preserve">and </w:t>
      </w:r>
      <w:r w:rsidRPr="000355CB">
        <w:rPr>
          <w:rFonts w:ascii="Cambria" w:eastAsia="Cambria" w:hAnsi="Cambria" w:cs="Cambria"/>
          <w:color w:val="000000"/>
          <w:szCs w:val="24"/>
          <w:lang w:val="nl-NL" w:eastAsia="nl-NL" w:bidi="nl-NL"/>
        </w:rPr>
        <w:t xml:space="preserve">the League </w:t>
      </w:r>
      <w:r w:rsidRPr="000355CB">
        <w:rPr>
          <w:rFonts w:ascii="Cambria" w:eastAsia="Cambria" w:hAnsi="Cambria" w:cs="Cambria"/>
          <w:color w:val="000000"/>
          <w:szCs w:val="24"/>
          <w:lang w:val="en-US" w:eastAsia="en-US" w:bidi="en-US"/>
        </w:rPr>
        <w:t xml:space="preserve">of Arab </w:t>
      </w:r>
      <w:r w:rsidRPr="000355CB">
        <w:rPr>
          <w:rFonts w:ascii="Cambria" w:eastAsia="Cambria" w:hAnsi="Cambria" w:cs="Cambria"/>
          <w:color w:val="000000"/>
          <w:szCs w:val="24"/>
          <w:lang w:val="da-DK" w:eastAsia="da-DK" w:bidi="da-DK"/>
        </w:rPr>
        <w:t xml:space="preserve">States, </w:t>
      </w:r>
      <w:r w:rsidRPr="000355CB">
        <w:rPr>
          <w:rFonts w:ascii="Cambria" w:eastAsia="Cambria" w:hAnsi="Cambria" w:cs="Cambria"/>
          <w:color w:val="000000"/>
          <w:szCs w:val="24"/>
          <w:lang w:val="en-US" w:eastAsia="en-US" w:bidi="en-US"/>
        </w:rPr>
        <w:t>have gathered for the Second Berlin Conference on Libya.</w:t>
      </w:r>
    </w:p>
    <w:p w14:paraId="21BCA184" w14:textId="77777777" w:rsidR="000355CB" w:rsidRPr="000355CB" w:rsidRDefault="000355CB" w:rsidP="00C71390">
      <w:pPr>
        <w:numPr>
          <w:ilvl w:val="0"/>
          <w:numId w:val="18"/>
        </w:numPr>
        <w:tabs>
          <w:tab w:val="left" w:pos="748"/>
        </w:tabs>
        <w:spacing w:after="10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We, the participants, reiterate and reaffirm the commitments made in the Conclusions of the Berlin Conference on Libya of 19 January 2020.</w:t>
      </w:r>
    </w:p>
    <w:p w14:paraId="5C8D193F" w14:textId="77777777" w:rsidR="000355CB" w:rsidRPr="000355CB" w:rsidRDefault="000355CB" w:rsidP="00C71390">
      <w:pPr>
        <w:numPr>
          <w:ilvl w:val="0"/>
          <w:numId w:val="18"/>
        </w:numPr>
        <w:tabs>
          <w:tab w:val="left" w:pos="748"/>
        </w:tabs>
        <w:spacing w:after="10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The situation in Libya has improved significantly since the Berlin Conference on Libya held on 19 January 2020. Hostilities have stopped. A ceasefire is in place. The oil shutdown was lifted. An inclusive, Libyan-led and Libyan-owned Political dialogue resumed among all Libyan political </w:t>
      </w:r>
      <w:r w:rsidRPr="000355CB">
        <w:rPr>
          <w:rFonts w:ascii="Cambria" w:eastAsia="Cambria" w:hAnsi="Cambria" w:cs="Cambria"/>
          <w:color w:val="000000"/>
          <w:szCs w:val="24"/>
          <w:lang w:val="da-DK" w:eastAsia="da-DK" w:bidi="da-DK"/>
        </w:rPr>
        <w:t xml:space="preserve">parties </w:t>
      </w:r>
      <w:r w:rsidRPr="000355CB">
        <w:rPr>
          <w:rFonts w:ascii="Cambria" w:eastAsia="Cambria" w:hAnsi="Cambria" w:cs="Cambria"/>
          <w:color w:val="000000"/>
          <w:szCs w:val="24"/>
          <w:lang w:val="en-US" w:eastAsia="en-US" w:bidi="en-US"/>
        </w:rPr>
        <w:t xml:space="preserve">and actors, under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auspices of the United Nations. An interim executive authority was established, and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da-DK" w:eastAsia="da-DK" w:bidi="da-DK"/>
        </w:rPr>
        <w:t xml:space="preserve">interim </w:t>
      </w:r>
      <w:r w:rsidRPr="000355CB">
        <w:rPr>
          <w:rFonts w:ascii="Cambria" w:eastAsia="Cambria" w:hAnsi="Cambria" w:cs="Cambria"/>
          <w:color w:val="000000"/>
          <w:szCs w:val="24"/>
          <w:lang w:val="en-US" w:eastAsia="en-US" w:bidi="en-US"/>
        </w:rPr>
        <w:t xml:space="preserve">Government of </w:t>
      </w:r>
      <w:r w:rsidRPr="000355CB">
        <w:rPr>
          <w:rFonts w:ascii="Cambria" w:eastAsia="Cambria" w:hAnsi="Cambria" w:cs="Cambria"/>
          <w:color w:val="000000"/>
          <w:szCs w:val="24"/>
          <w:lang w:val="da-DK" w:eastAsia="da-DK" w:bidi="da-DK"/>
        </w:rPr>
        <w:t xml:space="preserve">National </w:t>
      </w:r>
      <w:r w:rsidRPr="000355CB">
        <w:rPr>
          <w:rFonts w:ascii="Cambria" w:eastAsia="Cambria" w:hAnsi="Cambria" w:cs="Cambria"/>
          <w:color w:val="000000"/>
          <w:szCs w:val="24"/>
          <w:lang w:val="cs-CZ" w:eastAsia="cs-CZ" w:bidi="cs-CZ"/>
        </w:rPr>
        <w:t xml:space="preserve">Unity </w:t>
      </w:r>
      <w:r w:rsidRPr="000355CB">
        <w:rPr>
          <w:rFonts w:ascii="Cambria" w:eastAsia="Cambria" w:hAnsi="Cambria" w:cs="Cambria"/>
          <w:color w:val="000000"/>
          <w:szCs w:val="24"/>
          <w:lang w:val="en-US" w:eastAsia="en-US" w:bidi="en-US"/>
        </w:rPr>
        <w:t xml:space="preserve">(GNU) approved by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House of Representatives.</w:t>
      </w:r>
    </w:p>
    <w:p w14:paraId="2C0E6CFD" w14:textId="77777777" w:rsidR="000355CB" w:rsidRPr="000355CB" w:rsidRDefault="000355CB" w:rsidP="00C71390">
      <w:pPr>
        <w:numPr>
          <w:ilvl w:val="0"/>
          <w:numId w:val="18"/>
        </w:numPr>
        <w:tabs>
          <w:tab w:val="left" w:pos="748"/>
        </w:tabs>
        <w:spacing w:after="10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Accordingly, as Libya is now proceeding towards national elections, the Berlin Process now includes Libya as a full participant. We warmly welcome the participation of Prime Minister </w:t>
      </w:r>
      <w:proofErr w:type="spellStart"/>
      <w:r w:rsidRPr="000355CB">
        <w:rPr>
          <w:rFonts w:ascii="Cambria" w:eastAsia="Cambria" w:hAnsi="Cambria" w:cs="Cambria"/>
          <w:color w:val="000000"/>
          <w:szCs w:val="24"/>
          <w:lang w:val="en-US" w:eastAsia="en-US" w:bidi="en-US"/>
        </w:rPr>
        <w:t>Dabaiba</w:t>
      </w:r>
      <w:proofErr w:type="spellEnd"/>
      <w:r w:rsidRPr="000355CB">
        <w:rPr>
          <w:rFonts w:ascii="Cambria" w:eastAsia="Cambria" w:hAnsi="Cambria" w:cs="Cambria"/>
          <w:color w:val="000000"/>
          <w:szCs w:val="24"/>
          <w:lang w:val="en-US" w:eastAsia="en-US" w:bidi="en-US"/>
        </w:rPr>
        <w:t>, representing the interim Government of National Unity of Libya, which has reaffirmed its commitment to the election date of 24 December 2021, in today's conference.</w:t>
      </w:r>
    </w:p>
    <w:p w14:paraId="4077FD5A" w14:textId="77777777" w:rsidR="000355CB" w:rsidRPr="000355CB" w:rsidRDefault="000355CB" w:rsidP="00C71390">
      <w:pPr>
        <w:numPr>
          <w:ilvl w:val="0"/>
          <w:numId w:val="18"/>
        </w:numPr>
        <w:tabs>
          <w:tab w:val="left" w:pos="748"/>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However, more needs to be done to address and resolve the underlying causes of </w:t>
      </w:r>
      <w:r w:rsidRPr="000355CB">
        <w:rPr>
          <w:rFonts w:ascii="Cambria" w:eastAsia="Cambria" w:hAnsi="Cambria" w:cs="Cambria"/>
          <w:color w:val="000000"/>
          <w:szCs w:val="24"/>
          <w:lang w:val="nl-NL" w:eastAsia="nl-NL" w:bidi="nl-NL"/>
        </w:rPr>
        <w:t xml:space="preserve">conflict, </w:t>
      </w:r>
      <w:r w:rsidRPr="000355CB">
        <w:rPr>
          <w:rFonts w:ascii="Cambria" w:eastAsia="Cambria" w:hAnsi="Cambria" w:cs="Cambria"/>
          <w:color w:val="000000"/>
          <w:szCs w:val="24"/>
          <w:lang w:val="en-US" w:eastAsia="en-US" w:bidi="en-US"/>
        </w:rPr>
        <w:t xml:space="preserve">consolidate Libyan sovereignty, </w:t>
      </w:r>
      <w:r w:rsidRPr="000355CB">
        <w:rPr>
          <w:rFonts w:ascii="Cambria" w:eastAsia="Cambria" w:hAnsi="Cambria" w:cs="Cambria"/>
          <w:color w:val="000000"/>
          <w:szCs w:val="24"/>
          <w:lang w:val="da-DK" w:eastAsia="da-DK" w:bidi="da-DK"/>
        </w:rPr>
        <w:t xml:space="preserve">build </w:t>
      </w:r>
      <w:r w:rsidRPr="000355CB">
        <w:rPr>
          <w:rFonts w:ascii="Cambria" w:eastAsia="Cambria" w:hAnsi="Cambria" w:cs="Cambria"/>
          <w:color w:val="000000"/>
          <w:szCs w:val="24"/>
          <w:lang w:val="en-US" w:eastAsia="en-US" w:bidi="en-US"/>
        </w:rPr>
        <w:t xml:space="preserve">on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progress </w:t>
      </w:r>
      <w:r w:rsidRPr="000355CB">
        <w:rPr>
          <w:rFonts w:ascii="Cambria" w:eastAsia="Cambria" w:hAnsi="Cambria" w:cs="Cambria"/>
          <w:color w:val="000000"/>
          <w:szCs w:val="24"/>
          <w:lang w:val="da-DK" w:eastAsia="da-DK" w:bidi="da-DK"/>
        </w:rPr>
        <w:t xml:space="preserve">made, </w:t>
      </w:r>
      <w:r w:rsidRPr="000355CB">
        <w:rPr>
          <w:rFonts w:ascii="Cambria" w:eastAsia="Cambria" w:hAnsi="Cambria" w:cs="Cambria"/>
          <w:color w:val="000000"/>
          <w:szCs w:val="24"/>
          <w:lang w:val="en-US" w:eastAsia="en-US" w:bidi="en-US"/>
        </w:rPr>
        <w:t xml:space="preserve">and restore peace and </w:t>
      </w:r>
      <w:r w:rsidRPr="000355CB">
        <w:rPr>
          <w:rFonts w:ascii="Cambria" w:eastAsia="Cambria" w:hAnsi="Cambria" w:cs="Cambria"/>
          <w:color w:val="000000"/>
          <w:szCs w:val="24"/>
          <w:lang w:val="cs-CZ" w:eastAsia="cs-CZ" w:bidi="cs-CZ"/>
        </w:rPr>
        <w:t xml:space="preserve">prosperity </w:t>
      </w:r>
      <w:r w:rsidRPr="000355CB">
        <w:rPr>
          <w:rFonts w:ascii="Cambria" w:eastAsia="Cambria" w:hAnsi="Cambria" w:cs="Cambria"/>
          <w:color w:val="000000"/>
          <w:szCs w:val="24"/>
          <w:lang w:val="da-DK" w:eastAsia="da-DK" w:bidi="da-DK"/>
        </w:rPr>
        <w:t xml:space="preserve">for </w:t>
      </w:r>
      <w:r w:rsidRPr="000355CB">
        <w:rPr>
          <w:rFonts w:ascii="Cambria" w:eastAsia="Cambria" w:hAnsi="Cambria" w:cs="Cambria"/>
          <w:color w:val="000000"/>
          <w:szCs w:val="24"/>
          <w:lang w:val="en-US" w:eastAsia="en-US" w:bidi="en-US"/>
        </w:rPr>
        <w:t xml:space="preserve">all Libyans. </w:t>
      </w:r>
      <w:r w:rsidRPr="000355CB">
        <w:rPr>
          <w:rFonts w:ascii="Cambria" w:eastAsia="Cambria" w:hAnsi="Cambria" w:cs="Cambria"/>
          <w:color w:val="000000"/>
          <w:szCs w:val="24"/>
          <w:lang w:val="da-DK" w:eastAsia="da-DK" w:bidi="da-DK"/>
        </w:rPr>
        <w:t xml:space="preserve">National </w:t>
      </w:r>
      <w:r w:rsidRPr="000355CB">
        <w:rPr>
          <w:rFonts w:ascii="Cambria" w:eastAsia="Cambria" w:hAnsi="Cambria" w:cs="Cambria"/>
          <w:color w:val="000000"/>
          <w:szCs w:val="24"/>
          <w:lang w:val="en-US" w:eastAsia="en-US" w:bidi="en-US"/>
        </w:rPr>
        <w:t xml:space="preserve">Presidential and Parliamentary elections scheduled for 24 December 2021 need to take place as agreed in the Roadmap adopted by the Libyan Political Dialogue Forum (LPDF) in Tunis in November 2020, and their results need to be accepted by all. The necessary constitutional and legislative arrangements must be adopted. All foreign forces and mercenaries need to be withdrawn </w:t>
      </w:r>
      <w:r w:rsidRPr="000355CB">
        <w:rPr>
          <w:rFonts w:ascii="Cambria" w:eastAsia="Cambria" w:hAnsi="Cambria" w:cs="Cambria"/>
          <w:color w:val="000000"/>
          <w:szCs w:val="24"/>
          <w:lang w:val="da-DK" w:eastAsia="da-DK" w:bidi="da-DK"/>
        </w:rPr>
        <w:t xml:space="preserve">from </w:t>
      </w:r>
      <w:r w:rsidRPr="000355CB">
        <w:rPr>
          <w:rFonts w:ascii="Cambria" w:eastAsia="Cambria" w:hAnsi="Cambria" w:cs="Cambria"/>
          <w:color w:val="000000"/>
          <w:szCs w:val="24"/>
          <w:lang w:val="en-US" w:eastAsia="en-US" w:bidi="en-US"/>
        </w:rPr>
        <w:t xml:space="preserve">Libya </w:t>
      </w:r>
      <w:r w:rsidRPr="000355CB">
        <w:rPr>
          <w:rFonts w:ascii="Cambria" w:eastAsia="Cambria" w:hAnsi="Cambria" w:cs="Cambria"/>
          <w:color w:val="000000"/>
          <w:szCs w:val="24"/>
          <w:lang w:val="nl-NL" w:eastAsia="nl-NL" w:bidi="nl-NL"/>
        </w:rPr>
        <w:t xml:space="preserve">without </w:t>
      </w:r>
      <w:r w:rsidRPr="000355CB">
        <w:rPr>
          <w:rFonts w:ascii="Cambria" w:eastAsia="Cambria" w:hAnsi="Cambria" w:cs="Cambria"/>
          <w:color w:val="000000"/>
          <w:szCs w:val="24"/>
          <w:lang w:val="en-US" w:eastAsia="en-US" w:bidi="en-US"/>
        </w:rPr>
        <w:t>delay</w:t>
      </w:r>
      <w:r w:rsidRPr="000355CB">
        <w:rPr>
          <w:rFonts w:ascii="Cambria" w:eastAsia="Cambria" w:hAnsi="Cambria" w:cs="Cambria"/>
          <w:color w:val="000000"/>
          <w:szCs w:val="24"/>
          <w:vertAlign w:val="superscript"/>
          <w:lang w:val="en-US" w:eastAsia="en-US" w:bidi="en-US"/>
        </w:rPr>
        <w:footnoteReference w:id="1"/>
      </w:r>
      <w:r w:rsidRPr="000355CB">
        <w:rPr>
          <w:rFonts w:ascii="Cambria" w:eastAsia="Cambria" w:hAnsi="Cambria" w:cs="Cambria"/>
          <w:color w:val="000000"/>
          <w:szCs w:val="24"/>
          <w:lang w:val="en-US" w:eastAsia="en-US" w:bidi="en-US"/>
        </w:rPr>
        <w:t xml:space="preserve">, and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security sector </w:t>
      </w:r>
      <w:r w:rsidRPr="000355CB">
        <w:rPr>
          <w:rFonts w:ascii="Cambria" w:eastAsia="Cambria" w:hAnsi="Cambria" w:cs="Cambria"/>
          <w:color w:val="000000"/>
          <w:szCs w:val="24"/>
          <w:lang w:val="da-DK" w:eastAsia="da-DK" w:bidi="da-DK"/>
        </w:rPr>
        <w:t xml:space="preserve">reformed </w:t>
      </w:r>
      <w:r w:rsidRPr="000355CB">
        <w:rPr>
          <w:rFonts w:ascii="Cambria" w:eastAsia="Cambria" w:hAnsi="Cambria" w:cs="Cambria"/>
          <w:color w:val="000000"/>
          <w:szCs w:val="24"/>
          <w:lang w:val="en-US" w:eastAsia="en-US" w:bidi="en-US"/>
        </w:rPr>
        <w:t xml:space="preserve">and placed firmly under unified, civilian authority and oversight. A transparent and </w:t>
      </w:r>
      <w:r w:rsidRPr="000355CB">
        <w:rPr>
          <w:rFonts w:ascii="Cambria" w:eastAsia="Cambria" w:hAnsi="Cambria" w:cs="Cambria"/>
          <w:color w:val="000000"/>
          <w:szCs w:val="24"/>
          <w:lang w:val="cs-CZ" w:eastAsia="cs-CZ" w:bidi="cs-CZ"/>
        </w:rPr>
        <w:t xml:space="preserve">fair </w:t>
      </w:r>
      <w:r w:rsidRPr="000355CB">
        <w:rPr>
          <w:rFonts w:ascii="Cambria" w:eastAsia="Cambria" w:hAnsi="Cambria" w:cs="Cambria"/>
          <w:color w:val="000000"/>
          <w:szCs w:val="24"/>
          <w:lang w:val="da-DK" w:eastAsia="da-DK" w:bidi="da-DK"/>
        </w:rPr>
        <w:t xml:space="preserve">allocation </w:t>
      </w:r>
      <w:r w:rsidRPr="000355CB">
        <w:rPr>
          <w:rFonts w:ascii="Cambria" w:eastAsia="Cambria" w:hAnsi="Cambria" w:cs="Cambria"/>
          <w:color w:val="000000"/>
          <w:szCs w:val="24"/>
          <w:lang w:val="en-US" w:eastAsia="en-US" w:bidi="en-US"/>
        </w:rPr>
        <w:t xml:space="preserve">of resources across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da-DK" w:eastAsia="da-DK" w:bidi="da-DK"/>
        </w:rPr>
        <w:t xml:space="preserve">country </w:t>
      </w:r>
      <w:r w:rsidRPr="000355CB">
        <w:rPr>
          <w:rFonts w:ascii="Cambria" w:eastAsia="Cambria" w:hAnsi="Cambria" w:cs="Cambria"/>
          <w:color w:val="000000"/>
          <w:szCs w:val="24"/>
          <w:lang w:val="en-US" w:eastAsia="en-US" w:bidi="en-US"/>
        </w:rPr>
        <w:t xml:space="preserve">must be ensured. Human rights violations and abuses as well as violations of </w:t>
      </w:r>
      <w:r w:rsidRPr="000355CB">
        <w:rPr>
          <w:rFonts w:ascii="Cambria" w:eastAsia="Cambria" w:hAnsi="Cambria" w:cs="Cambria"/>
          <w:color w:val="000000"/>
          <w:szCs w:val="24"/>
          <w:lang w:val="da-DK" w:eastAsia="da-DK" w:bidi="da-DK"/>
        </w:rPr>
        <w:t xml:space="preserve">international </w:t>
      </w:r>
      <w:r w:rsidRPr="000355CB">
        <w:rPr>
          <w:rFonts w:ascii="Cambria" w:eastAsia="Cambria" w:hAnsi="Cambria" w:cs="Cambria"/>
          <w:color w:val="000000"/>
          <w:szCs w:val="24"/>
          <w:lang w:val="en-US" w:eastAsia="en-US" w:bidi="en-US"/>
        </w:rPr>
        <w:t xml:space="preserve">humanitarian law must be addressed and a process of inclusive, comprehensive and rights-based national reconciliation and transitional justice </w:t>
      </w:r>
      <w:r w:rsidRPr="000355CB">
        <w:rPr>
          <w:rFonts w:ascii="Cambria" w:eastAsia="Cambria" w:hAnsi="Cambria" w:cs="Cambria"/>
          <w:color w:val="000000"/>
          <w:szCs w:val="24"/>
          <w:lang w:val="en-US" w:eastAsia="en-US" w:bidi="en-US"/>
        </w:rPr>
        <w:lastRenderedPageBreak/>
        <w:t>needs to begin. Inclusive intra-Libyan dialogue must continue.</w:t>
      </w:r>
    </w:p>
    <w:p w14:paraId="563F3E8F" w14:textId="77777777" w:rsidR="000355CB" w:rsidRPr="000355CB" w:rsidRDefault="000355CB" w:rsidP="00C71390">
      <w:pPr>
        <w:numPr>
          <w:ilvl w:val="0"/>
          <w:numId w:val="18"/>
        </w:numPr>
        <w:tabs>
          <w:tab w:val="left" w:pos="74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commend the Libyan parties for their readiness to turn the page, put behind </w:t>
      </w:r>
      <w:r w:rsidRPr="000355CB">
        <w:rPr>
          <w:rFonts w:ascii="Cambria" w:eastAsia="Cambria" w:hAnsi="Cambria" w:cs="Cambria"/>
          <w:color w:val="000000"/>
          <w:szCs w:val="24"/>
          <w:lang w:val="da-DK" w:eastAsia="da-DK" w:bidi="da-DK"/>
        </w:rPr>
        <w:t xml:space="preserve">them </w:t>
      </w:r>
      <w:r w:rsidRPr="000355CB">
        <w:rPr>
          <w:rFonts w:ascii="Cambria" w:eastAsia="Cambria" w:hAnsi="Cambria" w:cs="Cambria"/>
          <w:color w:val="000000"/>
          <w:szCs w:val="24"/>
          <w:lang w:val="en-US" w:eastAsia="en-US" w:bidi="en-US"/>
        </w:rPr>
        <w:t xml:space="preserve">past conflicts and take serious steps towards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unification of Libyan institutions and ending the political transition.</w:t>
      </w:r>
    </w:p>
    <w:p w14:paraId="534FDE1F" w14:textId="77777777" w:rsidR="000355CB" w:rsidRPr="000355CB" w:rsidRDefault="000355CB" w:rsidP="00C71390">
      <w:pPr>
        <w:numPr>
          <w:ilvl w:val="0"/>
          <w:numId w:val="18"/>
        </w:numPr>
        <w:tabs>
          <w:tab w:val="left" w:pos="743"/>
        </w:tabs>
        <w:spacing w:after="118"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reaffirm our strong commitment to the UN-facilitated, Libyan-led and Libyan owned political process and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sovereignty, independence, territorial </w:t>
      </w:r>
      <w:r w:rsidRPr="000355CB">
        <w:rPr>
          <w:rFonts w:ascii="Cambria" w:eastAsia="Cambria" w:hAnsi="Cambria" w:cs="Cambria"/>
          <w:color w:val="000000"/>
          <w:szCs w:val="24"/>
          <w:lang w:val="cs-CZ" w:eastAsia="cs-CZ" w:bidi="cs-CZ"/>
        </w:rPr>
        <w:t xml:space="preserve">integrity </w:t>
      </w:r>
      <w:r w:rsidRPr="000355CB">
        <w:rPr>
          <w:rFonts w:ascii="Cambria" w:eastAsia="Cambria" w:hAnsi="Cambria" w:cs="Cambria"/>
          <w:color w:val="000000"/>
          <w:szCs w:val="24"/>
          <w:lang w:val="en-US" w:eastAsia="en-US" w:bidi="en-US"/>
        </w:rPr>
        <w:t>and national unity of Libya.</w:t>
      </w:r>
    </w:p>
    <w:p w14:paraId="3A0933DD" w14:textId="77777777" w:rsidR="000355CB" w:rsidRPr="000355CB" w:rsidRDefault="000355CB" w:rsidP="00C71390">
      <w:pPr>
        <w:numPr>
          <w:ilvl w:val="0"/>
          <w:numId w:val="18"/>
        </w:numPr>
        <w:tabs>
          <w:tab w:val="left" w:pos="743"/>
        </w:tabs>
        <w:spacing w:after="122" w:line="283"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We reaffirm our commitment to refrain from interference in the conflict or in the internal affairs of Libya and urge all international actors to do the same.</w:t>
      </w:r>
    </w:p>
    <w:p w14:paraId="0E176EA5" w14:textId="77777777" w:rsidR="000355CB" w:rsidRPr="000355CB" w:rsidRDefault="000355CB" w:rsidP="00C71390">
      <w:pPr>
        <w:numPr>
          <w:ilvl w:val="0"/>
          <w:numId w:val="18"/>
        </w:numPr>
        <w:tabs>
          <w:tab w:val="left" w:pos="74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recognize the important role and efforts of neighboring countries and the Libya Quartet (African </w:t>
      </w:r>
      <w:r w:rsidRPr="000355CB">
        <w:rPr>
          <w:rFonts w:ascii="Cambria" w:eastAsia="Cambria" w:hAnsi="Cambria" w:cs="Cambria"/>
          <w:color w:val="000000"/>
          <w:szCs w:val="24"/>
          <w:lang w:val="cs-CZ" w:eastAsia="cs-CZ" w:bidi="cs-CZ"/>
        </w:rPr>
        <w:t xml:space="preserve">Union, </w:t>
      </w:r>
      <w:r w:rsidRPr="000355CB">
        <w:rPr>
          <w:rFonts w:ascii="Cambria" w:eastAsia="Cambria" w:hAnsi="Cambria" w:cs="Cambria"/>
          <w:color w:val="000000"/>
          <w:szCs w:val="24"/>
          <w:lang w:val="nl-NL" w:eastAsia="nl-NL" w:bidi="nl-NL"/>
        </w:rPr>
        <w:t xml:space="preserve">League </w:t>
      </w:r>
      <w:r w:rsidRPr="000355CB">
        <w:rPr>
          <w:rFonts w:ascii="Cambria" w:eastAsia="Cambria" w:hAnsi="Cambria" w:cs="Cambria"/>
          <w:color w:val="000000"/>
          <w:szCs w:val="24"/>
          <w:lang w:val="en-US" w:eastAsia="en-US" w:bidi="en-US"/>
        </w:rPr>
        <w:t xml:space="preserve">of </w:t>
      </w:r>
      <w:r w:rsidRPr="000355CB">
        <w:rPr>
          <w:rFonts w:ascii="Cambria" w:eastAsia="Cambria" w:hAnsi="Cambria" w:cs="Cambria"/>
          <w:color w:val="000000"/>
          <w:szCs w:val="24"/>
          <w:lang w:val="cs-CZ" w:eastAsia="cs-CZ" w:bidi="cs-CZ"/>
        </w:rPr>
        <w:t xml:space="preserve">Arab </w:t>
      </w:r>
      <w:r w:rsidRPr="000355CB">
        <w:rPr>
          <w:rFonts w:ascii="Cambria" w:eastAsia="Cambria" w:hAnsi="Cambria" w:cs="Cambria"/>
          <w:color w:val="000000"/>
          <w:szCs w:val="24"/>
          <w:lang w:val="en-US" w:eastAsia="en-US" w:bidi="en-US"/>
        </w:rPr>
        <w:t xml:space="preserve">States, European Union and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United Nations) in support of the Libyan peace process under the auspices of the United Nations.</w:t>
      </w:r>
    </w:p>
    <w:p w14:paraId="33FC5CC0" w14:textId="77777777" w:rsidR="000355CB" w:rsidRPr="000355CB" w:rsidRDefault="000355CB" w:rsidP="00C71390">
      <w:pPr>
        <w:numPr>
          <w:ilvl w:val="0"/>
          <w:numId w:val="18"/>
        </w:numPr>
        <w:tabs>
          <w:tab w:val="left" w:pos="818"/>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welcome the role of the United Nations Support Mission in Libya (UNSMIL), thank the former UN Special Representatives and UN Special Envoy </w:t>
      </w:r>
      <w:r w:rsidRPr="000355CB">
        <w:rPr>
          <w:rFonts w:ascii="Cambria" w:eastAsia="Cambria" w:hAnsi="Cambria" w:cs="Cambria"/>
          <w:color w:val="000000"/>
          <w:szCs w:val="24"/>
          <w:lang w:val="cs-CZ" w:eastAsia="cs-CZ" w:bidi="cs-CZ"/>
        </w:rPr>
        <w:t xml:space="preserve">Kubiš </w:t>
      </w:r>
      <w:r w:rsidRPr="000355CB">
        <w:rPr>
          <w:rFonts w:ascii="Cambria" w:eastAsia="Cambria" w:hAnsi="Cambria" w:cs="Cambria"/>
          <w:color w:val="000000"/>
          <w:szCs w:val="24"/>
          <w:lang w:val="en-US" w:eastAsia="en-US" w:bidi="en-US"/>
        </w:rPr>
        <w:t>for their work, and we fully support the ongoing good offices efforts of the UN.</w:t>
      </w:r>
    </w:p>
    <w:p w14:paraId="737EFD0D" w14:textId="77777777" w:rsidR="000355CB" w:rsidRPr="000355CB" w:rsidRDefault="000355CB" w:rsidP="00C71390">
      <w:pPr>
        <w:numPr>
          <w:ilvl w:val="0"/>
          <w:numId w:val="18"/>
        </w:numPr>
        <w:tabs>
          <w:tab w:val="left" w:pos="818"/>
        </w:tabs>
        <w:spacing w:after="119"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welcome the interim Presidency Council (PC) and the interim Government of </w:t>
      </w:r>
      <w:r w:rsidRPr="000355CB">
        <w:rPr>
          <w:rFonts w:ascii="Cambria" w:eastAsia="Cambria" w:hAnsi="Cambria" w:cs="Cambria"/>
          <w:color w:val="000000"/>
          <w:szCs w:val="24"/>
          <w:lang w:val="da-DK" w:eastAsia="da-DK" w:bidi="da-DK"/>
        </w:rPr>
        <w:t xml:space="preserve">National </w:t>
      </w:r>
      <w:r w:rsidRPr="000355CB">
        <w:rPr>
          <w:rFonts w:ascii="Cambria" w:eastAsia="Cambria" w:hAnsi="Cambria" w:cs="Cambria"/>
          <w:color w:val="000000"/>
          <w:szCs w:val="24"/>
          <w:lang w:val="cs-CZ" w:eastAsia="cs-CZ" w:bidi="cs-CZ"/>
        </w:rPr>
        <w:t xml:space="preserve">Unity </w:t>
      </w:r>
      <w:r w:rsidRPr="000355CB">
        <w:rPr>
          <w:rFonts w:ascii="Cambria" w:eastAsia="Cambria" w:hAnsi="Cambria" w:cs="Cambria"/>
          <w:color w:val="000000"/>
          <w:szCs w:val="24"/>
          <w:lang w:val="hr-HR" w:eastAsia="hr-HR" w:bidi="hr-HR"/>
        </w:rPr>
        <w:t xml:space="preserve">(GNU) </w:t>
      </w:r>
      <w:r w:rsidRPr="000355CB">
        <w:rPr>
          <w:rFonts w:ascii="Cambria" w:eastAsia="Cambria" w:hAnsi="Cambria" w:cs="Cambria"/>
          <w:color w:val="000000"/>
          <w:szCs w:val="24"/>
          <w:lang w:val="en-US" w:eastAsia="en-US" w:bidi="en-US"/>
        </w:rPr>
        <w:t xml:space="preserve">as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Government of Libya charged with leading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country up to national elections on 24 December 2021, and underline our commitment to </w:t>
      </w:r>
      <w:r w:rsidRPr="000355CB">
        <w:rPr>
          <w:rFonts w:ascii="Cambria" w:eastAsia="Cambria" w:hAnsi="Cambria" w:cs="Cambria"/>
          <w:color w:val="000000"/>
          <w:szCs w:val="24"/>
          <w:lang w:val="da-DK" w:eastAsia="da-DK" w:bidi="da-DK"/>
        </w:rPr>
        <w:t xml:space="preserve">fully </w:t>
      </w:r>
      <w:r w:rsidRPr="000355CB">
        <w:rPr>
          <w:rFonts w:ascii="Cambria" w:eastAsia="Cambria" w:hAnsi="Cambria" w:cs="Cambria"/>
          <w:color w:val="000000"/>
          <w:szCs w:val="24"/>
          <w:lang w:val="cs-CZ" w:eastAsia="cs-CZ" w:bidi="cs-CZ"/>
        </w:rPr>
        <w:t xml:space="preserve">support </w:t>
      </w:r>
      <w:r w:rsidRPr="000355CB">
        <w:rPr>
          <w:rFonts w:ascii="Cambria" w:eastAsia="Cambria" w:hAnsi="Cambria" w:cs="Cambria"/>
          <w:color w:val="000000"/>
          <w:szCs w:val="24"/>
          <w:lang w:val="en-US" w:eastAsia="en-US" w:bidi="en-US"/>
        </w:rPr>
        <w:t xml:space="preserve">Libya in </w:t>
      </w:r>
      <w:r w:rsidRPr="000355CB">
        <w:rPr>
          <w:rFonts w:ascii="Cambria" w:eastAsia="Cambria" w:hAnsi="Cambria" w:cs="Cambria"/>
          <w:color w:val="000000"/>
          <w:szCs w:val="24"/>
          <w:lang w:val="da-DK" w:eastAsia="da-DK" w:bidi="da-DK"/>
        </w:rPr>
        <w:t xml:space="preserve">this </w:t>
      </w:r>
      <w:r w:rsidRPr="000355CB">
        <w:rPr>
          <w:rFonts w:ascii="Cambria" w:eastAsia="Cambria" w:hAnsi="Cambria" w:cs="Cambria"/>
          <w:color w:val="000000"/>
          <w:szCs w:val="24"/>
          <w:lang w:val="en-US" w:eastAsia="en-US" w:bidi="en-US"/>
        </w:rPr>
        <w:t>process.</w:t>
      </w:r>
    </w:p>
    <w:p w14:paraId="69BECA9D" w14:textId="77777777" w:rsidR="000355CB" w:rsidRPr="000355CB" w:rsidRDefault="000355CB" w:rsidP="000355CB">
      <w:pPr>
        <w:spacing w:after="281" w:line="282" w:lineRule="exact"/>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POLITICAL PROCESS</w:t>
      </w:r>
    </w:p>
    <w:p w14:paraId="576FE2A5" w14:textId="77777777" w:rsidR="000355CB" w:rsidRPr="000355CB" w:rsidRDefault="000355CB" w:rsidP="00C71390">
      <w:pPr>
        <w:numPr>
          <w:ilvl w:val="0"/>
          <w:numId w:val="18"/>
        </w:numPr>
        <w:tabs>
          <w:tab w:val="left" w:pos="818"/>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commend the role and achievements of the Libyan Political Dialogue Forum (LPDF) and its Roadmap, and of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House of </w:t>
      </w:r>
      <w:r w:rsidRPr="000355CB">
        <w:rPr>
          <w:rFonts w:ascii="Cambria" w:eastAsia="Cambria" w:hAnsi="Cambria" w:cs="Cambria"/>
          <w:color w:val="000000"/>
          <w:szCs w:val="24"/>
          <w:lang w:val="da-DK" w:eastAsia="da-DK" w:bidi="da-DK"/>
        </w:rPr>
        <w:t xml:space="preserve">Representatives </w:t>
      </w:r>
      <w:r w:rsidRPr="000355CB">
        <w:rPr>
          <w:rFonts w:ascii="Cambria" w:eastAsia="Cambria" w:hAnsi="Cambria" w:cs="Cambria"/>
          <w:color w:val="000000"/>
          <w:szCs w:val="24"/>
          <w:lang w:val="cs-CZ" w:eastAsia="cs-CZ" w:bidi="cs-CZ"/>
        </w:rPr>
        <w:t xml:space="preserve">(HoR) </w:t>
      </w:r>
      <w:r w:rsidRPr="000355CB">
        <w:rPr>
          <w:rFonts w:ascii="Cambria" w:eastAsia="Cambria" w:hAnsi="Cambria" w:cs="Cambria"/>
          <w:color w:val="000000"/>
          <w:szCs w:val="24"/>
          <w:lang w:val="en-US" w:eastAsia="en-US" w:bidi="en-US"/>
        </w:rPr>
        <w:t xml:space="preserve">which </w:t>
      </w:r>
      <w:r w:rsidRPr="000355CB">
        <w:rPr>
          <w:rFonts w:ascii="Cambria" w:eastAsia="Cambria" w:hAnsi="Cambria" w:cs="Cambria"/>
          <w:color w:val="000000"/>
          <w:szCs w:val="24"/>
          <w:lang w:val="cs-CZ" w:eastAsia="cs-CZ" w:bidi="cs-CZ"/>
        </w:rPr>
        <w:t xml:space="preserve">met </w:t>
      </w:r>
      <w:r w:rsidRPr="000355CB">
        <w:rPr>
          <w:rFonts w:ascii="Cambria" w:eastAsia="Cambria" w:hAnsi="Cambria" w:cs="Cambria"/>
          <w:color w:val="000000"/>
          <w:szCs w:val="24"/>
          <w:lang w:val="en-US" w:eastAsia="en-US" w:bidi="en-US"/>
        </w:rPr>
        <w:t>with a quorum for a vote of confidence in the GNU.</w:t>
      </w:r>
    </w:p>
    <w:p w14:paraId="7A56A636" w14:textId="77777777" w:rsidR="000355CB" w:rsidRPr="000355CB" w:rsidRDefault="000355CB" w:rsidP="00C71390">
      <w:pPr>
        <w:numPr>
          <w:ilvl w:val="0"/>
          <w:numId w:val="18"/>
        </w:numPr>
        <w:tabs>
          <w:tab w:val="left" w:pos="82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call on the House of Representatives, the interim Presidency Council and the </w:t>
      </w:r>
      <w:r w:rsidRPr="000355CB">
        <w:rPr>
          <w:rFonts w:ascii="Cambria" w:eastAsia="Cambria" w:hAnsi="Cambria" w:cs="Cambria"/>
          <w:color w:val="000000"/>
          <w:szCs w:val="24"/>
          <w:lang w:val="da-DK" w:eastAsia="da-DK" w:bidi="da-DK"/>
        </w:rPr>
        <w:t xml:space="preserve">interim </w:t>
      </w:r>
      <w:r w:rsidRPr="000355CB">
        <w:rPr>
          <w:rFonts w:ascii="Cambria" w:eastAsia="Cambria" w:hAnsi="Cambria" w:cs="Cambria"/>
          <w:color w:val="000000"/>
          <w:szCs w:val="24"/>
          <w:lang w:val="en-US" w:eastAsia="en-US" w:bidi="en-US"/>
        </w:rPr>
        <w:t xml:space="preserve">Government of National </w:t>
      </w:r>
      <w:r w:rsidRPr="000355CB">
        <w:rPr>
          <w:rFonts w:ascii="Cambria" w:eastAsia="Cambria" w:hAnsi="Cambria" w:cs="Cambria"/>
          <w:color w:val="000000"/>
          <w:szCs w:val="24"/>
          <w:lang w:val="cs-CZ" w:eastAsia="cs-CZ" w:bidi="cs-CZ"/>
        </w:rPr>
        <w:t xml:space="preserve">Unity </w:t>
      </w:r>
      <w:r w:rsidRPr="000355CB">
        <w:rPr>
          <w:rFonts w:ascii="Cambria" w:eastAsia="Cambria" w:hAnsi="Cambria" w:cs="Cambria"/>
          <w:color w:val="000000"/>
          <w:szCs w:val="24"/>
          <w:lang w:val="en-US" w:eastAsia="en-US" w:bidi="en-US"/>
        </w:rPr>
        <w:t xml:space="preserve">to take further </w:t>
      </w:r>
      <w:r w:rsidRPr="000355CB">
        <w:rPr>
          <w:rFonts w:ascii="Cambria" w:eastAsia="Cambria" w:hAnsi="Cambria" w:cs="Cambria"/>
          <w:color w:val="000000"/>
          <w:szCs w:val="24"/>
          <w:lang w:val="da-DK" w:eastAsia="da-DK" w:bidi="da-DK"/>
        </w:rPr>
        <w:t xml:space="preserve">steps </w:t>
      </w:r>
      <w:r w:rsidRPr="000355CB">
        <w:rPr>
          <w:rFonts w:ascii="Cambria" w:eastAsia="Cambria" w:hAnsi="Cambria" w:cs="Cambria"/>
          <w:color w:val="000000"/>
          <w:szCs w:val="24"/>
          <w:lang w:val="en-US" w:eastAsia="en-US" w:bidi="en-US"/>
        </w:rPr>
        <w:t xml:space="preserve">to reunify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country. We commit to supporting these authorities to the extent possible upon their request. We ask all Libyans to facilitate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full extension of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authority of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da-DK" w:eastAsia="da-DK" w:bidi="da-DK"/>
        </w:rPr>
        <w:t xml:space="preserve">interim </w:t>
      </w:r>
      <w:r w:rsidRPr="000355CB">
        <w:rPr>
          <w:rFonts w:ascii="Cambria" w:eastAsia="Cambria" w:hAnsi="Cambria" w:cs="Cambria"/>
          <w:color w:val="000000"/>
          <w:szCs w:val="24"/>
          <w:lang w:val="en-US" w:eastAsia="en-US" w:bidi="en-US"/>
        </w:rPr>
        <w:t xml:space="preserve">Presidency Council and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da-DK" w:eastAsia="da-DK" w:bidi="da-DK"/>
        </w:rPr>
        <w:t xml:space="preserve">interim </w:t>
      </w:r>
      <w:r w:rsidRPr="000355CB">
        <w:rPr>
          <w:rFonts w:ascii="Cambria" w:eastAsia="Cambria" w:hAnsi="Cambria" w:cs="Cambria"/>
          <w:color w:val="000000"/>
          <w:szCs w:val="24"/>
          <w:lang w:val="en-US" w:eastAsia="en-US" w:bidi="en-US"/>
        </w:rPr>
        <w:t xml:space="preserve">Government of </w:t>
      </w:r>
      <w:r w:rsidRPr="000355CB">
        <w:rPr>
          <w:rFonts w:ascii="Cambria" w:eastAsia="Cambria" w:hAnsi="Cambria" w:cs="Cambria"/>
          <w:color w:val="000000"/>
          <w:szCs w:val="24"/>
          <w:lang w:val="da-DK" w:eastAsia="da-DK" w:bidi="da-DK"/>
        </w:rPr>
        <w:t xml:space="preserve">National </w:t>
      </w:r>
      <w:r w:rsidRPr="000355CB">
        <w:rPr>
          <w:rFonts w:ascii="Cambria" w:eastAsia="Cambria" w:hAnsi="Cambria" w:cs="Cambria"/>
          <w:color w:val="000000"/>
          <w:szCs w:val="24"/>
          <w:lang w:val="cs-CZ" w:eastAsia="cs-CZ" w:bidi="cs-CZ"/>
        </w:rPr>
        <w:t xml:space="preserve">Unity </w:t>
      </w:r>
      <w:r w:rsidRPr="000355CB">
        <w:rPr>
          <w:rFonts w:ascii="Cambria" w:eastAsia="Cambria" w:hAnsi="Cambria" w:cs="Cambria"/>
          <w:color w:val="000000"/>
          <w:szCs w:val="24"/>
          <w:lang w:val="en-US" w:eastAsia="en-US" w:bidi="en-US"/>
        </w:rPr>
        <w:t xml:space="preserve">throughout Libya and encourage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Libyan authorities and </w:t>
      </w:r>
      <w:r w:rsidRPr="000355CB">
        <w:rPr>
          <w:rFonts w:ascii="Cambria" w:eastAsia="Cambria" w:hAnsi="Cambria" w:cs="Cambria"/>
          <w:color w:val="000000"/>
          <w:szCs w:val="24"/>
          <w:lang w:val="da-DK" w:eastAsia="da-DK" w:bidi="da-DK"/>
        </w:rPr>
        <w:t xml:space="preserve">institutions </w:t>
      </w:r>
      <w:r w:rsidRPr="000355CB">
        <w:rPr>
          <w:rFonts w:ascii="Cambria" w:eastAsia="Cambria" w:hAnsi="Cambria" w:cs="Cambria"/>
          <w:color w:val="000000"/>
          <w:szCs w:val="24"/>
          <w:lang w:val="en-US" w:eastAsia="en-US" w:bidi="en-US"/>
        </w:rPr>
        <w:t xml:space="preserve">to </w:t>
      </w:r>
      <w:r w:rsidRPr="000355CB">
        <w:rPr>
          <w:rFonts w:ascii="Cambria" w:eastAsia="Cambria" w:hAnsi="Cambria" w:cs="Cambria"/>
          <w:color w:val="000000"/>
          <w:szCs w:val="24"/>
          <w:lang w:val="da-DK" w:eastAsia="da-DK" w:bidi="da-DK"/>
        </w:rPr>
        <w:t xml:space="preserve">fully </w:t>
      </w:r>
      <w:r w:rsidRPr="000355CB">
        <w:rPr>
          <w:rFonts w:ascii="Cambria" w:eastAsia="Cambria" w:hAnsi="Cambria" w:cs="Cambria"/>
          <w:color w:val="000000"/>
          <w:szCs w:val="24"/>
          <w:lang w:val="en-US" w:eastAsia="en-US" w:bidi="en-US"/>
        </w:rPr>
        <w:t>carry out their duties and responsibilities in the discharge of their mandate.</w:t>
      </w:r>
    </w:p>
    <w:p w14:paraId="69335063" w14:textId="77777777" w:rsidR="000355CB" w:rsidRPr="000355CB" w:rsidRDefault="000355CB" w:rsidP="00C71390">
      <w:pPr>
        <w:numPr>
          <w:ilvl w:val="0"/>
          <w:numId w:val="18"/>
        </w:numPr>
        <w:tabs>
          <w:tab w:val="left" w:pos="82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urge all actors to restore and respect the integrity and unity of Libyan executive, </w:t>
      </w:r>
      <w:r w:rsidRPr="000355CB">
        <w:rPr>
          <w:rFonts w:ascii="Cambria" w:eastAsia="Cambria" w:hAnsi="Cambria" w:cs="Cambria"/>
          <w:color w:val="000000"/>
          <w:szCs w:val="24"/>
          <w:lang w:val="hr-HR" w:eastAsia="hr-HR" w:bidi="hr-HR"/>
        </w:rPr>
        <w:t xml:space="preserve">legislative, </w:t>
      </w:r>
      <w:r w:rsidRPr="000355CB">
        <w:rPr>
          <w:rFonts w:ascii="Cambria" w:eastAsia="Cambria" w:hAnsi="Cambria" w:cs="Cambria"/>
          <w:color w:val="000000"/>
          <w:szCs w:val="24"/>
          <w:lang w:val="en-US" w:eastAsia="en-US" w:bidi="en-US"/>
        </w:rPr>
        <w:t xml:space="preserve">judiciary and other State </w:t>
      </w:r>
      <w:r w:rsidRPr="000355CB">
        <w:rPr>
          <w:rFonts w:ascii="Cambria" w:eastAsia="Cambria" w:hAnsi="Cambria" w:cs="Cambria"/>
          <w:color w:val="000000"/>
          <w:szCs w:val="24"/>
          <w:lang w:val="da-DK" w:eastAsia="da-DK" w:bidi="da-DK"/>
        </w:rPr>
        <w:t xml:space="preserve">institutions, </w:t>
      </w:r>
      <w:r w:rsidRPr="000355CB">
        <w:rPr>
          <w:rFonts w:ascii="Cambria" w:eastAsia="Cambria" w:hAnsi="Cambria" w:cs="Cambria"/>
          <w:color w:val="000000"/>
          <w:szCs w:val="24"/>
          <w:lang w:val="en-US" w:eastAsia="en-US" w:bidi="en-US"/>
        </w:rPr>
        <w:t xml:space="preserve">in particular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Central Bank of Libya and the National Oil Corporation (NOC).</w:t>
      </w:r>
    </w:p>
    <w:p w14:paraId="709FE005" w14:textId="77777777" w:rsidR="000355CB" w:rsidRPr="000355CB" w:rsidRDefault="000355CB" w:rsidP="00C71390">
      <w:pPr>
        <w:numPr>
          <w:ilvl w:val="0"/>
          <w:numId w:val="18"/>
        </w:numPr>
        <w:tabs>
          <w:tab w:val="left" w:pos="82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call on the House of Representatives, the interim Presidency Council, the interim Government of National Unity and relevant authorities and institutions to make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necessary preparations </w:t>
      </w:r>
      <w:r w:rsidRPr="000355CB">
        <w:rPr>
          <w:rFonts w:ascii="Cambria" w:eastAsia="Cambria" w:hAnsi="Cambria" w:cs="Cambria"/>
          <w:color w:val="000000"/>
          <w:szCs w:val="24"/>
          <w:lang w:val="da-DK" w:eastAsia="da-DK" w:bidi="da-DK"/>
        </w:rPr>
        <w:t xml:space="preserve">for </w:t>
      </w:r>
      <w:r w:rsidRPr="000355CB">
        <w:rPr>
          <w:rFonts w:ascii="Cambria" w:eastAsia="Cambria" w:hAnsi="Cambria" w:cs="Cambria"/>
          <w:color w:val="000000"/>
          <w:szCs w:val="24"/>
          <w:lang w:val="en-US" w:eastAsia="en-US" w:bidi="en-US"/>
        </w:rPr>
        <w:t xml:space="preserve">and hold free, </w:t>
      </w:r>
      <w:r w:rsidRPr="000355CB">
        <w:rPr>
          <w:rFonts w:ascii="Cambria" w:eastAsia="Cambria" w:hAnsi="Cambria" w:cs="Cambria"/>
          <w:color w:val="000000"/>
          <w:szCs w:val="24"/>
          <w:lang w:val="cs-CZ" w:eastAsia="cs-CZ" w:bidi="cs-CZ"/>
        </w:rPr>
        <w:t xml:space="preserve">fair </w:t>
      </w:r>
      <w:r w:rsidRPr="000355CB">
        <w:rPr>
          <w:rFonts w:ascii="Cambria" w:eastAsia="Cambria" w:hAnsi="Cambria" w:cs="Cambria"/>
          <w:color w:val="000000"/>
          <w:szCs w:val="24"/>
          <w:lang w:val="en-US" w:eastAsia="en-US" w:bidi="en-US"/>
        </w:rPr>
        <w:t xml:space="preserve">and inclusive </w:t>
      </w:r>
      <w:r w:rsidRPr="000355CB">
        <w:rPr>
          <w:rFonts w:ascii="Cambria" w:eastAsia="Cambria" w:hAnsi="Cambria" w:cs="Cambria"/>
          <w:color w:val="000000"/>
          <w:szCs w:val="24"/>
          <w:lang w:val="da-DK" w:eastAsia="da-DK" w:bidi="da-DK"/>
        </w:rPr>
        <w:t xml:space="preserve">national </w:t>
      </w:r>
      <w:r w:rsidRPr="000355CB">
        <w:rPr>
          <w:rFonts w:ascii="Cambria" w:eastAsia="Cambria" w:hAnsi="Cambria" w:cs="Cambria"/>
          <w:color w:val="000000"/>
          <w:szCs w:val="24"/>
          <w:lang w:val="en-US" w:eastAsia="en-US" w:bidi="en-US"/>
        </w:rPr>
        <w:t xml:space="preserve">Presidential and Parliamentary elections on 24 December 2021, including urgently and in accordance with UNSC Resolution 2570, the clarification of the constitutional basis for elections and the enactment of legislation as necessary, as set out in the LPDF Roadmap, arrangements to ensure the full, equal and meaningful </w:t>
      </w:r>
      <w:r w:rsidRPr="000355CB">
        <w:rPr>
          <w:rFonts w:ascii="Cambria" w:eastAsia="Cambria" w:hAnsi="Cambria" w:cs="Cambria"/>
          <w:color w:val="000000"/>
          <w:szCs w:val="24"/>
          <w:lang w:val="da-DK" w:eastAsia="da-DK" w:bidi="da-DK"/>
        </w:rPr>
        <w:t xml:space="preserve">participation </w:t>
      </w:r>
      <w:r w:rsidRPr="000355CB">
        <w:rPr>
          <w:rFonts w:ascii="Cambria" w:eastAsia="Cambria" w:hAnsi="Cambria" w:cs="Cambria"/>
          <w:color w:val="000000"/>
          <w:szCs w:val="24"/>
          <w:lang w:val="en-US" w:eastAsia="en-US" w:bidi="en-US"/>
        </w:rPr>
        <w:t xml:space="preserve">of women and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inclusion of youth, and to </w:t>
      </w:r>
      <w:r w:rsidRPr="000355CB">
        <w:rPr>
          <w:rFonts w:ascii="Cambria" w:eastAsia="Cambria" w:hAnsi="Cambria" w:cs="Cambria"/>
          <w:color w:val="000000"/>
          <w:szCs w:val="24"/>
          <w:lang w:val="hr-HR" w:eastAsia="hr-HR" w:bidi="hr-HR"/>
        </w:rPr>
        <w:t xml:space="preserve">provide </w:t>
      </w:r>
      <w:r w:rsidRPr="000355CB">
        <w:rPr>
          <w:rFonts w:ascii="Cambria" w:eastAsia="Cambria" w:hAnsi="Cambria" w:cs="Cambria"/>
          <w:color w:val="000000"/>
          <w:szCs w:val="24"/>
          <w:lang w:val="en-US" w:eastAsia="en-US" w:bidi="en-US"/>
        </w:rPr>
        <w:t xml:space="preserve">adequate funding for the High National Elections Commission (HNEC). We commit </w:t>
      </w:r>
      <w:r w:rsidRPr="000355CB">
        <w:rPr>
          <w:rFonts w:ascii="Cambria" w:eastAsia="Cambria" w:hAnsi="Cambria" w:cs="Cambria"/>
          <w:color w:val="000000"/>
          <w:szCs w:val="24"/>
          <w:lang w:val="en-US" w:eastAsia="en-US" w:bidi="en-US"/>
        </w:rPr>
        <w:lastRenderedPageBreak/>
        <w:t xml:space="preserve">to comprehensive </w:t>
      </w:r>
      <w:r w:rsidRPr="000355CB">
        <w:rPr>
          <w:rFonts w:ascii="Cambria" w:eastAsia="Cambria" w:hAnsi="Cambria" w:cs="Cambria"/>
          <w:color w:val="000000"/>
          <w:szCs w:val="24"/>
          <w:lang w:val="cs-CZ" w:eastAsia="cs-CZ" w:bidi="cs-CZ"/>
        </w:rPr>
        <w:t xml:space="preserve">support </w:t>
      </w:r>
      <w:r w:rsidRPr="000355CB">
        <w:rPr>
          <w:rFonts w:ascii="Cambria" w:eastAsia="Cambria" w:hAnsi="Cambria" w:cs="Cambria"/>
          <w:color w:val="000000"/>
          <w:szCs w:val="24"/>
          <w:lang w:val="da-DK" w:eastAsia="da-DK" w:bidi="da-DK"/>
        </w:rPr>
        <w:t xml:space="preserve">for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da-DK" w:eastAsia="da-DK" w:bidi="da-DK"/>
        </w:rPr>
        <w:t xml:space="preserve">interim </w:t>
      </w:r>
      <w:r w:rsidRPr="000355CB">
        <w:rPr>
          <w:rFonts w:ascii="Cambria" w:eastAsia="Cambria" w:hAnsi="Cambria" w:cs="Cambria"/>
          <w:color w:val="000000"/>
          <w:szCs w:val="24"/>
          <w:lang w:val="en-US" w:eastAsia="en-US" w:bidi="en-US"/>
        </w:rPr>
        <w:t xml:space="preserve">Government of </w:t>
      </w:r>
      <w:r w:rsidRPr="000355CB">
        <w:rPr>
          <w:rFonts w:ascii="Cambria" w:eastAsia="Cambria" w:hAnsi="Cambria" w:cs="Cambria"/>
          <w:color w:val="000000"/>
          <w:szCs w:val="24"/>
          <w:lang w:val="da-DK" w:eastAsia="da-DK" w:bidi="da-DK"/>
        </w:rPr>
        <w:t xml:space="preserve">National </w:t>
      </w:r>
      <w:r w:rsidRPr="000355CB">
        <w:rPr>
          <w:rFonts w:ascii="Cambria" w:eastAsia="Cambria" w:hAnsi="Cambria" w:cs="Cambria"/>
          <w:color w:val="000000"/>
          <w:szCs w:val="24"/>
          <w:lang w:val="cs-CZ" w:eastAsia="cs-CZ" w:bidi="cs-CZ"/>
        </w:rPr>
        <w:t xml:space="preserve">Unity, </w:t>
      </w:r>
      <w:r w:rsidRPr="000355CB">
        <w:rPr>
          <w:rFonts w:ascii="Cambria" w:eastAsia="Cambria" w:hAnsi="Cambria" w:cs="Cambria"/>
          <w:color w:val="000000"/>
          <w:szCs w:val="24"/>
          <w:lang w:val="en-US" w:eastAsia="en-US" w:bidi="en-US"/>
        </w:rPr>
        <w:t>as appropriate and upon its request, in its efforts to prepare the country for these elections.</w:t>
      </w:r>
    </w:p>
    <w:p w14:paraId="40621BE6" w14:textId="77777777" w:rsidR="000355CB" w:rsidRPr="000355CB" w:rsidRDefault="000355CB" w:rsidP="00C71390">
      <w:pPr>
        <w:numPr>
          <w:ilvl w:val="0"/>
          <w:numId w:val="18"/>
        </w:numPr>
        <w:tabs>
          <w:tab w:val="left" w:pos="818"/>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We further call on the Libyan Political Dialogue Forum (LPDF) to take steps to facilitate the elections if necessary and in accordance with the LPDF Roadmap.</w:t>
      </w:r>
    </w:p>
    <w:p w14:paraId="0ED5189B" w14:textId="77777777" w:rsidR="000355CB" w:rsidRPr="000355CB" w:rsidRDefault="000355CB" w:rsidP="00C71390">
      <w:pPr>
        <w:numPr>
          <w:ilvl w:val="0"/>
          <w:numId w:val="18"/>
        </w:numPr>
        <w:tabs>
          <w:tab w:val="left" w:pos="818"/>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underline the importance of the implementation of confidence-building measures to create an environment conducive </w:t>
      </w:r>
      <w:r w:rsidRPr="000355CB">
        <w:rPr>
          <w:rFonts w:ascii="Cambria" w:eastAsia="Cambria" w:hAnsi="Cambria" w:cs="Cambria"/>
          <w:color w:val="000000"/>
          <w:szCs w:val="24"/>
          <w:lang w:val="da-DK" w:eastAsia="da-DK" w:bidi="da-DK"/>
        </w:rPr>
        <w:t xml:space="preserve">for </w:t>
      </w:r>
      <w:r w:rsidRPr="000355CB">
        <w:rPr>
          <w:rFonts w:ascii="Cambria" w:eastAsia="Cambria" w:hAnsi="Cambria" w:cs="Cambria"/>
          <w:color w:val="000000"/>
          <w:szCs w:val="24"/>
          <w:lang w:val="en-US" w:eastAsia="en-US" w:bidi="en-US"/>
        </w:rPr>
        <w:t xml:space="preserve">successful national elections, and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da-DK" w:eastAsia="da-DK" w:bidi="da-DK"/>
        </w:rPr>
        <w:t xml:space="preserve">importance </w:t>
      </w:r>
      <w:r w:rsidRPr="000355CB">
        <w:rPr>
          <w:rFonts w:ascii="Cambria" w:eastAsia="Cambria" w:hAnsi="Cambria" w:cs="Cambria"/>
          <w:color w:val="000000"/>
          <w:szCs w:val="24"/>
          <w:lang w:val="en-US" w:eastAsia="en-US" w:bidi="en-US"/>
        </w:rPr>
        <w:t xml:space="preserve">of </w:t>
      </w:r>
      <w:r w:rsidRPr="000355CB">
        <w:rPr>
          <w:rFonts w:ascii="Cambria" w:eastAsia="Cambria" w:hAnsi="Cambria" w:cs="Cambria"/>
          <w:color w:val="000000"/>
          <w:szCs w:val="24"/>
          <w:lang w:val="da-DK" w:eastAsia="da-DK" w:bidi="da-DK"/>
        </w:rPr>
        <w:t xml:space="preserve">voter </w:t>
      </w:r>
      <w:r w:rsidRPr="000355CB">
        <w:rPr>
          <w:rFonts w:ascii="Cambria" w:eastAsia="Cambria" w:hAnsi="Cambria" w:cs="Cambria"/>
          <w:color w:val="000000"/>
          <w:szCs w:val="24"/>
          <w:lang w:val="en-US" w:eastAsia="en-US" w:bidi="en-US"/>
        </w:rPr>
        <w:t xml:space="preserve">education and countering </w:t>
      </w:r>
      <w:r w:rsidRPr="000355CB">
        <w:rPr>
          <w:rFonts w:ascii="Cambria" w:eastAsia="Cambria" w:hAnsi="Cambria" w:cs="Cambria"/>
          <w:color w:val="000000"/>
          <w:szCs w:val="24"/>
          <w:lang w:val="da-DK" w:eastAsia="da-DK" w:bidi="da-DK"/>
        </w:rPr>
        <w:t xml:space="preserve">hate </w:t>
      </w:r>
      <w:r w:rsidRPr="000355CB">
        <w:rPr>
          <w:rFonts w:ascii="Cambria" w:eastAsia="Cambria" w:hAnsi="Cambria" w:cs="Cambria"/>
          <w:color w:val="000000"/>
          <w:szCs w:val="24"/>
          <w:lang w:val="en-US" w:eastAsia="en-US" w:bidi="en-US"/>
        </w:rPr>
        <w:t>speech and disinformation.</w:t>
      </w:r>
    </w:p>
    <w:p w14:paraId="201DA1D1" w14:textId="77777777" w:rsidR="000355CB" w:rsidRPr="000355CB" w:rsidRDefault="000355CB" w:rsidP="00C71390">
      <w:pPr>
        <w:numPr>
          <w:ilvl w:val="0"/>
          <w:numId w:val="18"/>
        </w:numPr>
        <w:tabs>
          <w:tab w:val="left" w:pos="818"/>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recall that free, fair, credible, transparent and inclusive elections will allow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Libyan people to elect a representative and unified government and reinforce the independence, sovereignty, territorial integrity and national unity of Libya. We stand ready to </w:t>
      </w:r>
      <w:r w:rsidRPr="000355CB">
        <w:rPr>
          <w:rFonts w:ascii="Cambria" w:eastAsia="Cambria" w:hAnsi="Cambria" w:cs="Cambria"/>
          <w:color w:val="000000"/>
          <w:szCs w:val="24"/>
          <w:lang w:val="cs-CZ" w:eastAsia="cs-CZ" w:bidi="cs-CZ"/>
        </w:rPr>
        <w:t xml:space="preserve">support, </w:t>
      </w:r>
      <w:r w:rsidRPr="000355CB">
        <w:rPr>
          <w:rFonts w:ascii="Cambria" w:eastAsia="Cambria" w:hAnsi="Cambria" w:cs="Cambria"/>
          <w:color w:val="000000"/>
          <w:szCs w:val="24"/>
          <w:lang w:val="en-US" w:eastAsia="en-US" w:bidi="en-US"/>
        </w:rPr>
        <w:t xml:space="preserve">at their request,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Libyan authorities in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organization of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elections, including through awareness raising among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voters and </w:t>
      </w:r>
      <w:r w:rsidRPr="000355CB">
        <w:rPr>
          <w:rFonts w:ascii="Cambria" w:eastAsia="Cambria" w:hAnsi="Cambria" w:cs="Cambria"/>
          <w:color w:val="000000"/>
          <w:szCs w:val="24"/>
          <w:lang w:val="da-DK" w:eastAsia="da-DK" w:bidi="da-DK"/>
        </w:rPr>
        <w:t xml:space="preserve">fight </w:t>
      </w:r>
      <w:r w:rsidRPr="000355CB">
        <w:rPr>
          <w:rFonts w:ascii="Cambria" w:eastAsia="Cambria" w:hAnsi="Cambria" w:cs="Cambria"/>
          <w:color w:val="000000"/>
          <w:szCs w:val="24"/>
          <w:lang w:val="en-US" w:eastAsia="en-US" w:bidi="en-US"/>
        </w:rPr>
        <w:t xml:space="preserve">against </w:t>
      </w:r>
      <w:r w:rsidRPr="000355CB">
        <w:rPr>
          <w:rFonts w:ascii="Cambria" w:eastAsia="Cambria" w:hAnsi="Cambria" w:cs="Cambria"/>
          <w:color w:val="000000"/>
          <w:szCs w:val="24"/>
          <w:lang w:val="da-DK" w:eastAsia="da-DK" w:bidi="da-DK"/>
        </w:rPr>
        <w:t xml:space="preserve">disinformation during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electoral campaign.</w:t>
      </w:r>
    </w:p>
    <w:p w14:paraId="2BD5888C" w14:textId="77777777" w:rsidR="000355CB" w:rsidRPr="000355CB" w:rsidRDefault="000355CB" w:rsidP="00C71390">
      <w:pPr>
        <w:numPr>
          <w:ilvl w:val="0"/>
          <w:numId w:val="18"/>
        </w:numPr>
        <w:tabs>
          <w:tab w:val="left" w:pos="82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urgently call on the House of Representatives and the High Council of State to agree on sovereign positions in accordance with the text of the LPDF Roadmap in order to enable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executive authority to </w:t>
      </w:r>
      <w:r w:rsidRPr="000355CB">
        <w:rPr>
          <w:rFonts w:ascii="Cambria" w:eastAsia="Cambria" w:hAnsi="Cambria" w:cs="Cambria"/>
          <w:color w:val="000000"/>
          <w:szCs w:val="24"/>
          <w:lang w:val="nl-NL" w:eastAsia="nl-NL" w:bidi="nl-NL"/>
        </w:rPr>
        <w:t xml:space="preserve">complete the </w:t>
      </w:r>
      <w:r w:rsidRPr="000355CB">
        <w:rPr>
          <w:rFonts w:ascii="Cambria" w:eastAsia="Cambria" w:hAnsi="Cambria" w:cs="Cambria"/>
          <w:color w:val="000000"/>
          <w:szCs w:val="24"/>
          <w:lang w:val="en-US" w:eastAsia="en-US" w:bidi="en-US"/>
        </w:rPr>
        <w:t xml:space="preserve">process of unifying </w:t>
      </w:r>
      <w:r w:rsidRPr="000355CB">
        <w:rPr>
          <w:rFonts w:ascii="Cambria" w:eastAsia="Cambria" w:hAnsi="Cambria" w:cs="Cambria"/>
          <w:color w:val="000000"/>
          <w:szCs w:val="24"/>
          <w:lang w:val="da-DK" w:eastAsia="da-DK" w:bidi="da-DK"/>
        </w:rPr>
        <w:t xml:space="preserve">institutions </w:t>
      </w:r>
      <w:r w:rsidRPr="000355CB">
        <w:rPr>
          <w:rFonts w:ascii="Cambria" w:eastAsia="Cambria" w:hAnsi="Cambria" w:cs="Cambria"/>
          <w:color w:val="000000"/>
          <w:szCs w:val="24"/>
          <w:lang w:val="en-US" w:eastAsia="en-US" w:bidi="en-US"/>
        </w:rPr>
        <w:t xml:space="preserve">to </w:t>
      </w:r>
      <w:r w:rsidRPr="000355CB">
        <w:rPr>
          <w:rFonts w:ascii="Cambria" w:eastAsia="Cambria" w:hAnsi="Cambria" w:cs="Cambria"/>
          <w:color w:val="000000"/>
          <w:szCs w:val="24"/>
          <w:lang w:val="hr-HR" w:eastAsia="hr-HR" w:bidi="hr-HR"/>
        </w:rPr>
        <w:t xml:space="preserve">provide </w:t>
      </w:r>
      <w:r w:rsidRPr="000355CB">
        <w:rPr>
          <w:rFonts w:ascii="Cambria" w:eastAsia="Cambria" w:hAnsi="Cambria" w:cs="Cambria"/>
          <w:color w:val="000000"/>
          <w:szCs w:val="24"/>
          <w:lang w:val="en-US" w:eastAsia="en-US" w:bidi="en-US"/>
        </w:rPr>
        <w:t xml:space="preserve">better </w:t>
      </w:r>
      <w:r w:rsidRPr="000355CB">
        <w:rPr>
          <w:rFonts w:ascii="Cambria" w:eastAsia="Cambria" w:hAnsi="Cambria" w:cs="Cambria"/>
          <w:color w:val="000000"/>
          <w:szCs w:val="24"/>
          <w:lang w:val="da-DK" w:eastAsia="da-DK" w:bidi="da-DK"/>
        </w:rPr>
        <w:t xml:space="preserve">services </w:t>
      </w:r>
      <w:r w:rsidRPr="000355CB">
        <w:rPr>
          <w:rFonts w:ascii="Cambria" w:eastAsia="Cambria" w:hAnsi="Cambria" w:cs="Cambria"/>
          <w:color w:val="000000"/>
          <w:szCs w:val="24"/>
          <w:lang w:val="en-US" w:eastAsia="en-US" w:bidi="en-US"/>
        </w:rPr>
        <w:t xml:space="preserve">to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Libyan people.</w:t>
      </w:r>
    </w:p>
    <w:p w14:paraId="39E4307C" w14:textId="77777777" w:rsidR="000355CB" w:rsidRPr="000355CB" w:rsidRDefault="000355CB" w:rsidP="00C71390">
      <w:pPr>
        <w:numPr>
          <w:ilvl w:val="0"/>
          <w:numId w:val="18"/>
        </w:numPr>
        <w:tabs>
          <w:tab w:val="left" w:pos="82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encourage UN Member States and international and regional organizations to deploy election observers, at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da-DK" w:eastAsia="da-DK" w:bidi="da-DK"/>
        </w:rPr>
        <w:t xml:space="preserve">invitation </w:t>
      </w:r>
      <w:r w:rsidRPr="000355CB">
        <w:rPr>
          <w:rFonts w:ascii="Cambria" w:eastAsia="Cambria" w:hAnsi="Cambria" w:cs="Cambria"/>
          <w:color w:val="000000"/>
          <w:szCs w:val="24"/>
          <w:lang w:val="en-US" w:eastAsia="en-US" w:bidi="en-US"/>
        </w:rPr>
        <w:t>of Libyan authorities and in coordination with UNSMIL.</w:t>
      </w:r>
    </w:p>
    <w:p w14:paraId="0224E5C9" w14:textId="77777777" w:rsidR="000355CB" w:rsidRPr="000355CB" w:rsidRDefault="000355CB" w:rsidP="00C71390">
      <w:pPr>
        <w:numPr>
          <w:ilvl w:val="0"/>
          <w:numId w:val="18"/>
        </w:numPr>
        <w:tabs>
          <w:tab w:val="left" w:pos="82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encourage the full, effective and meaningful participation of women and youth in all activities relating to Libya's democratic transition, conflict resolution and peacebuilding. We recall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commitment of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interim Government of National Unity to appoint women for at least 30 percent of all senior positions and urge them to implement their commitment without delay.</w:t>
      </w:r>
    </w:p>
    <w:p w14:paraId="5C8FF03D" w14:textId="77777777" w:rsidR="000355CB" w:rsidRPr="000355CB" w:rsidRDefault="000355CB" w:rsidP="00C71390">
      <w:pPr>
        <w:numPr>
          <w:ilvl w:val="0"/>
          <w:numId w:val="18"/>
        </w:numPr>
        <w:tabs>
          <w:tab w:val="left" w:pos="82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commit to accepting and supporting the outcome of this intra-Libyan political process and urge </w:t>
      </w:r>
      <w:r w:rsidRPr="000355CB">
        <w:rPr>
          <w:rFonts w:ascii="Cambria" w:eastAsia="Cambria" w:hAnsi="Cambria" w:cs="Cambria"/>
          <w:color w:val="000000"/>
          <w:szCs w:val="24"/>
          <w:lang w:val="da-DK" w:eastAsia="da-DK" w:bidi="da-DK"/>
        </w:rPr>
        <w:t xml:space="preserve">all </w:t>
      </w:r>
      <w:r w:rsidRPr="000355CB">
        <w:rPr>
          <w:rFonts w:ascii="Cambria" w:eastAsia="Cambria" w:hAnsi="Cambria" w:cs="Cambria"/>
          <w:color w:val="000000"/>
          <w:szCs w:val="24"/>
          <w:lang w:val="en-US" w:eastAsia="en-US" w:bidi="en-US"/>
        </w:rPr>
        <w:t xml:space="preserve">Libyans and international actors to do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same.</w:t>
      </w:r>
    </w:p>
    <w:p w14:paraId="1900320D" w14:textId="77777777" w:rsidR="000355CB" w:rsidRPr="000355CB" w:rsidRDefault="000355CB" w:rsidP="00C71390">
      <w:pPr>
        <w:numPr>
          <w:ilvl w:val="0"/>
          <w:numId w:val="18"/>
        </w:numPr>
        <w:tabs>
          <w:tab w:val="left" w:pos="828"/>
        </w:tabs>
        <w:spacing w:after="119"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call for the full compliance of all actors with UNSC sanctions, including through national implementation measures, against </w:t>
      </w:r>
      <w:r w:rsidRPr="000355CB">
        <w:rPr>
          <w:rFonts w:ascii="Cambria" w:eastAsia="Cambria" w:hAnsi="Cambria" w:cs="Cambria"/>
          <w:color w:val="000000"/>
          <w:szCs w:val="24"/>
          <w:lang w:val="da-DK" w:eastAsia="da-DK" w:bidi="da-DK"/>
        </w:rPr>
        <w:t xml:space="preserve">those who </w:t>
      </w:r>
      <w:r w:rsidRPr="000355CB">
        <w:rPr>
          <w:rFonts w:ascii="Cambria" w:eastAsia="Cambria" w:hAnsi="Cambria" w:cs="Cambria"/>
          <w:color w:val="000000"/>
          <w:szCs w:val="24"/>
          <w:lang w:val="en-US" w:eastAsia="en-US" w:bidi="en-US"/>
        </w:rPr>
        <w:t xml:space="preserve">are found to be in breach of the UNSC arms embargo or the ceasefire, threaten the peace, stability or security of Libya or obstruct or undermine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successful completion of its political transition, including </w:t>
      </w:r>
      <w:r w:rsidRPr="000355CB">
        <w:rPr>
          <w:rFonts w:ascii="Cambria" w:eastAsia="Cambria" w:hAnsi="Cambria" w:cs="Cambria"/>
          <w:color w:val="000000"/>
          <w:szCs w:val="24"/>
          <w:lang w:val="da-DK" w:eastAsia="da-DK" w:bidi="da-DK"/>
        </w:rPr>
        <w:t xml:space="preserve">those </w:t>
      </w:r>
      <w:r w:rsidRPr="000355CB">
        <w:rPr>
          <w:rFonts w:ascii="Cambria" w:eastAsia="Cambria" w:hAnsi="Cambria" w:cs="Cambria"/>
          <w:color w:val="000000"/>
          <w:szCs w:val="24"/>
          <w:lang w:val="en-US" w:eastAsia="en-US" w:bidi="en-US"/>
        </w:rPr>
        <w:t xml:space="preserve">elections planned </w:t>
      </w:r>
      <w:r w:rsidRPr="000355CB">
        <w:rPr>
          <w:rFonts w:ascii="Cambria" w:eastAsia="Cambria" w:hAnsi="Cambria" w:cs="Cambria"/>
          <w:color w:val="000000"/>
          <w:szCs w:val="24"/>
          <w:lang w:val="da-DK" w:eastAsia="da-DK" w:bidi="da-DK"/>
        </w:rPr>
        <w:t xml:space="preserve">for </w:t>
      </w:r>
      <w:r w:rsidRPr="000355CB">
        <w:rPr>
          <w:rFonts w:ascii="Cambria" w:eastAsia="Cambria" w:hAnsi="Cambria" w:cs="Cambria"/>
          <w:color w:val="000000"/>
          <w:szCs w:val="24"/>
          <w:lang w:val="en-US" w:eastAsia="en-US" w:bidi="en-US"/>
        </w:rPr>
        <w:t xml:space="preserve">in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LPDF Roadmap, or </w:t>
      </w:r>
      <w:r w:rsidRPr="000355CB">
        <w:rPr>
          <w:rFonts w:ascii="Cambria" w:eastAsia="Cambria" w:hAnsi="Cambria" w:cs="Cambria"/>
          <w:color w:val="000000"/>
          <w:szCs w:val="24"/>
          <w:lang w:val="da-DK" w:eastAsia="da-DK" w:bidi="da-DK"/>
        </w:rPr>
        <w:t xml:space="preserve">who violate </w:t>
      </w:r>
      <w:r w:rsidRPr="000355CB">
        <w:rPr>
          <w:rFonts w:ascii="Cambria" w:eastAsia="Cambria" w:hAnsi="Cambria" w:cs="Cambria"/>
          <w:color w:val="000000"/>
          <w:szCs w:val="24"/>
          <w:lang w:val="en-US" w:eastAsia="en-US" w:bidi="en-US"/>
        </w:rPr>
        <w:t xml:space="preserve">applicable international humanitarian law, international </w:t>
      </w:r>
      <w:r w:rsidRPr="000355CB">
        <w:rPr>
          <w:rFonts w:ascii="Cambria" w:eastAsia="Cambria" w:hAnsi="Cambria" w:cs="Cambria"/>
          <w:color w:val="000000"/>
          <w:szCs w:val="24"/>
          <w:lang w:val="hr-HR" w:eastAsia="hr-HR" w:bidi="hr-HR"/>
        </w:rPr>
        <w:t xml:space="preserve">human </w:t>
      </w:r>
      <w:r w:rsidRPr="000355CB">
        <w:rPr>
          <w:rFonts w:ascii="Cambria" w:eastAsia="Cambria" w:hAnsi="Cambria" w:cs="Cambria"/>
          <w:color w:val="000000"/>
          <w:szCs w:val="24"/>
          <w:lang w:val="en-US" w:eastAsia="en-US" w:bidi="en-US"/>
        </w:rPr>
        <w:t>rights law or commit human rights abuses in Libya. We strongly call on the UNSC to consider imposing such sanctions as appropriate.</w:t>
      </w:r>
    </w:p>
    <w:p w14:paraId="378CD7B1" w14:textId="77777777" w:rsidR="000355CB" w:rsidRPr="000355CB" w:rsidRDefault="000355CB" w:rsidP="000355CB">
      <w:pPr>
        <w:spacing w:after="281" w:line="282" w:lineRule="exact"/>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SECURITY</w:t>
      </w:r>
    </w:p>
    <w:p w14:paraId="313B7945" w14:textId="77777777" w:rsidR="000355CB" w:rsidRPr="000355CB" w:rsidRDefault="000355CB" w:rsidP="00C71390">
      <w:pPr>
        <w:numPr>
          <w:ilvl w:val="0"/>
          <w:numId w:val="18"/>
        </w:numPr>
        <w:tabs>
          <w:tab w:val="left" w:pos="828"/>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welcome and support the 23 October 2020 Ceasefire Agreement, that inter alia calls </w:t>
      </w:r>
      <w:r w:rsidRPr="000355CB">
        <w:rPr>
          <w:rFonts w:ascii="Cambria" w:eastAsia="Cambria" w:hAnsi="Cambria" w:cs="Cambria"/>
          <w:color w:val="000000"/>
          <w:szCs w:val="24"/>
          <w:lang w:val="da-DK" w:eastAsia="da-DK" w:bidi="da-DK"/>
        </w:rPr>
        <w:t xml:space="preserve">for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withdrawal of </w:t>
      </w:r>
      <w:r w:rsidRPr="000355CB">
        <w:rPr>
          <w:rFonts w:ascii="Cambria" w:eastAsia="Cambria" w:hAnsi="Cambria" w:cs="Cambria"/>
          <w:color w:val="000000"/>
          <w:szCs w:val="24"/>
          <w:lang w:val="da-DK" w:eastAsia="da-DK" w:bidi="da-DK"/>
        </w:rPr>
        <w:t xml:space="preserve">all </w:t>
      </w:r>
      <w:r w:rsidRPr="000355CB">
        <w:rPr>
          <w:rFonts w:ascii="Cambria" w:eastAsia="Cambria" w:hAnsi="Cambria" w:cs="Cambria"/>
          <w:color w:val="000000"/>
          <w:szCs w:val="24"/>
          <w:lang w:val="en-US" w:eastAsia="en-US" w:bidi="en-US"/>
        </w:rPr>
        <w:t xml:space="preserve">mercenaries and foreign </w:t>
      </w:r>
      <w:r w:rsidRPr="000355CB">
        <w:rPr>
          <w:rFonts w:ascii="Cambria" w:eastAsia="Cambria" w:hAnsi="Cambria" w:cs="Cambria"/>
          <w:color w:val="000000"/>
          <w:szCs w:val="24"/>
          <w:lang w:val="da-DK" w:eastAsia="da-DK" w:bidi="da-DK"/>
        </w:rPr>
        <w:t xml:space="preserve">fighters from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Libyan territory, strongly call on </w:t>
      </w:r>
      <w:r w:rsidRPr="000355CB">
        <w:rPr>
          <w:rFonts w:ascii="Cambria" w:eastAsia="Cambria" w:hAnsi="Cambria" w:cs="Cambria"/>
          <w:color w:val="000000"/>
          <w:szCs w:val="24"/>
          <w:lang w:val="da-DK" w:eastAsia="da-DK" w:bidi="da-DK"/>
        </w:rPr>
        <w:t xml:space="preserve">all </w:t>
      </w:r>
      <w:r w:rsidRPr="000355CB">
        <w:rPr>
          <w:rFonts w:ascii="Cambria" w:eastAsia="Cambria" w:hAnsi="Cambria" w:cs="Cambria"/>
          <w:color w:val="000000"/>
          <w:szCs w:val="24"/>
          <w:lang w:val="en-US" w:eastAsia="en-US" w:bidi="en-US"/>
        </w:rPr>
        <w:t xml:space="preserve">Libyan </w:t>
      </w:r>
      <w:r w:rsidRPr="000355CB">
        <w:rPr>
          <w:rFonts w:ascii="Cambria" w:eastAsia="Cambria" w:hAnsi="Cambria" w:cs="Cambria"/>
          <w:color w:val="000000"/>
          <w:szCs w:val="24"/>
          <w:lang w:val="da-DK" w:eastAsia="da-DK" w:bidi="da-DK"/>
        </w:rPr>
        <w:t xml:space="preserve">parties </w:t>
      </w:r>
      <w:r w:rsidRPr="000355CB">
        <w:rPr>
          <w:rFonts w:ascii="Cambria" w:eastAsia="Cambria" w:hAnsi="Cambria" w:cs="Cambria"/>
          <w:color w:val="000000"/>
          <w:szCs w:val="24"/>
          <w:lang w:val="en-US" w:eastAsia="en-US" w:bidi="en-US"/>
        </w:rPr>
        <w:t>to ensure its full implementation without further delay, and strongly urge all UN Member States to respect and support the full implementation of the Ceasefire Agreement.</w:t>
      </w:r>
    </w:p>
    <w:p w14:paraId="51A808FB" w14:textId="77777777" w:rsidR="000355CB" w:rsidRPr="000355CB" w:rsidRDefault="000355CB" w:rsidP="00C71390">
      <w:pPr>
        <w:numPr>
          <w:ilvl w:val="0"/>
          <w:numId w:val="18"/>
        </w:numPr>
        <w:tabs>
          <w:tab w:val="left" w:pos="828"/>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lastRenderedPageBreak/>
        <w:t xml:space="preserve">We commend the 5+5 Joint Military Committee (JMC) for reaching and maintaining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Ceasefire Agreement, and emphasize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da-DK" w:eastAsia="da-DK" w:bidi="da-DK"/>
        </w:rPr>
        <w:t xml:space="preserve">importance </w:t>
      </w:r>
      <w:r w:rsidRPr="000355CB">
        <w:rPr>
          <w:rFonts w:ascii="Cambria" w:eastAsia="Cambria" w:hAnsi="Cambria" w:cs="Cambria"/>
          <w:color w:val="000000"/>
          <w:szCs w:val="24"/>
          <w:lang w:val="en-US" w:eastAsia="en-US" w:bidi="en-US"/>
        </w:rPr>
        <w:t xml:space="preserve">of addressing </w:t>
      </w:r>
      <w:r w:rsidRPr="000355CB">
        <w:rPr>
          <w:rFonts w:ascii="Cambria" w:eastAsia="Cambria" w:hAnsi="Cambria" w:cs="Cambria"/>
          <w:color w:val="000000"/>
          <w:szCs w:val="24"/>
          <w:lang w:val="da-DK" w:eastAsia="da-DK" w:bidi="da-DK"/>
        </w:rPr>
        <w:t xml:space="preserve">all </w:t>
      </w:r>
      <w:r w:rsidRPr="000355CB">
        <w:rPr>
          <w:rFonts w:ascii="Cambria" w:eastAsia="Cambria" w:hAnsi="Cambria" w:cs="Cambria"/>
          <w:color w:val="000000"/>
          <w:szCs w:val="24"/>
          <w:lang w:val="en-US" w:eastAsia="en-US" w:bidi="en-US"/>
        </w:rPr>
        <w:t xml:space="preserve">outstanding challenges towards its full implementation, including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completion of confidence-building procedures, releasing of detainees, clearing of mines, opening of the coastal road, and the establishment of unified Libyan national security institutions, under the authority and oversight of the interim Presidential Council and the interim Government of National Unity, building upon the Cairo talks and ongoing efforts.</w:t>
      </w:r>
    </w:p>
    <w:p w14:paraId="366D78E0" w14:textId="77777777" w:rsidR="000355CB" w:rsidRPr="000355CB" w:rsidRDefault="000355CB" w:rsidP="00C71390">
      <w:pPr>
        <w:numPr>
          <w:ilvl w:val="0"/>
          <w:numId w:val="18"/>
        </w:numPr>
        <w:tabs>
          <w:tab w:val="left" w:pos="82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call on all relevant actors to implement and enforce United Nations Security Council (UNSC) sanctions, including </w:t>
      </w:r>
      <w:r w:rsidRPr="000355CB">
        <w:rPr>
          <w:rFonts w:ascii="Cambria" w:eastAsia="Cambria" w:hAnsi="Cambria" w:cs="Cambria"/>
          <w:color w:val="000000"/>
          <w:szCs w:val="24"/>
          <w:lang w:val="da-DK" w:eastAsia="da-DK" w:bidi="da-DK"/>
        </w:rPr>
        <w:t xml:space="preserve">through national </w:t>
      </w:r>
      <w:r w:rsidRPr="000355CB">
        <w:rPr>
          <w:rFonts w:ascii="Cambria" w:eastAsia="Cambria" w:hAnsi="Cambria" w:cs="Cambria"/>
          <w:color w:val="000000"/>
          <w:szCs w:val="24"/>
          <w:lang w:val="en-US" w:eastAsia="en-US" w:bidi="en-US"/>
        </w:rPr>
        <w:t xml:space="preserve">and </w:t>
      </w:r>
      <w:r w:rsidRPr="000355CB">
        <w:rPr>
          <w:rFonts w:ascii="Cambria" w:eastAsia="Cambria" w:hAnsi="Cambria" w:cs="Cambria"/>
          <w:color w:val="000000"/>
          <w:szCs w:val="24"/>
          <w:lang w:val="da-DK" w:eastAsia="da-DK" w:bidi="da-DK"/>
        </w:rPr>
        <w:t xml:space="preserve">international </w:t>
      </w:r>
      <w:r w:rsidRPr="000355CB">
        <w:rPr>
          <w:rFonts w:ascii="Cambria" w:eastAsia="Cambria" w:hAnsi="Cambria" w:cs="Cambria"/>
          <w:color w:val="000000"/>
          <w:szCs w:val="24"/>
          <w:lang w:val="en-US" w:eastAsia="en-US" w:bidi="en-US"/>
        </w:rPr>
        <w:t xml:space="preserve">implementation measures, against </w:t>
      </w:r>
      <w:r w:rsidRPr="000355CB">
        <w:rPr>
          <w:rFonts w:ascii="Cambria" w:eastAsia="Cambria" w:hAnsi="Cambria" w:cs="Cambria"/>
          <w:color w:val="000000"/>
          <w:szCs w:val="24"/>
          <w:lang w:val="da-DK" w:eastAsia="da-DK" w:bidi="da-DK"/>
        </w:rPr>
        <w:t xml:space="preserve">those </w:t>
      </w:r>
      <w:r w:rsidRPr="000355CB">
        <w:rPr>
          <w:rFonts w:ascii="Cambria" w:eastAsia="Cambria" w:hAnsi="Cambria" w:cs="Cambria"/>
          <w:color w:val="000000"/>
          <w:szCs w:val="24"/>
          <w:lang w:val="en-US" w:eastAsia="en-US" w:bidi="en-US"/>
        </w:rPr>
        <w:t xml:space="preserve">who </w:t>
      </w:r>
      <w:r w:rsidRPr="000355CB">
        <w:rPr>
          <w:rFonts w:ascii="Cambria" w:eastAsia="Cambria" w:hAnsi="Cambria" w:cs="Cambria"/>
          <w:color w:val="000000"/>
          <w:szCs w:val="24"/>
          <w:lang w:val="hr-HR" w:eastAsia="hr-HR" w:bidi="hr-HR"/>
        </w:rPr>
        <w:t xml:space="preserve">are </w:t>
      </w:r>
      <w:r w:rsidRPr="000355CB">
        <w:rPr>
          <w:rFonts w:ascii="Cambria" w:eastAsia="Cambria" w:hAnsi="Cambria" w:cs="Cambria"/>
          <w:color w:val="000000"/>
          <w:szCs w:val="24"/>
          <w:lang w:val="en-US" w:eastAsia="en-US" w:bidi="en-US"/>
        </w:rPr>
        <w:t xml:space="preserve">found to be in breach of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UNSC arms embargo or the ceasefire.</w:t>
      </w:r>
    </w:p>
    <w:p w14:paraId="20C2EE3D" w14:textId="77777777" w:rsidR="000355CB" w:rsidRPr="000355CB" w:rsidRDefault="000355CB" w:rsidP="00C71390">
      <w:pPr>
        <w:numPr>
          <w:ilvl w:val="0"/>
          <w:numId w:val="18"/>
        </w:numPr>
        <w:tabs>
          <w:tab w:val="left" w:pos="82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We commit to supporting and fully cooperating with the UNSC Committee established pursuant to Resolution 1970 (2011) and its Panel of Experts established pursuant to Resolution 1973 (2011).</w:t>
      </w:r>
    </w:p>
    <w:p w14:paraId="713A4ADC" w14:textId="77777777" w:rsidR="000355CB" w:rsidRPr="000355CB" w:rsidRDefault="000355CB" w:rsidP="00C71390">
      <w:pPr>
        <w:numPr>
          <w:ilvl w:val="0"/>
          <w:numId w:val="18"/>
        </w:numPr>
        <w:tabs>
          <w:tab w:val="left" w:pos="82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express concern over the impact of the conflict on </w:t>
      </w:r>
      <w:proofErr w:type="spellStart"/>
      <w:r w:rsidRPr="000355CB">
        <w:rPr>
          <w:rFonts w:ascii="Cambria" w:eastAsia="Cambria" w:hAnsi="Cambria" w:cs="Cambria"/>
          <w:color w:val="000000"/>
          <w:szCs w:val="24"/>
          <w:lang w:val="en-US" w:eastAsia="en-US" w:bidi="en-US"/>
        </w:rPr>
        <w:t>neighbouring</w:t>
      </w:r>
      <w:proofErr w:type="spellEnd"/>
      <w:r w:rsidRPr="000355CB">
        <w:rPr>
          <w:rFonts w:ascii="Cambria" w:eastAsia="Cambria" w:hAnsi="Cambria" w:cs="Cambria"/>
          <w:color w:val="000000"/>
          <w:szCs w:val="24"/>
          <w:lang w:val="en-US" w:eastAsia="en-US" w:bidi="en-US"/>
        </w:rPr>
        <w:t xml:space="preserve"> countries including with regards to threats </w:t>
      </w:r>
      <w:r w:rsidRPr="000355CB">
        <w:rPr>
          <w:rFonts w:ascii="Cambria" w:eastAsia="Cambria" w:hAnsi="Cambria" w:cs="Cambria"/>
          <w:color w:val="000000"/>
          <w:szCs w:val="24"/>
          <w:lang w:val="da-DK" w:eastAsia="da-DK" w:bidi="da-DK"/>
        </w:rPr>
        <w:t xml:space="preserve">arising from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illicit </w:t>
      </w:r>
      <w:r w:rsidRPr="000355CB">
        <w:rPr>
          <w:rFonts w:ascii="Cambria" w:eastAsia="Cambria" w:hAnsi="Cambria" w:cs="Cambria"/>
          <w:color w:val="000000"/>
          <w:szCs w:val="24"/>
          <w:lang w:val="hr-HR" w:eastAsia="hr-HR" w:bidi="hr-HR"/>
        </w:rPr>
        <w:t xml:space="preserve">transfer </w:t>
      </w:r>
      <w:r w:rsidRPr="000355CB">
        <w:rPr>
          <w:rFonts w:ascii="Cambria" w:eastAsia="Cambria" w:hAnsi="Cambria" w:cs="Cambria"/>
          <w:color w:val="000000"/>
          <w:szCs w:val="24"/>
          <w:lang w:val="en-US" w:eastAsia="en-US" w:bidi="en-US"/>
        </w:rPr>
        <w:t xml:space="preserve">and </w:t>
      </w:r>
      <w:proofErr w:type="spellStart"/>
      <w:r w:rsidRPr="000355CB">
        <w:rPr>
          <w:rFonts w:ascii="Cambria" w:eastAsia="Cambria" w:hAnsi="Cambria" w:cs="Cambria"/>
          <w:color w:val="000000"/>
          <w:szCs w:val="24"/>
          <w:lang w:val="en-US" w:eastAsia="en-US" w:bidi="en-US"/>
        </w:rPr>
        <w:t>destabilising</w:t>
      </w:r>
      <w:proofErr w:type="spellEnd"/>
      <w:r w:rsidRPr="000355CB">
        <w:rPr>
          <w:rFonts w:ascii="Cambria" w:eastAsia="Cambria" w:hAnsi="Cambria" w:cs="Cambria"/>
          <w:color w:val="000000"/>
          <w:szCs w:val="24"/>
          <w:lang w:val="en-US" w:eastAsia="en-US" w:bidi="en-US"/>
        </w:rPr>
        <w:t xml:space="preserve"> accumulation of weapons and the flow of armed groups and mercenaries.</w:t>
      </w:r>
    </w:p>
    <w:p w14:paraId="6456DCAB" w14:textId="77777777" w:rsidR="000355CB" w:rsidRPr="000355CB" w:rsidRDefault="000355CB" w:rsidP="00C71390">
      <w:pPr>
        <w:numPr>
          <w:ilvl w:val="0"/>
          <w:numId w:val="18"/>
        </w:numPr>
        <w:tabs>
          <w:tab w:val="left" w:pos="82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We commit to support the interim Presidency Council and the interim Government of National Unity in its endeavor to secure all of Libya's borders and control the cross-border movement of armed groups and weapons.</w:t>
      </w:r>
    </w:p>
    <w:p w14:paraId="735C8AF9" w14:textId="77777777" w:rsidR="000355CB" w:rsidRPr="000355CB" w:rsidRDefault="000355CB" w:rsidP="00C71390">
      <w:pPr>
        <w:numPr>
          <w:ilvl w:val="0"/>
          <w:numId w:val="18"/>
        </w:numPr>
        <w:tabs>
          <w:tab w:val="left" w:pos="82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commit to supporting the Libyan Ceasefire Monitoring Mechanism, under the leadership of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JMC and with </w:t>
      </w:r>
      <w:r w:rsidRPr="000355CB">
        <w:rPr>
          <w:rFonts w:ascii="Cambria" w:eastAsia="Cambria" w:hAnsi="Cambria" w:cs="Cambria"/>
          <w:color w:val="000000"/>
          <w:szCs w:val="24"/>
          <w:lang w:val="cs-CZ" w:eastAsia="cs-CZ" w:bidi="cs-CZ"/>
        </w:rPr>
        <w:t xml:space="preserve">support </w:t>
      </w:r>
      <w:r w:rsidRPr="000355CB">
        <w:rPr>
          <w:rFonts w:ascii="Cambria" w:eastAsia="Cambria" w:hAnsi="Cambria" w:cs="Cambria"/>
          <w:color w:val="000000"/>
          <w:szCs w:val="24"/>
          <w:lang w:val="da-DK" w:eastAsia="da-DK" w:bidi="da-DK"/>
        </w:rPr>
        <w:t xml:space="preserve">from </w:t>
      </w:r>
      <w:r w:rsidRPr="000355CB">
        <w:rPr>
          <w:rFonts w:ascii="Cambria" w:eastAsia="Cambria" w:hAnsi="Cambria" w:cs="Cambria"/>
          <w:color w:val="000000"/>
          <w:szCs w:val="24"/>
          <w:lang w:val="en-US" w:eastAsia="en-US" w:bidi="en-US"/>
        </w:rPr>
        <w:t xml:space="preserve">an UNSMIL ceasefire </w:t>
      </w:r>
      <w:r w:rsidRPr="000355CB">
        <w:rPr>
          <w:rFonts w:ascii="Cambria" w:eastAsia="Cambria" w:hAnsi="Cambria" w:cs="Cambria"/>
          <w:color w:val="000000"/>
          <w:szCs w:val="24"/>
          <w:lang w:val="cs-CZ" w:eastAsia="cs-CZ" w:bidi="cs-CZ"/>
        </w:rPr>
        <w:t xml:space="preserve">monitoring </w:t>
      </w:r>
      <w:r w:rsidRPr="000355CB">
        <w:rPr>
          <w:rFonts w:ascii="Cambria" w:eastAsia="Cambria" w:hAnsi="Cambria" w:cs="Cambria"/>
          <w:color w:val="000000"/>
          <w:szCs w:val="24"/>
          <w:lang w:val="en-US" w:eastAsia="en-US" w:bidi="en-US"/>
        </w:rPr>
        <w:t>component, in accordance with UNSC Resolution 2570 (2021).</w:t>
      </w:r>
    </w:p>
    <w:p w14:paraId="404C6027" w14:textId="77777777" w:rsidR="000355CB" w:rsidRPr="000355CB" w:rsidRDefault="000355CB" w:rsidP="00C71390">
      <w:pPr>
        <w:numPr>
          <w:ilvl w:val="0"/>
          <w:numId w:val="18"/>
        </w:numPr>
        <w:tabs>
          <w:tab w:val="left" w:pos="82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call for the restoration of the monopoly of the State on the legitimate use of </w:t>
      </w:r>
      <w:r w:rsidRPr="000355CB">
        <w:rPr>
          <w:rFonts w:ascii="Cambria" w:eastAsia="Cambria" w:hAnsi="Cambria" w:cs="Cambria"/>
          <w:color w:val="000000"/>
          <w:szCs w:val="24"/>
          <w:lang w:val="da-DK" w:eastAsia="da-DK" w:bidi="da-DK"/>
        </w:rPr>
        <w:t xml:space="preserve">force, </w:t>
      </w:r>
      <w:r w:rsidRPr="000355CB">
        <w:rPr>
          <w:rFonts w:ascii="Cambria" w:eastAsia="Cambria" w:hAnsi="Cambria" w:cs="Cambria"/>
          <w:color w:val="000000"/>
          <w:szCs w:val="24"/>
          <w:lang w:val="en-US" w:eastAsia="en-US" w:bidi="en-US"/>
        </w:rPr>
        <w:t xml:space="preserve">and </w:t>
      </w:r>
      <w:r w:rsidRPr="000355CB">
        <w:rPr>
          <w:rFonts w:ascii="Cambria" w:eastAsia="Cambria" w:hAnsi="Cambria" w:cs="Cambria"/>
          <w:color w:val="000000"/>
          <w:szCs w:val="24"/>
          <w:lang w:val="cs-CZ" w:eastAsia="cs-CZ" w:bidi="cs-CZ"/>
        </w:rPr>
        <w:t xml:space="preserve">support </w:t>
      </w:r>
      <w:r w:rsidRPr="000355CB">
        <w:rPr>
          <w:rFonts w:ascii="Cambria" w:eastAsia="Cambria" w:hAnsi="Cambria" w:cs="Cambria"/>
          <w:color w:val="000000"/>
          <w:szCs w:val="24"/>
          <w:lang w:val="en-US" w:eastAsia="en-US" w:bidi="en-US"/>
        </w:rPr>
        <w:t xml:space="preserve">efforts to unify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Libyan </w:t>
      </w:r>
      <w:r w:rsidRPr="000355CB">
        <w:rPr>
          <w:rFonts w:ascii="Cambria" w:eastAsia="Cambria" w:hAnsi="Cambria" w:cs="Cambria"/>
          <w:color w:val="000000"/>
          <w:szCs w:val="24"/>
          <w:lang w:val="da-DK" w:eastAsia="da-DK" w:bidi="da-DK"/>
        </w:rPr>
        <w:t xml:space="preserve">national </w:t>
      </w:r>
      <w:r w:rsidRPr="000355CB">
        <w:rPr>
          <w:rFonts w:ascii="Cambria" w:eastAsia="Cambria" w:hAnsi="Cambria" w:cs="Cambria"/>
          <w:color w:val="000000"/>
          <w:szCs w:val="24"/>
          <w:lang w:val="en-US" w:eastAsia="en-US" w:bidi="en-US"/>
        </w:rPr>
        <w:t xml:space="preserve">security, police and </w:t>
      </w:r>
      <w:r w:rsidRPr="000355CB">
        <w:rPr>
          <w:rFonts w:ascii="Cambria" w:eastAsia="Cambria" w:hAnsi="Cambria" w:cs="Cambria"/>
          <w:color w:val="000000"/>
          <w:szCs w:val="24"/>
          <w:lang w:val="nl-NL" w:eastAsia="nl-NL" w:bidi="nl-NL"/>
        </w:rPr>
        <w:t xml:space="preserve">military </w:t>
      </w:r>
      <w:r w:rsidRPr="000355CB">
        <w:rPr>
          <w:rFonts w:ascii="Cambria" w:eastAsia="Cambria" w:hAnsi="Cambria" w:cs="Cambria"/>
          <w:color w:val="000000"/>
          <w:szCs w:val="24"/>
          <w:lang w:val="da-DK" w:eastAsia="da-DK" w:bidi="da-DK"/>
        </w:rPr>
        <w:t xml:space="preserve">institutions </w:t>
      </w:r>
      <w:r w:rsidRPr="000355CB">
        <w:rPr>
          <w:rFonts w:ascii="Cambria" w:eastAsia="Cambria" w:hAnsi="Cambria" w:cs="Cambria"/>
          <w:color w:val="000000"/>
          <w:szCs w:val="24"/>
          <w:lang w:val="en-US" w:eastAsia="en-US" w:bidi="en-US"/>
        </w:rPr>
        <w:t xml:space="preserve">under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authority and oversight of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da-DK" w:eastAsia="da-DK" w:bidi="da-DK"/>
        </w:rPr>
        <w:t xml:space="preserve">interim </w:t>
      </w:r>
      <w:r w:rsidRPr="000355CB">
        <w:rPr>
          <w:rFonts w:ascii="Cambria" w:eastAsia="Cambria" w:hAnsi="Cambria" w:cs="Cambria"/>
          <w:color w:val="000000"/>
          <w:szCs w:val="24"/>
          <w:lang w:val="en-US" w:eastAsia="en-US" w:bidi="en-US"/>
        </w:rPr>
        <w:t>Presidency Council and the interim Government of National Unity.</w:t>
      </w:r>
    </w:p>
    <w:p w14:paraId="4D118F02" w14:textId="77777777" w:rsidR="000355CB" w:rsidRPr="000355CB" w:rsidRDefault="000355CB" w:rsidP="00C71390">
      <w:pPr>
        <w:numPr>
          <w:ilvl w:val="0"/>
          <w:numId w:val="18"/>
        </w:numPr>
        <w:tabs>
          <w:tab w:val="left" w:pos="82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support Libya in assuming its role as a stable and effective member of its </w:t>
      </w:r>
      <w:r w:rsidRPr="000355CB">
        <w:rPr>
          <w:rFonts w:ascii="Cambria" w:eastAsia="Cambria" w:hAnsi="Cambria" w:cs="Cambria"/>
          <w:color w:val="000000"/>
          <w:szCs w:val="24"/>
          <w:lang w:val="da-DK" w:eastAsia="da-DK" w:bidi="da-DK"/>
        </w:rPr>
        <w:t xml:space="preserve">regional </w:t>
      </w:r>
      <w:r w:rsidRPr="000355CB">
        <w:rPr>
          <w:rFonts w:ascii="Cambria" w:eastAsia="Cambria" w:hAnsi="Cambria" w:cs="Cambria"/>
          <w:color w:val="000000"/>
          <w:szCs w:val="24"/>
          <w:lang w:val="en-US" w:eastAsia="en-US" w:bidi="en-US"/>
        </w:rPr>
        <w:t xml:space="preserve">and international </w:t>
      </w:r>
      <w:r w:rsidRPr="000355CB">
        <w:rPr>
          <w:rFonts w:ascii="Cambria" w:eastAsia="Cambria" w:hAnsi="Cambria" w:cs="Cambria"/>
          <w:color w:val="000000"/>
          <w:szCs w:val="24"/>
          <w:lang w:val="nl-NL" w:eastAsia="nl-NL" w:bidi="nl-NL"/>
        </w:rPr>
        <w:t xml:space="preserve">environment </w:t>
      </w:r>
      <w:r w:rsidRPr="000355CB">
        <w:rPr>
          <w:rFonts w:ascii="Cambria" w:eastAsia="Cambria" w:hAnsi="Cambria" w:cs="Cambria"/>
          <w:color w:val="000000"/>
          <w:szCs w:val="24"/>
          <w:lang w:val="en-US" w:eastAsia="en-US" w:bidi="en-US"/>
        </w:rPr>
        <w:t xml:space="preserve">and emphasize efforts to </w:t>
      </w:r>
      <w:r w:rsidRPr="000355CB">
        <w:rPr>
          <w:rFonts w:ascii="Cambria" w:eastAsia="Cambria" w:hAnsi="Cambria" w:cs="Cambria"/>
          <w:color w:val="000000"/>
          <w:szCs w:val="24"/>
          <w:lang w:val="da-DK" w:eastAsia="da-DK" w:bidi="da-DK"/>
        </w:rPr>
        <w:t xml:space="preserve">fight terrorist </w:t>
      </w:r>
      <w:r w:rsidRPr="000355CB">
        <w:rPr>
          <w:rFonts w:ascii="Cambria" w:eastAsia="Cambria" w:hAnsi="Cambria" w:cs="Cambria"/>
          <w:color w:val="000000"/>
          <w:szCs w:val="24"/>
          <w:lang w:val="en-US" w:eastAsia="en-US" w:bidi="en-US"/>
        </w:rPr>
        <w:t xml:space="preserve">groups designated by the UN Security Council. We call for a reform of the security </w:t>
      </w:r>
      <w:r w:rsidRPr="000355CB">
        <w:rPr>
          <w:rFonts w:ascii="Cambria" w:eastAsia="Cambria" w:hAnsi="Cambria" w:cs="Cambria"/>
          <w:color w:val="000000"/>
          <w:szCs w:val="24"/>
          <w:lang w:val="nl-NL" w:eastAsia="nl-NL" w:bidi="nl-NL"/>
        </w:rPr>
        <w:t xml:space="preserve">sector, </w:t>
      </w:r>
      <w:r w:rsidRPr="000355CB">
        <w:rPr>
          <w:rFonts w:ascii="Cambria" w:eastAsia="Cambria" w:hAnsi="Cambria" w:cs="Cambria"/>
          <w:color w:val="000000"/>
          <w:szCs w:val="24"/>
          <w:lang w:val="en-US" w:eastAsia="en-US" w:bidi="en-US"/>
        </w:rPr>
        <w:t xml:space="preserve">with a credible, verifiable and comprehensive process of demobilization and disarmament of armed groups and militias in Libya and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integration of suitable personnel into civilian, security and </w:t>
      </w:r>
      <w:r w:rsidRPr="000355CB">
        <w:rPr>
          <w:rFonts w:ascii="Cambria" w:eastAsia="Cambria" w:hAnsi="Cambria" w:cs="Cambria"/>
          <w:color w:val="000000"/>
          <w:szCs w:val="24"/>
          <w:lang w:val="nl-NL" w:eastAsia="nl-NL" w:bidi="nl-NL"/>
        </w:rPr>
        <w:t xml:space="preserve">military state </w:t>
      </w:r>
      <w:r w:rsidRPr="000355CB">
        <w:rPr>
          <w:rFonts w:ascii="Cambria" w:eastAsia="Cambria" w:hAnsi="Cambria" w:cs="Cambria"/>
          <w:color w:val="000000"/>
          <w:szCs w:val="24"/>
          <w:lang w:val="da-DK" w:eastAsia="da-DK" w:bidi="da-DK"/>
        </w:rPr>
        <w:t xml:space="preserve">institutions </w:t>
      </w:r>
      <w:r w:rsidRPr="000355CB">
        <w:rPr>
          <w:rFonts w:ascii="Cambria" w:eastAsia="Cambria" w:hAnsi="Cambria" w:cs="Cambria"/>
          <w:color w:val="000000"/>
          <w:szCs w:val="24"/>
          <w:lang w:val="en-US" w:eastAsia="en-US" w:bidi="en-US"/>
        </w:rPr>
        <w:t xml:space="preserve">on an individual basis and based on a census of </w:t>
      </w:r>
      <w:r w:rsidRPr="000355CB">
        <w:rPr>
          <w:rFonts w:ascii="Cambria" w:eastAsia="Cambria" w:hAnsi="Cambria" w:cs="Cambria"/>
          <w:color w:val="000000"/>
          <w:szCs w:val="24"/>
          <w:lang w:val="da-DK" w:eastAsia="da-DK" w:bidi="da-DK"/>
        </w:rPr>
        <w:t xml:space="preserve">armed </w:t>
      </w:r>
      <w:r w:rsidRPr="000355CB">
        <w:rPr>
          <w:rFonts w:ascii="Cambria" w:eastAsia="Cambria" w:hAnsi="Cambria" w:cs="Cambria"/>
          <w:color w:val="000000"/>
          <w:szCs w:val="24"/>
          <w:lang w:val="en-US" w:eastAsia="en-US" w:bidi="en-US"/>
        </w:rPr>
        <w:t>groups personnel and professional vetting. We call upon the United Nations to assist in this process.</w:t>
      </w:r>
    </w:p>
    <w:p w14:paraId="35A82D93" w14:textId="77777777" w:rsidR="000355CB" w:rsidRPr="000355CB" w:rsidRDefault="000355CB" w:rsidP="00C71390">
      <w:pPr>
        <w:numPr>
          <w:ilvl w:val="0"/>
          <w:numId w:val="18"/>
        </w:numPr>
        <w:tabs>
          <w:tab w:val="left" w:pos="828"/>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reaffirm the need to combat terrorism in Libya by all means in accordance with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UN </w:t>
      </w:r>
      <w:r w:rsidRPr="000355CB">
        <w:rPr>
          <w:rFonts w:ascii="Cambria" w:eastAsia="Cambria" w:hAnsi="Cambria" w:cs="Cambria"/>
          <w:color w:val="000000"/>
          <w:szCs w:val="24"/>
          <w:lang w:val="da-DK" w:eastAsia="da-DK" w:bidi="da-DK"/>
        </w:rPr>
        <w:t xml:space="preserve">Charter </w:t>
      </w:r>
      <w:r w:rsidRPr="000355CB">
        <w:rPr>
          <w:rFonts w:ascii="Cambria" w:eastAsia="Cambria" w:hAnsi="Cambria" w:cs="Cambria"/>
          <w:color w:val="000000"/>
          <w:szCs w:val="24"/>
          <w:lang w:val="en-US" w:eastAsia="en-US" w:bidi="en-US"/>
        </w:rPr>
        <w:t xml:space="preserve">and international law, recognizing </w:t>
      </w:r>
      <w:r w:rsidRPr="000355CB">
        <w:rPr>
          <w:rFonts w:ascii="Cambria" w:eastAsia="Cambria" w:hAnsi="Cambria" w:cs="Cambria"/>
          <w:color w:val="000000"/>
          <w:szCs w:val="24"/>
          <w:lang w:val="da-DK" w:eastAsia="da-DK" w:bidi="da-DK"/>
        </w:rPr>
        <w:t xml:space="preserve">that </w:t>
      </w:r>
      <w:r w:rsidRPr="000355CB">
        <w:rPr>
          <w:rFonts w:ascii="Cambria" w:eastAsia="Cambria" w:hAnsi="Cambria" w:cs="Cambria"/>
          <w:color w:val="000000"/>
          <w:szCs w:val="24"/>
          <w:lang w:val="en-US" w:eastAsia="en-US" w:bidi="en-US"/>
        </w:rPr>
        <w:t xml:space="preserve">development, security, and human rights are mutually reinforcing and </w:t>
      </w:r>
      <w:r w:rsidRPr="000355CB">
        <w:rPr>
          <w:rFonts w:ascii="Cambria" w:eastAsia="Cambria" w:hAnsi="Cambria" w:cs="Cambria"/>
          <w:color w:val="000000"/>
          <w:szCs w:val="24"/>
          <w:lang w:val="hr-HR" w:eastAsia="hr-HR" w:bidi="hr-HR"/>
        </w:rPr>
        <w:t xml:space="preserve">are </w:t>
      </w:r>
      <w:r w:rsidRPr="000355CB">
        <w:rPr>
          <w:rFonts w:ascii="Cambria" w:eastAsia="Cambria" w:hAnsi="Cambria" w:cs="Cambria"/>
          <w:color w:val="000000"/>
          <w:szCs w:val="24"/>
          <w:lang w:val="en-US" w:eastAsia="en-US" w:bidi="en-US"/>
        </w:rPr>
        <w:t>vital to an effective and comprehensive approach to countering terrorism. We call on all parties to dissociate from UN-listed terrorist groups and individuals.</w:t>
      </w:r>
    </w:p>
    <w:p w14:paraId="0FE91ED2" w14:textId="77777777" w:rsidR="000355CB" w:rsidRPr="000355CB" w:rsidRDefault="000355CB" w:rsidP="00C71390">
      <w:pPr>
        <w:numPr>
          <w:ilvl w:val="0"/>
          <w:numId w:val="18"/>
        </w:numPr>
        <w:tabs>
          <w:tab w:val="left" w:pos="828"/>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call for the implementation of UNSC Resolution 2368 (2017) and other relevant resolutions concerning ISIL (Da'esh), Al-Qaida, and designated individuals, groups, and entities, in particular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da-DK" w:eastAsia="da-DK" w:bidi="da-DK"/>
        </w:rPr>
        <w:t xml:space="preserve">provisions </w:t>
      </w:r>
      <w:r w:rsidRPr="000355CB">
        <w:rPr>
          <w:rFonts w:ascii="Cambria" w:eastAsia="Cambria" w:hAnsi="Cambria" w:cs="Cambria"/>
          <w:color w:val="000000"/>
          <w:szCs w:val="24"/>
          <w:lang w:val="en-US" w:eastAsia="en-US" w:bidi="en-US"/>
        </w:rPr>
        <w:t xml:space="preserve">related to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travel </w:t>
      </w:r>
      <w:r w:rsidRPr="000355CB">
        <w:rPr>
          <w:rFonts w:ascii="Cambria" w:eastAsia="Cambria" w:hAnsi="Cambria" w:cs="Cambria"/>
          <w:color w:val="000000"/>
          <w:szCs w:val="24"/>
          <w:lang w:val="en-US" w:eastAsia="en-US" w:bidi="en-US"/>
        </w:rPr>
        <w:lastRenderedPageBreak/>
        <w:t>ban and freezing of financial assets. We reaffirm enhanced cooperation to counter the foreign terrorist fighter threat in accordance with UNSC Resolution 2322 (2015).</w:t>
      </w:r>
    </w:p>
    <w:p w14:paraId="7D501D86" w14:textId="77777777" w:rsidR="000355CB" w:rsidRPr="000355CB" w:rsidRDefault="000355CB" w:rsidP="00C71390">
      <w:pPr>
        <w:numPr>
          <w:ilvl w:val="0"/>
          <w:numId w:val="18"/>
        </w:numPr>
        <w:tabs>
          <w:tab w:val="left" w:pos="828"/>
        </w:tabs>
        <w:spacing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commit to unequivocally and fully respect and implement the arms embargo established by UNSC Resolution 1970 (2011) and the Council's subsequent </w:t>
      </w:r>
      <w:r w:rsidRPr="000355CB">
        <w:rPr>
          <w:rFonts w:ascii="Cambria" w:eastAsia="Cambria" w:hAnsi="Cambria" w:cs="Cambria"/>
          <w:color w:val="000000"/>
          <w:szCs w:val="24"/>
          <w:lang w:val="da-DK" w:eastAsia="da-DK" w:bidi="da-DK"/>
        </w:rPr>
        <w:t xml:space="preserve">Resolutions, </w:t>
      </w:r>
      <w:r w:rsidRPr="000355CB">
        <w:rPr>
          <w:rFonts w:ascii="Cambria" w:eastAsia="Cambria" w:hAnsi="Cambria" w:cs="Cambria"/>
          <w:color w:val="000000"/>
          <w:szCs w:val="24"/>
          <w:lang w:val="en-US" w:eastAsia="en-US" w:bidi="en-US"/>
        </w:rPr>
        <w:t xml:space="preserve">and call on all </w:t>
      </w:r>
      <w:r w:rsidRPr="000355CB">
        <w:rPr>
          <w:rFonts w:ascii="Cambria" w:eastAsia="Cambria" w:hAnsi="Cambria" w:cs="Cambria"/>
          <w:color w:val="000000"/>
          <w:szCs w:val="24"/>
          <w:lang w:val="da-DK" w:eastAsia="da-DK" w:bidi="da-DK"/>
        </w:rPr>
        <w:t xml:space="preserve">international </w:t>
      </w:r>
      <w:r w:rsidRPr="000355CB">
        <w:rPr>
          <w:rFonts w:ascii="Cambria" w:eastAsia="Cambria" w:hAnsi="Cambria" w:cs="Cambria"/>
          <w:color w:val="000000"/>
          <w:szCs w:val="24"/>
          <w:lang w:val="en-US" w:eastAsia="en-US" w:bidi="en-US"/>
        </w:rPr>
        <w:t xml:space="preserve">actors to do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same.</w:t>
      </w:r>
    </w:p>
    <w:p w14:paraId="0589A993" w14:textId="77777777" w:rsidR="000355CB" w:rsidRPr="000355CB" w:rsidRDefault="000355CB" w:rsidP="00C71390">
      <w:pPr>
        <w:numPr>
          <w:ilvl w:val="0"/>
          <w:numId w:val="18"/>
        </w:numPr>
        <w:tabs>
          <w:tab w:val="left" w:pos="82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call on all actors to refrain from any activities exacerbating the conflict or inconsistent with the UNSC arms embargo or the 23 October Ceasefire Agreement, including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financing of </w:t>
      </w:r>
      <w:r w:rsidRPr="000355CB">
        <w:rPr>
          <w:rFonts w:ascii="Cambria" w:eastAsia="Cambria" w:hAnsi="Cambria" w:cs="Cambria"/>
          <w:color w:val="000000"/>
          <w:szCs w:val="24"/>
          <w:lang w:val="nl-NL" w:eastAsia="nl-NL" w:bidi="nl-NL"/>
        </w:rPr>
        <w:t xml:space="preserve">military </w:t>
      </w:r>
      <w:r w:rsidRPr="000355CB">
        <w:rPr>
          <w:rFonts w:ascii="Cambria" w:eastAsia="Cambria" w:hAnsi="Cambria" w:cs="Cambria"/>
          <w:color w:val="000000"/>
          <w:szCs w:val="24"/>
          <w:lang w:val="en-US" w:eastAsia="en-US" w:bidi="en-US"/>
        </w:rPr>
        <w:t xml:space="preserve">capabilities or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recruitment of foreign fighters and mercenaries.</w:t>
      </w:r>
    </w:p>
    <w:p w14:paraId="0D3B24AD" w14:textId="77777777" w:rsidR="000355CB" w:rsidRPr="000355CB" w:rsidRDefault="000355CB" w:rsidP="00C71390">
      <w:pPr>
        <w:numPr>
          <w:ilvl w:val="0"/>
          <w:numId w:val="18"/>
        </w:numPr>
        <w:tabs>
          <w:tab w:val="left" w:pos="828"/>
        </w:tabs>
        <w:spacing w:after="119"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welcome the unanimous adoption of UNSC Resolution 2578 (2021) renewing the authorizations in Resolution 2292 (2016). We take note of the work of </w:t>
      </w:r>
      <w:r w:rsidRPr="000355CB">
        <w:rPr>
          <w:rFonts w:ascii="Cambria" w:eastAsia="Cambria" w:hAnsi="Cambria" w:cs="Cambria"/>
          <w:color w:val="000000"/>
          <w:szCs w:val="24"/>
          <w:lang w:eastAsia="fr-FR" w:bidi="fr-FR"/>
        </w:rPr>
        <w:t xml:space="preserve">EU operation EUNAVFOR MED IRINI concerning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implementation </w:t>
      </w:r>
      <w:r w:rsidRPr="000355CB">
        <w:rPr>
          <w:rFonts w:ascii="Cambria" w:eastAsia="Cambria" w:hAnsi="Cambria" w:cs="Cambria"/>
          <w:color w:val="000000"/>
          <w:szCs w:val="24"/>
          <w:lang w:eastAsia="fr-FR" w:bidi="fr-FR"/>
        </w:rPr>
        <w:t xml:space="preserve">of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eastAsia="fr-FR" w:bidi="fr-FR"/>
        </w:rPr>
        <w:t xml:space="preserve">arms </w:t>
      </w:r>
      <w:r w:rsidRPr="000355CB">
        <w:rPr>
          <w:rFonts w:ascii="Cambria" w:eastAsia="Cambria" w:hAnsi="Cambria" w:cs="Cambria"/>
          <w:color w:val="000000"/>
          <w:szCs w:val="24"/>
          <w:lang w:val="en-US" w:eastAsia="en-US" w:bidi="en-US"/>
        </w:rPr>
        <w:t>embargo on the high seas off the coast of Libya.</w:t>
      </w:r>
    </w:p>
    <w:p w14:paraId="30FAC422" w14:textId="77777777" w:rsidR="000355CB" w:rsidRPr="000355CB" w:rsidRDefault="000355CB" w:rsidP="000355CB">
      <w:pPr>
        <w:spacing w:after="281" w:line="282" w:lineRule="exact"/>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ECONOMIC AND FINANCIAL REFORMS</w:t>
      </w:r>
    </w:p>
    <w:p w14:paraId="1F432A8A" w14:textId="77777777" w:rsidR="000355CB" w:rsidRPr="000355CB" w:rsidRDefault="000355CB" w:rsidP="00C71390">
      <w:pPr>
        <w:numPr>
          <w:ilvl w:val="0"/>
          <w:numId w:val="18"/>
        </w:numPr>
        <w:tabs>
          <w:tab w:val="left" w:pos="828"/>
        </w:tabs>
        <w:spacing w:after="118"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commit to supporting the interim Government of National Unity in its efforts to improve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delivery of basic </w:t>
      </w:r>
      <w:r w:rsidRPr="000355CB">
        <w:rPr>
          <w:rFonts w:ascii="Cambria" w:eastAsia="Cambria" w:hAnsi="Cambria" w:cs="Cambria"/>
          <w:color w:val="000000"/>
          <w:szCs w:val="24"/>
          <w:lang w:val="da-DK" w:eastAsia="da-DK" w:bidi="da-DK"/>
        </w:rPr>
        <w:t xml:space="preserve">services </w:t>
      </w:r>
      <w:r w:rsidRPr="000355CB">
        <w:rPr>
          <w:rFonts w:ascii="Cambria" w:eastAsia="Cambria" w:hAnsi="Cambria" w:cs="Cambria"/>
          <w:color w:val="000000"/>
          <w:szCs w:val="24"/>
          <w:lang w:val="en-US" w:eastAsia="en-US" w:bidi="en-US"/>
        </w:rPr>
        <w:t xml:space="preserve">to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Libyan people, restore water and electricity supply, education and medical services including providing </w:t>
      </w:r>
      <w:r w:rsidRPr="000355CB">
        <w:rPr>
          <w:rFonts w:ascii="Cambria" w:eastAsia="Cambria" w:hAnsi="Cambria" w:cs="Cambria"/>
          <w:color w:val="000000"/>
          <w:szCs w:val="24"/>
          <w:lang w:val="da-DK" w:eastAsia="da-DK" w:bidi="da-DK"/>
        </w:rPr>
        <w:t xml:space="preserve">vaccines </w:t>
      </w:r>
      <w:r w:rsidRPr="000355CB">
        <w:rPr>
          <w:rFonts w:ascii="Cambria" w:eastAsia="Cambria" w:hAnsi="Cambria" w:cs="Cambria"/>
          <w:color w:val="000000"/>
          <w:szCs w:val="24"/>
          <w:lang w:val="en-US" w:eastAsia="en-US" w:bidi="en-US"/>
        </w:rPr>
        <w:t>against Covid-19, to combat corruption, revive and diversify the national economy, and engage in the reconstruction of the country's infrastructure.</w:t>
      </w:r>
    </w:p>
    <w:p w14:paraId="6EC3AFF8" w14:textId="77777777" w:rsidR="000355CB" w:rsidRPr="000355CB" w:rsidRDefault="000355CB" w:rsidP="00C71390">
      <w:pPr>
        <w:numPr>
          <w:ilvl w:val="0"/>
          <w:numId w:val="18"/>
        </w:numPr>
        <w:tabs>
          <w:tab w:val="left" w:pos="828"/>
        </w:tabs>
        <w:spacing w:after="122" w:line="283"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We welcome the extensive efforts of the Libyan Expert Economic Commission (LEEC).</w:t>
      </w:r>
    </w:p>
    <w:p w14:paraId="6442B401" w14:textId="77777777" w:rsidR="000355CB" w:rsidRPr="000355CB" w:rsidRDefault="000355CB" w:rsidP="00C71390">
      <w:pPr>
        <w:numPr>
          <w:ilvl w:val="0"/>
          <w:numId w:val="18"/>
        </w:numPr>
        <w:tabs>
          <w:tab w:val="left" w:pos="83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welcome ongoing efforts to restore, respect and safeguard the integrity, unity and lawful governance of all Libyan </w:t>
      </w:r>
      <w:r w:rsidRPr="000355CB">
        <w:rPr>
          <w:rFonts w:ascii="Cambria" w:eastAsia="Cambria" w:hAnsi="Cambria" w:cs="Cambria"/>
          <w:color w:val="000000"/>
          <w:szCs w:val="24"/>
          <w:lang w:val="cs-CZ" w:eastAsia="cs-CZ" w:bidi="cs-CZ"/>
        </w:rPr>
        <w:t xml:space="preserve">sovereign </w:t>
      </w:r>
      <w:r w:rsidRPr="000355CB">
        <w:rPr>
          <w:rFonts w:ascii="Cambria" w:eastAsia="Cambria" w:hAnsi="Cambria" w:cs="Cambria"/>
          <w:color w:val="000000"/>
          <w:szCs w:val="24"/>
          <w:lang w:val="en-US" w:eastAsia="en-US" w:bidi="en-US"/>
        </w:rPr>
        <w:t xml:space="preserve">financial and economic </w:t>
      </w:r>
      <w:r w:rsidRPr="000355CB">
        <w:rPr>
          <w:rFonts w:ascii="Cambria" w:eastAsia="Cambria" w:hAnsi="Cambria" w:cs="Cambria"/>
          <w:color w:val="000000"/>
          <w:szCs w:val="24"/>
          <w:lang w:val="da-DK" w:eastAsia="da-DK" w:bidi="da-DK"/>
        </w:rPr>
        <w:t xml:space="preserve">institutions </w:t>
      </w:r>
      <w:r w:rsidRPr="000355CB">
        <w:rPr>
          <w:rFonts w:ascii="Cambria" w:eastAsia="Cambria" w:hAnsi="Cambria" w:cs="Cambria"/>
          <w:color w:val="000000"/>
          <w:szCs w:val="24"/>
          <w:lang w:val="en-US" w:eastAsia="en-US" w:bidi="en-US"/>
        </w:rPr>
        <w:t>and encourage continued efforts to increase the transparency of public spending.</w:t>
      </w:r>
    </w:p>
    <w:p w14:paraId="6E006E64" w14:textId="77777777" w:rsidR="000355CB" w:rsidRPr="000355CB" w:rsidRDefault="000355CB" w:rsidP="00C71390">
      <w:pPr>
        <w:numPr>
          <w:ilvl w:val="0"/>
          <w:numId w:val="18"/>
        </w:numPr>
        <w:tabs>
          <w:tab w:val="left" w:pos="83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We commend and stand ready to support efforts for the unity and integrity of the Central Bank of Libya and restoration of banking services across the country. The continued functioning of the Central Bank's board of directors in this regard as well as the ability to manage monetary policy is vital. The Central Bank's board of directors should be inclusive, representative and active.</w:t>
      </w:r>
    </w:p>
    <w:p w14:paraId="2197DEFA" w14:textId="77777777" w:rsidR="000355CB" w:rsidRPr="000355CB" w:rsidRDefault="000355CB" w:rsidP="00C71390">
      <w:pPr>
        <w:numPr>
          <w:ilvl w:val="0"/>
          <w:numId w:val="18"/>
        </w:numPr>
        <w:tabs>
          <w:tab w:val="left" w:pos="83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encourage and support the efforts of the interim Government of National </w:t>
      </w:r>
      <w:r w:rsidRPr="000355CB">
        <w:rPr>
          <w:rFonts w:ascii="Cambria" w:eastAsia="Cambria" w:hAnsi="Cambria" w:cs="Cambria"/>
          <w:color w:val="000000"/>
          <w:szCs w:val="24"/>
          <w:lang w:val="cs-CZ" w:eastAsia="cs-CZ" w:bidi="cs-CZ"/>
        </w:rPr>
        <w:t xml:space="preserve">Unity </w:t>
      </w:r>
      <w:r w:rsidRPr="000355CB">
        <w:rPr>
          <w:rFonts w:ascii="Cambria" w:eastAsia="Cambria" w:hAnsi="Cambria" w:cs="Cambria"/>
          <w:color w:val="000000"/>
          <w:szCs w:val="24"/>
          <w:lang w:val="en-US" w:eastAsia="en-US" w:bidi="en-US"/>
        </w:rPr>
        <w:t xml:space="preserve">towards a </w:t>
      </w:r>
      <w:r w:rsidRPr="000355CB">
        <w:rPr>
          <w:rFonts w:ascii="Cambria" w:eastAsia="Cambria" w:hAnsi="Cambria" w:cs="Cambria"/>
          <w:color w:val="000000"/>
          <w:szCs w:val="24"/>
          <w:lang w:val="hr-HR" w:eastAsia="hr-HR" w:bidi="hr-HR"/>
        </w:rPr>
        <w:t xml:space="preserve">transparent, </w:t>
      </w:r>
      <w:r w:rsidRPr="000355CB">
        <w:rPr>
          <w:rFonts w:ascii="Cambria" w:eastAsia="Cambria" w:hAnsi="Cambria" w:cs="Cambria"/>
          <w:color w:val="000000"/>
          <w:szCs w:val="24"/>
          <w:lang w:val="en-US" w:eastAsia="en-US" w:bidi="en-US"/>
        </w:rPr>
        <w:t xml:space="preserve">accountable, </w:t>
      </w:r>
      <w:r w:rsidRPr="000355CB">
        <w:rPr>
          <w:rFonts w:ascii="Cambria" w:eastAsia="Cambria" w:hAnsi="Cambria" w:cs="Cambria"/>
          <w:color w:val="000000"/>
          <w:szCs w:val="24"/>
          <w:lang w:val="cs-CZ" w:eastAsia="cs-CZ" w:bidi="cs-CZ"/>
        </w:rPr>
        <w:t xml:space="preserve">fair </w:t>
      </w:r>
      <w:r w:rsidRPr="000355CB">
        <w:rPr>
          <w:rFonts w:ascii="Cambria" w:eastAsia="Cambria" w:hAnsi="Cambria" w:cs="Cambria"/>
          <w:color w:val="000000"/>
          <w:szCs w:val="24"/>
          <w:lang w:val="en-US" w:eastAsia="en-US" w:bidi="en-US"/>
        </w:rPr>
        <w:t xml:space="preserve">and equitable </w:t>
      </w:r>
      <w:r w:rsidRPr="000355CB">
        <w:rPr>
          <w:rFonts w:ascii="Cambria" w:eastAsia="Cambria" w:hAnsi="Cambria" w:cs="Cambria"/>
          <w:color w:val="000000"/>
          <w:szCs w:val="24"/>
          <w:lang w:val="da-DK" w:eastAsia="da-DK" w:bidi="da-DK"/>
        </w:rPr>
        <w:t xml:space="preserve">distribution </w:t>
      </w:r>
      <w:r w:rsidRPr="000355CB">
        <w:rPr>
          <w:rFonts w:ascii="Cambria" w:eastAsia="Cambria" w:hAnsi="Cambria" w:cs="Cambria"/>
          <w:color w:val="000000"/>
          <w:szCs w:val="24"/>
          <w:lang w:val="en-US" w:eastAsia="en-US" w:bidi="en-US"/>
        </w:rPr>
        <w:t xml:space="preserve">of public wealth and resources among all Libyans, </w:t>
      </w:r>
      <w:r w:rsidRPr="000355CB">
        <w:rPr>
          <w:rFonts w:ascii="Cambria" w:eastAsia="Cambria" w:hAnsi="Cambria" w:cs="Cambria"/>
          <w:color w:val="000000"/>
          <w:szCs w:val="24"/>
          <w:lang w:val="da-DK" w:eastAsia="da-DK" w:bidi="da-DK"/>
        </w:rPr>
        <w:t xml:space="preserve">notably through </w:t>
      </w:r>
      <w:r w:rsidRPr="000355CB">
        <w:rPr>
          <w:rFonts w:ascii="Cambria" w:eastAsia="Cambria" w:hAnsi="Cambria" w:cs="Cambria"/>
          <w:color w:val="000000"/>
          <w:szCs w:val="24"/>
          <w:lang w:val="en-US" w:eastAsia="en-US" w:bidi="en-US"/>
        </w:rPr>
        <w:t xml:space="preserve">decentralization and </w:t>
      </w:r>
      <w:r w:rsidRPr="000355CB">
        <w:rPr>
          <w:rFonts w:ascii="Cambria" w:eastAsia="Cambria" w:hAnsi="Cambria" w:cs="Cambria"/>
          <w:color w:val="000000"/>
          <w:szCs w:val="24"/>
          <w:lang w:val="cs-CZ" w:eastAsia="cs-CZ" w:bidi="cs-CZ"/>
        </w:rPr>
        <w:t xml:space="preserve">support </w:t>
      </w:r>
      <w:r w:rsidRPr="000355CB">
        <w:rPr>
          <w:rFonts w:ascii="Cambria" w:eastAsia="Cambria" w:hAnsi="Cambria" w:cs="Cambria"/>
          <w:color w:val="000000"/>
          <w:szCs w:val="24"/>
          <w:lang w:val="da-DK" w:eastAsia="da-DK" w:bidi="da-DK"/>
        </w:rPr>
        <w:t xml:space="preserve">for </w:t>
      </w:r>
      <w:r w:rsidRPr="000355CB">
        <w:rPr>
          <w:rFonts w:ascii="Cambria" w:eastAsia="Cambria" w:hAnsi="Cambria" w:cs="Cambria"/>
          <w:color w:val="000000"/>
          <w:szCs w:val="24"/>
          <w:lang w:val="en-US" w:eastAsia="en-US" w:bidi="en-US"/>
        </w:rPr>
        <w:t>municipalities, including in southern Libya, thereby removing a central driver of the Libyan conflict.</w:t>
      </w:r>
    </w:p>
    <w:p w14:paraId="5A51DEFB" w14:textId="77777777" w:rsidR="000355CB" w:rsidRPr="000355CB" w:rsidRDefault="000355CB" w:rsidP="00C71390">
      <w:pPr>
        <w:numPr>
          <w:ilvl w:val="0"/>
          <w:numId w:val="18"/>
        </w:numPr>
        <w:tabs>
          <w:tab w:val="left" w:pos="83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commend and support the efforts of the interim Government of National </w:t>
      </w:r>
      <w:r w:rsidRPr="000355CB">
        <w:rPr>
          <w:rFonts w:ascii="Cambria" w:eastAsia="Cambria" w:hAnsi="Cambria" w:cs="Cambria"/>
          <w:color w:val="000000"/>
          <w:szCs w:val="24"/>
          <w:lang w:val="cs-CZ" w:eastAsia="cs-CZ" w:bidi="cs-CZ"/>
        </w:rPr>
        <w:t xml:space="preserve">Unity </w:t>
      </w:r>
      <w:r w:rsidRPr="000355CB">
        <w:rPr>
          <w:rFonts w:ascii="Cambria" w:eastAsia="Cambria" w:hAnsi="Cambria" w:cs="Cambria"/>
          <w:color w:val="000000"/>
          <w:szCs w:val="24"/>
          <w:lang w:val="en-US" w:eastAsia="en-US" w:bidi="en-US"/>
        </w:rPr>
        <w:t xml:space="preserve">towards improving,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capacity of </w:t>
      </w:r>
      <w:r w:rsidRPr="000355CB">
        <w:rPr>
          <w:rFonts w:ascii="Cambria" w:eastAsia="Cambria" w:hAnsi="Cambria" w:cs="Cambria"/>
          <w:color w:val="000000"/>
          <w:szCs w:val="24"/>
          <w:lang w:val="da-DK" w:eastAsia="da-DK" w:bidi="da-DK"/>
        </w:rPr>
        <w:t xml:space="preserve">relevant </w:t>
      </w:r>
      <w:r w:rsidRPr="000355CB">
        <w:rPr>
          <w:rFonts w:ascii="Cambria" w:eastAsia="Cambria" w:hAnsi="Cambria" w:cs="Cambria"/>
          <w:color w:val="000000"/>
          <w:szCs w:val="24"/>
          <w:lang w:val="en-US" w:eastAsia="en-US" w:bidi="en-US"/>
        </w:rPr>
        <w:t xml:space="preserve">Libyan oversight </w:t>
      </w:r>
      <w:r w:rsidRPr="000355CB">
        <w:rPr>
          <w:rFonts w:ascii="Cambria" w:eastAsia="Cambria" w:hAnsi="Cambria" w:cs="Cambria"/>
          <w:color w:val="000000"/>
          <w:szCs w:val="24"/>
          <w:lang w:val="da-DK" w:eastAsia="da-DK" w:bidi="da-DK"/>
        </w:rPr>
        <w:t xml:space="preserve">institutions, </w:t>
      </w:r>
      <w:r w:rsidRPr="000355CB">
        <w:rPr>
          <w:rFonts w:ascii="Cambria" w:eastAsia="Cambria" w:hAnsi="Cambria" w:cs="Cambria"/>
          <w:color w:val="000000"/>
          <w:szCs w:val="24"/>
          <w:lang w:val="en-US" w:eastAsia="en-US" w:bidi="en-US"/>
        </w:rPr>
        <w:t xml:space="preserve">particularly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Audit </w:t>
      </w:r>
      <w:r w:rsidRPr="000355CB">
        <w:rPr>
          <w:rFonts w:ascii="Cambria" w:eastAsia="Cambria" w:hAnsi="Cambria" w:cs="Cambria"/>
          <w:color w:val="000000"/>
          <w:szCs w:val="24"/>
          <w:lang w:val="da-DK" w:eastAsia="da-DK" w:bidi="da-DK"/>
        </w:rPr>
        <w:t xml:space="preserve">Bureau, Administrative </w:t>
      </w:r>
      <w:r w:rsidRPr="000355CB">
        <w:rPr>
          <w:rFonts w:ascii="Cambria" w:eastAsia="Cambria" w:hAnsi="Cambria" w:cs="Cambria"/>
          <w:color w:val="000000"/>
          <w:szCs w:val="24"/>
          <w:lang w:val="en-US" w:eastAsia="en-US" w:bidi="en-US"/>
        </w:rPr>
        <w:t xml:space="preserve">Oversight Authority,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da-DK" w:eastAsia="da-DK" w:bidi="da-DK"/>
        </w:rPr>
        <w:t xml:space="preserve">National </w:t>
      </w:r>
      <w:r w:rsidRPr="000355CB">
        <w:rPr>
          <w:rFonts w:ascii="Cambria" w:eastAsia="Cambria" w:hAnsi="Cambria" w:cs="Cambria"/>
          <w:color w:val="000000"/>
          <w:szCs w:val="24"/>
          <w:lang w:val="en-US" w:eastAsia="en-US" w:bidi="en-US"/>
        </w:rPr>
        <w:t xml:space="preserve">Anti-Corruption Authority and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cs-CZ" w:eastAsia="cs-CZ" w:bidi="cs-CZ"/>
        </w:rPr>
        <w:t xml:space="preserve">Office </w:t>
      </w:r>
      <w:r w:rsidRPr="000355CB">
        <w:rPr>
          <w:rFonts w:ascii="Cambria" w:eastAsia="Cambria" w:hAnsi="Cambria" w:cs="Cambria"/>
          <w:color w:val="000000"/>
          <w:szCs w:val="24"/>
          <w:lang w:val="en-US" w:eastAsia="en-US" w:bidi="en-US"/>
        </w:rPr>
        <w:t xml:space="preserve">of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Prosecutor General, including through providing resources.</w:t>
      </w:r>
    </w:p>
    <w:p w14:paraId="11E42BF0" w14:textId="77777777" w:rsidR="000355CB" w:rsidRPr="000355CB" w:rsidRDefault="000355CB" w:rsidP="00C71390">
      <w:pPr>
        <w:numPr>
          <w:ilvl w:val="0"/>
          <w:numId w:val="18"/>
        </w:numPr>
        <w:tabs>
          <w:tab w:val="left" w:pos="83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urge the House of Representatives to approve a balanced and agreed national </w:t>
      </w:r>
      <w:r w:rsidRPr="000355CB">
        <w:rPr>
          <w:rFonts w:ascii="Cambria" w:eastAsia="Cambria" w:hAnsi="Cambria" w:cs="Cambria"/>
          <w:color w:val="000000"/>
          <w:szCs w:val="24"/>
          <w:lang w:val="cs-CZ" w:eastAsia="cs-CZ" w:bidi="cs-CZ"/>
        </w:rPr>
        <w:t xml:space="preserve">budget </w:t>
      </w:r>
      <w:r w:rsidRPr="000355CB">
        <w:rPr>
          <w:rFonts w:ascii="Cambria" w:eastAsia="Cambria" w:hAnsi="Cambria" w:cs="Cambria"/>
          <w:color w:val="000000"/>
          <w:szCs w:val="24"/>
          <w:lang w:val="nl-NL" w:eastAsia="nl-NL" w:bidi="nl-NL"/>
        </w:rPr>
        <w:t xml:space="preserve">without </w:t>
      </w:r>
      <w:r w:rsidRPr="000355CB">
        <w:rPr>
          <w:rFonts w:ascii="Cambria" w:eastAsia="Cambria" w:hAnsi="Cambria" w:cs="Cambria"/>
          <w:color w:val="000000"/>
          <w:szCs w:val="24"/>
          <w:lang w:val="en-US" w:eastAsia="en-US" w:bidi="en-US"/>
        </w:rPr>
        <w:t xml:space="preserve">delay, noting that </w:t>
      </w:r>
      <w:r w:rsidRPr="000355CB">
        <w:rPr>
          <w:rFonts w:ascii="Cambria" w:eastAsia="Cambria" w:hAnsi="Cambria" w:cs="Cambria"/>
          <w:color w:val="000000"/>
          <w:szCs w:val="24"/>
          <w:lang w:val="da-DK" w:eastAsia="da-DK" w:bidi="da-DK"/>
        </w:rPr>
        <w:t xml:space="preserve">this </w:t>
      </w:r>
      <w:r w:rsidRPr="000355CB">
        <w:rPr>
          <w:rFonts w:ascii="Cambria" w:eastAsia="Cambria" w:hAnsi="Cambria" w:cs="Cambria"/>
          <w:color w:val="000000"/>
          <w:szCs w:val="24"/>
          <w:lang w:val="en-US" w:eastAsia="en-US" w:bidi="en-US"/>
        </w:rPr>
        <w:t xml:space="preserve">is imperative </w:t>
      </w:r>
      <w:r w:rsidRPr="000355CB">
        <w:rPr>
          <w:rFonts w:ascii="Cambria" w:eastAsia="Cambria" w:hAnsi="Cambria" w:cs="Cambria"/>
          <w:color w:val="000000"/>
          <w:szCs w:val="24"/>
          <w:lang w:val="da-DK" w:eastAsia="da-DK" w:bidi="da-DK"/>
        </w:rPr>
        <w:t xml:space="preserve">for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da-DK" w:eastAsia="da-DK" w:bidi="da-DK"/>
        </w:rPr>
        <w:t xml:space="preserve">interim </w:t>
      </w:r>
      <w:r w:rsidRPr="000355CB">
        <w:rPr>
          <w:rFonts w:ascii="Cambria" w:eastAsia="Cambria" w:hAnsi="Cambria" w:cs="Cambria"/>
          <w:color w:val="000000"/>
          <w:szCs w:val="24"/>
          <w:lang w:val="en-US" w:eastAsia="en-US" w:bidi="en-US"/>
        </w:rPr>
        <w:t xml:space="preserve">Government of </w:t>
      </w:r>
      <w:r w:rsidRPr="000355CB">
        <w:rPr>
          <w:rFonts w:ascii="Cambria" w:eastAsia="Cambria" w:hAnsi="Cambria" w:cs="Cambria"/>
          <w:color w:val="000000"/>
          <w:szCs w:val="24"/>
          <w:lang w:val="da-DK" w:eastAsia="da-DK" w:bidi="da-DK"/>
        </w:rPr>
        <w:t xml:space="preserve">National </w:t>
      </w:r>
      <w:r w:rsidRPr="000355CB">
        <w:rPr>
          <w:rFonts w:ascii="Cambria" w:eastAsia="Cambria" w:hAnsi="Cambria" w:cs="Cambria"/>
          <w:color w:val="000000"/>
          <w:szCs w:val="24"/>
          <w:lang w:val="cs-CZ" w:eastAsia="cs-CZ" w:bidi="cs-CZ"/>
        </w:rPr>
        <w:t xml:space="preserve">Unity </w:t>
      </w:r>
      <w:r w:rsidRPr="000355CB">
        <w:rPr>
          <w:rFonts w:ascii="Cambria" w:eastAsia="Cambria" w:hAnsi="Cambria" w:cs="Cambria"/>
          <w:color w:val="000000"/>
          <w:szCs w:val="24"/>
          <w:lang w:val="en-US" w:eastAsia="en-US" w:bidi="en-US"/>
        </w:rPr>
        <w:t xml:space="preserve">to fulfill its </w:t>
      </w:r>
      <w:r w:rsidRPr="000355CB">
        <w:rPr>
          <w:rFonts w:ascii="Cambria" w:eastAsia="Cambria" w:hAnsi="Cambria" w:cs="Cambria"/>
          <w:color w:val="000000"/>
          <w:szCs w:val="24"/>
          <w:lang w:val="da-DK" w:eastAsia="da-DK" w:bidi="da-DK"/>
        </w:rPr>
        <w:t xml:space="preserve">obligations, </w:t>
      </w:r>
      <w:r w:rsidRPr="000355CB">
        <w:rPr>
          <w:rFonts w:ascii="Cambria" w:eastAsia="Cambria" w:hAnsi="Cambria" w:cs="Cambria"/>
          <w:color w:val="000000"/>
          <w:szCs w:val="24"/>
          <w:lang w:val="en-US" w:eastAsia="en-US" w:bidi="en-US"/>
        </w:rPr>
        <w:t xml:space="preserve">and would contribute to a more transparent </w:t>
      </w:r>
      <w:r w:rsidRPr="000355CB">
        <w:rPr>
          <w:rFonts w:ascii="Cambria" w:eastAsia="Cambria" w:hAnsi="Cambria" w:cs="Cambria"/>
          <w:color w:val="000000"/>
          <w:szCs w:val="24"/>
          <w:lang w:val="en-US" w:eastAsia="en-US" w:bidi="en-US"/>
        </w:rPr>
        <w:lastRenderedPageBreak/>
        <w:t>and equitable distribution of funds.</w:t>
      </w:r>
    </w:p>
    <w:p w14:paraId="7976471D" w14:textId="77777777" w:rsidR="000355CB" w:rsidRPr="000355CB" w:rsidRDefault="000355CB" w:rsidP="00C71390">
      <w:pPr>
        <w:numPr>
          <w:ilvl w:val="0"/>
          <w:numId w:val="18"/>
        </w:numPr>
        <w:tabs>
          <w:tab w:val="left" w:pos="83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We stress that the National Oil Corporation (NOC) is Libya's sole independent and legitimate oil company, in line with UNSC Resolutions 2259 (2015), 2441 (2018) and 2571 (2021). We appreciate the monthly publication by the NOC of oil revenues as proof of its commitment to improve financial transparency. We call on all parties to protect the NOC's integrity and preserve its apolitical technical nature.</w:t>
      </w:r>
    </w:p>
    <w:p w14:paraId="499314D4" w14:textId="77777777" w:rsidR="000355CB" w:rsidRPr="000355CB" w:rsidRDefault="000355CB" w:rsidP="00C71390">
      <w:pPr>
        <w:numPr>
          <w:ilvl w:val="0"/>
          <w:numId w:val="18"/>
        </w:numPr>
        <w:tabs>
          <w:tab w:val="left" w:pos="83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recall that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UN Security Council froze Libyan </w:t>
      </w:r>
      <w:r w:rsidRPr="000355CB">
        <w:rPr>
          <w:rFonts w:ascii="Cambria" w:eastAsia="Cambria" w:hAnsi="Cambria" w:cs="Cambria"/>
          <w:color w:val="000000"/>
          <w:szCs w:val="24"/>
          <w:lang w:val="da-DK" w:eastAsia="da-DK" w:bidi="da-DK"/>
        </w:rPr>
        <w:t xml:space="preserve">Investment </w:t>
      </w:r>
      <w:r w:rsidRPr="000355CB">
        <w:rPr>
          <w:rFonts w:ascii="Cambria" w:eastAsia="Cambria" w:hAnsi="Cambria" w:cs="Cambria"/>
          <w:color w:val="000000"/>
          <w:szCs w:val="24"/>
          <w:lang w:val="en-US" w:eastAsia="en-US" w:bidi="en-US"/>
        </w:rPr>
        <w:t xml:space="preserve">Authority (LIA) assets with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objective of </w:t>
      </w:r>
      <w:r w:rsidRPr="000355CB">
        <w:rPr>
          <w:rFonts w:ascii="Cambria" w:eastAsia="Cambria" w:hAnsi="Cambria" w:cs="Cambria"/>
          <w:color w:val="000000"/>
          <w:szCs w:val="24"/>
          <w:lang w:val="nl-NL" w:eastAsia="nl-NL" w:bidi="nl-NL"/>
        </w:rPr>
        <w:t xml:space="preserve">preserving </w:t>
      </w:r>
      <w:r w:rsidRPr="000355CB">
        <w:rPr>
          <w:rFonts w:ascii="Cambria" w:eastAsia="Cambria" w:hAnsi="Cambria" w:cs="Cambria"/>
          <w:color w:val="000000"/>
          <w:szCs w:val="24"/>
          <w:lang w:val="da-DK" w:eastAsia="da-DK" w:bidi="da-DK"/>
        </w:rPr>
        <w:t xml:space="preserve">them for </w:t>
      </w:r>
      <w:r w:rsidRPr="000355CB">
        <w:rPr>
          <w:rFonts w:ascii="Cambria" w:eastAsia="Cambria" w:hAnsi="Cambria" w:cs="Cambria"/>
          <w:color w:val="000000"/>
          <w:szCs w:val="24"/>
          <w:lang w:val="nl-NL" w:eastAsia="nl-NL" w:bidi="nl-NL"/>
        </w:rPr>
        <w:t xml:space="preserve">the benefit </w:t>
      </w:r>
      <w:r w:rsidRPr="000355CB">
        <w:rPr>
          <w:rFonts w:ascii="Cambria" w:eastAsia="Cambria" w:hAnsi="Cambria" w:cs="Cambria"/>
          <w:color w:val="000000"/>
          <w:szCs w:val="24"/>
          <w:lang w:val="en-US" w:eastAsia="en-US" w:bidi="en-US"/>
        </w:rPr>
        <w:t xml:space="preserve">of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Libyan people, stress the need for a financial review of Libyan financial and economic institutions to support efforts of reunifying them, and to helping the relevant Libyan authorities to promote the integrity and unity of the </w:t>
      </w:r>
      <w:r w:rsidRPr="000355CB">
        <w:rPr>
          <w:rFonts w:ascii="Cambria" w:eastAsia="Cambria" w:hAnsi="Cambria" w:cs="Cambria"/>
          <w:color w:val="000000"/>
          <w:szCs w:val="24"/>
          <w:lang w:eastAsia="fr-FR" w:bidi="fr-FR"/>
        </w:rPr>
        <w:t xml:space="preserve">LIA, </w:t>
      </w:r>
      <w:r w:rsidRPr="000355CB">
        <w:rPr>
          <w:rFonts w:ascii="Cambria" w:eastAsia="Cambria" w:hAnsi="Cambria" w:cs="Cambria"/>
          <w:color w:val="000000"/>
          <w:szCs w:val="24"/>
          <w:lang w:val="en-US" w:eastAsia="en-US" w:bidi="en-US"/>
        </w:rPr>
        <w:t xml:space="preserve">including through a credible comprehensive audit of the </w:t>
      </w:r>
      <w:r w:rsidRPr="000355CB">
        <w:rPr>
          <w:rFonts w:ascii="Cambria" w:eastAsia="Cambria" w:hAnsi="Cambria" w:cs="Cambria"/>
          <w:color w:val="000000"/>
          <w:szCs w:val="24"/>
          <w:lang w:eastAsia="fr-FR" w:bidi="fr-FR"/>
        </w:rPr>
        <w:t xml:space="preserve">LIA </w:t>
      </w:r>
      <w:r w:rsidRPr="000355CB">
        <w:rPr>
          <w:rFonts w:ascii="Cambria" w:eastAsia="Cambria" w:hAnsi="Cambria" w:cs="Cambria"/>
          <w:color w:val="000000"/>
          <w:szCs w:val="24"/>
          <w:lang w:val="en-US" w:eastAsia="en-US" w:bidi="en-US"/>
        </w:rPr>
        <w:t>and its subsidiaries.</w:t>
      </w:r>
    </w:p>
    <w:p w14:paraId="2A92D512" w14:textId="77777777" w:rsidR="000355CB" w:rsidRPr="000355CB" w:rsidRDefault="000355CB" w:rsidP="00C71390">
      <w:pPr>
        <w:numPr>
          <w:ilvl w:val="0"/>
          <w:numId w:val="18"/>
        </w:numPr>
        <w:tabs>
          <w:tab w:val="left" w:pos="83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Acknowledging the concerns of the interim Government of National Unity regarding </w:t>
      </w:r>
      <w:r w:rsidRPr="000355CB">
        <w:rPr>
          <w:rFonts w:ascii="Cambria" w:eastAsia="Cambria" w:hAnsi="Cambria" w:cs="Cambria"/>
          <w:color w:val="000000"/>
          <w:szCs w:val="24"/>
          <w:lang w:val="da-DK" w:eastAsia="da-DK" w:bidi="da-DK"/>
        </w:rPr>
        <w:t xml:space="preserve">LIA </w:t>
      </w:r>
      <w:r w:rsidRPr="000355CB">
        <w:rPr>
          <w:rFonts w:ascii="Cambria" w:eastAsia="Cambria" w:hAnsi="Cambria" w:cs="Cambria"/>
          <w:color w:val="000000"/>
          <w:szCs w:val="24"/>
          <w:lang w:val="en-US" w:eastAsia="en-US" w:bidi="en-US"/>
        </w:rPr>
        <w:t xml:space="preserve">assets frozen by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UNSC, we welcome work on </w:t>
      </w:r>
      <w:r w:rsidRPr="000355CB">
        <w:rPr>
          <w:rFonts w:ascii="Cambria" w:eastAsia="Cambria" w:hAnsi="Cambria" w:cs="Cambria"/>
          <w:color w:val="000000"/>
          <w:szCs w:val="24"/>
          <w:lang w:val="da-DK" w:eastAsia="da-DK" w:bidi="da-DK"/>
        </w:rPr>
        <w:t xml:space="preserve">LIA reform, </w:t>
      </w:r>
      <w:r w:rsidRPr="000355CB">
        <w:rPr>
          <w:rFonts w:ascii="Cambria" w:eastAsia="Cambria" w:hAnsi="Cambria" w:cs="Cambria"/>
          <w:color w:val="000000"/>
          <w:szCs w:val="24"/>
          <w:lang w:val="en-US" w:eastAsia="en-US" w:bidi="en-US"/>
        </w:rPr>
        <w:t xml:space="preserve">including between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da-DK" w:eastAsia="da-DK" w:bidi="da-DK"/>
        </w:rPr>
        <w:t xml:space="preserve">LIA, </w:t>
      </w:r>
      <w:r w:rsidRPr="000355CB">
        <w:rPr>
          <w:rFonts w:ascii="Cambria" w:eastAsia="Cambria" w:hAnsi="Cambria" w:cs="Cambria"/>
          <w:color w:val="000000"/>
          <w:szCs w:val="24"/>
          <w:lang w:val="en-US" w:eastAsia="en-US" w:bidi="en-US"/>
        </w:rPr>
        <w:t xml:space="preserve">interim Government of </w:t>
      </w:r>
      <w:r w:rsidRPr="000355CB">
        <w:rPr>
          <w:rFonts w:ascii="Cambria" w:eastAsia="Cambria" w:hAnsi="Cambria" w:cs="Cambria"/>
          <w:color w:val="000000"/>
          <w:szCs w:val="24"/>
          <w:lang w:val="da-DK" w:eastAsia="da-DK" w:bidi="da-DK"/>
        </w:rPr>
        <w:t xml:space="preserve">National </w:t>
      </w:r>
      <w:r w:rsidRPr="000355CB">
        <w:rPr>
          <w:rFonts w:ascii="Cambria" w:eastAsia="Cambria" w:hAnsi="Cambria" w:cs="Cambria"/>
          <w:color w:val="000000"/>
          <w:szCs w:val="24"/>
          <w:lang w:val="cs-CZ" w:eastAsia="cs-CZ" w:bidi="cs-CZ"/>
        </w:rPr>
        <w:t xml:space="preserve">Unity </w:t>
      </w:r>
      <w:r w:rsidRPr="000355CB">
        <w:rPr>
          <w:rFonts w:ascii="Cambria" w:eastAsia="Cambria" w:hAnsi="Cambria" w:cs="Cambria"/>
          <w:color w:val="000000"/>
          <w:szCs w:val="24"/>
          <w:lang w:val="en-US" w:eastAsia="en-US" w:bidi="en-US"/>
        </w:rPr>
        <w:t xml:space="preserve">and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International Follow-up Committee on Libya Economic Working Group, to lay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groundwork for effective management of </w:t>
      </w:r>
      <w:r w:rsidRPr="000355CB">
        <w:rPr>
          <w:rFonts w:ascii="Cambria" w:eastAsia="Cambria" w:hAnsi="Cambria" w:cs="Cambria"/>
          <w:color w:val="000000"/>
          <w:szCs w:val="24"/>
          <w:lang w:eastAsia="fr-FR" w:bidi="fr-FR"/>
        </w:rPr>
        <w:t xml:space="preserve">LIA </w:t>
      </w:r>
      <w:r w:rsidRPr="000355CB">
        <w:rPr>
          <w:rFonts w:ascii="Cambria" w:eastAsia="Cambria" w:hAnsi="Cambria" w:cs="Cambria"/>
          <w:color w:val="000000"/>
          <w:szCs w:val="24"/>
          <w:lang w:val="en-US" w:eastAsia="en-US" w:bidi="en-US"/>
        </w:rPr>
        <w:t>assets in the future.</w:t>
      </w:r>
    </w:p>
    <w:p w14:paraId="5E04D506" w14:textId="77777777" w:rsidR="000355CB" w:rsidRPr="000355CB" w:rsidRDefault="000355CB" w:rsidP="00C71390">
      <w:pPr>
        <w:numPr>
          <w:ilvl w:val="0"/>
          <w:numId w:val="18"/>
        </w:numPr>
        <w:tabs>
          <w:tab w:val="left" w:pos="833"/>
        </w:tabs>
        <w:spacing w:after="119"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support the efforts of the interim Government of National Unity to diversify, develop and open up its </w:t>
      </w:r>
      <w:r w:rsidRPr="000355CB">
        <w:rPr>
          <w:rFonts w:ascii="Cambria" w:eastAsia="Cambria" w:hAnsi="Cambria" w:cs="Cambria"/>
          <w:color w:val="000000"/>
          <w:szCs w:val="24"/>
          <w:lang w:val="da-DK" w:eastAsia="da-DK" w:bidi="da-DK"/>
        </w:rPr>
        <w:t xml:space="preserve">national </w:t>
      </w:r>
      <w:r w:rsidRPr="000355CB">
        <w:rPr>
          <w:rFonts w:ascii="Cambria" w:eastAsia="Cambria" w:hAnsi="Cambria" w:cs="Cambria"/>
          <w:color w:val="000000"/>
          <w:szCs w:val="24"/>
          <w:lang w:val="en-US" w:eastAsia="en-US" w:bidi="en-US"/>
        </w:rPr>
        <w:t xml:space="preserve">economy, including </w:t>
      </w:r>
      <w:r w:rsidRPr="000355CB">
        <w:rPr>
          <w:rFonts w:ascii="Cambria" w:eastAsia="Cambria" w:hAnsi="Cambria" w:cs="Cambria"/>
          <w:color w:val="000000"/>
          <w:szCs w:val="24"/>
          <w:lang w:val="da-DK" w:eastAsia="da-DK" w:bidi="da-DK"/>
        </w:rPr>
        <w:t xml:space="preserve">through investment </w:t>
      </w:r>
      <w:r w:rsidRPr="000355CB">
        <w:rPr>
          <w:rFonts w:ascii="Cambria" w:eastAsia="Cambria" w:hAnsi="Cambria" w:cs="Cambria"/>
          <w:color w:val="000000"/>
          <w:szCs w:val="24"/>
          <w:lang w:val="en-US" w:eastAsia="en-US" w:bidi="en-US"/>
        </w:rPr>
        <w:t xml:space="preserve">promotion, which will effectively contribute to </w:t>
      </w:r>
      <w:r w:rsidRPr="000355CB">
        <w:rPr>
          <w:rFonts w:ascii="Cambria" w:eastAsia="Cambria" w:hAnsi="Cambria" w:cs="Cambria"/>
          <w:color w:val="000000"/>
          <w:szCs w:val="24"/>
          <w:lang w:val="cs-CZ" w:eastAsia="cs-CZ" w:bidi="cs-CZ"/>
        </w:rPr>
        <w:t xml:space="preserve">stability, </w:t>
      </w:r>
      <w:r w:rsidRPr="000355CB">
        <w:rPr>
          <w:rFonts w:ascii="Cambria" w:eastAsia="Cambria" w:hAnsi="Cambria" w:cs="Cambria"/>
          <w:color w:val="000000"/>
          <w:szCs w:val="24"/>
          <w:lang w:val="en-US" w:eastAsia="en-US" w:bidi="en-US"/>
        </w:rPr>
        <w:t>institution-building and the integration of youth into economic activity.</w:t>
      </w:r>
    </w:p>
    <w:p w14:paraId="7A6D3DF0" w14:textId="77777777" w:rsidR="000355CB" w:rsidRPr="000355CB" w:rsidRDefault="000355CB" w:rsidP="000355CB">
      <w:pPr>
        <w:spacing w:after="281" w:line="282" w:lineRule="exact"/>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RESPECT FOR INTERNATIONAL HUMANITARIAN LAW AND HUMAN RIGHTS</w:t>
      </w:r>
    </w:p>
    <w:p w14:paraId="4BEE1C91" w14:textId="77777777" w:rsidR="000355CB" w:rsidRPr="000355CB" w:rsidRDefault="000355CB" w:rsidP="00C71390">
      <w:pPr>
        <w:numPr>
          <w:ilvl w:val="0"/>
          <w:numId w:val="18"/>
        </w:numPr>
        <w:tabs>
          <w:tab w:val="left" w:pos="83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recall the obligation of the interim Presidency Council, the interim Government of National </w:t>
      </w:r>
      <w:r w:rsidRPr="000355CB">
        <w:rPr>
          <w:rFonts w:ascii="Cambria" w:eastAsia="Cambria" w:hAnsi="Cambria" w:cs="Cambria"/>
          <w:color w:val="000000"/>
          <w:szCs w:val="24"/>
          <w:lang w:val="cs-CZ" w:eastAsia="cs-CZ" w:bidi="cs-CZ"/>
        </w:rPr>
        <w:t xml:space="preserve">Unity </w:t>
      </w:r>
      <w:r w:rsidRPr="000355CB">
        <w:rPr>
          <w:rFonts w:ascii="Cambria" w:eastAsia="Cambria" w:hAnsi="Cambria" w:cs="Cambria"/>
          <w:color w:val="000000"/>
          <w:szCs w:val="24"/>
          <w:lang w:val="en-US" w:eastAsia="en-US" w:bidi="en-US"/>
        </w:rPr>
        <w:t xml:space="preserve">and all </w:t>
      </w:r>
      <w:r w:rsidRPr="000355CB">
        <w:rPr>
          <w:rFonts w:ascii="Cambria" w:eastAsia="Cambria" w:hAnsi="Cambria" w:cs="Cambria"/>
          <w:color w:val="000000"/>
          <w:szCs w:val="24"/>
          <w:lang w:val="da-DK" w:eastAsia="da-DK" w:bidi="da-DK"/>
        </w:rPr>
        <w:t xml:space="preserve">parties </w:t>
      </w:r>
      <w:r w:rsidRPr="000355CB">
        <w:rPr>
          <w:rFonts w:ascii="Cambria" w:eastAsia="Cambria" w:hAnsi="Cambria" w:cs="Cambria"/>
          <w:color w:val="000000"/>
          <w:szCs w:val="24"/>
          <w:lang w:val="en-US" w:eastAsia="en-US" w:bidi="en-US"/>
        </w:rPr>
        <w:t xml:space="preserve">in Libya to </w:t>
      </w:r>
      <w:r w:rsidRPr="000355CB">
        <w:rPr>
          <w:rFonts w:ascii="Cambria" w:eastAsia="Cambria" w:hAnsi="Cambria" w:cs="Cambria"/>
          <w:color w:val="000000"/>
          <w:szCs w:val="24"/>
          <w:lang w:val="da-DK" w:eastAsia="da-DK" w:bidi="da-DK"/>
        </w:rPr>
        <w:t xml:space="preserve">fully </w:t>
      </w:r>
      <w:r w:rsidRPr="000355CB">
        <w:rPr>
          <w:rFonts w:ascii="Cambria" w:eastAsia="Cambria" w:hAnsi="Cambria" w:cs="Cambria"/>
          <w:color w:val="000000"/>
          <w:szCs w:val="24"/>
          <w:lang w:val="en-US" w:eastAsia="en-US" w:bidi="en-US"/>
        </w:rPr>
        <w:t xml:space="preserve">respect international humanitarian law and international human rights law as applicable, to protect civilians and civilian infrastructure and all Libyans and Non-Libyans, and allow access </w:t>
      </w:r>
      <w:r w:rsidRPr="000355CB">
        <w:rPr>
          <w:rFonts w:ascii="Cambria" w:eastAsia="Cambria" w:hAnsi="Cambria" w:cs="Cambria"/>
          <w:color w:val="000000"/>
          <w:szCs w:val="24"/>
          <w:lang w:val="da-DK" w:eastAsia="da-DK" w:bidi="da-DK"/>
        </w:rPr>
        <w:t xml:space="preserve">for </w:t>
      </w:r>
      <w:r w:rsidRPr="000355CB">
        <w:rPr>
          <w:rFonts w:ascii="Cambria" w:eastAsia="Cambria" w:hAnsi="Cambria" w:cs="Cambria"/>
          <w:color w:val="000000"/>
          <w:szCs w:val="24"/>
          <w:lang w:val="en-US" w:eastAsia="en-US" w:bidi="en-US"/>
        </w:rPr>
        <w:t>medical personnel, human rights monitors, humanitarian personnel and assistance, also through engagement with UN entities.</w:t>
      </w:r>
    </w:p>
    <w:p w14:paraId="08CAD499" w14:textId="77777777" w:rsidR="000355CB" w:rsidRPr="000355CB" w:rsidRDefault="000355CB" w:rsidP="00C71390">
      <w:pPr>
        <w:numPr>
          <w:ilvl w:val="0"/>
          <w:numId w:val="18"/>
        </w:numPr>
        <w:tabs>
          <w:tab w:val="left" w:pos="83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acknowledge the first steps of the interim Presidency Council and interim Government of National </w:t>
      </w:r>
      <w:r w:rsidRPr="000355CB">
        <w:rPr>
          <w:rFonts w:ascii="Cambria" w:eastAsia="Cambria" w:hAnsi="Cambria" w:cs="Cambria"/>
          <w:color w:val="000000"/>
          <w:szCs w:val="24"/>
          <w:lang w:val="cs-CZ" w:eastAsia="cs-CZ" w:bidi="cs-CZ"/>
        </w:rPr>
        <w:t xml:space="preserve">Unity </w:t>
      </w:r>
      <w:r w:rsidRPr="000355CB">
        <w:rPr>
          <w:rFonts w:ascii="Cambria" w:eastAsia="Cambria" w:hAnsi="Cambria" w:cs="Cambria"/>
          <w:color w:val="000000"/>
          <w:szCs w:val="24"/>
          <w:lang w:val="en-US" w:eastAsia="en-US" w:bidi="en-US"/>
        </w:rPr>
        <w:t xml:space="preserve">towards launching an inclusive, comprehensive and rights-based national reconciliation process, and encourage the Libyan authorities to build and strengthen </w:t>
      </w:r>
      <w:r w:rsidRPr="000355CB">
        <w:rPr>
          <w:rFonts w:ascii="Cambria" w:eastAsia="Cambria" w:hAnsi="Cambria" w:cs="Cambria"/>
          <w:color w:val="000000"/>
          <w:szCs w:val="24"/>
          <w:lang w:val="da-DK" w:eastAsia="da-DK" w:bidi="da-DK"/>
        </w:rPr>
        <w:t xml:space="preserve">transitional </w:t>
      </w:r>
      <w:r w:rsidRPr="000355CB">
        <w:rPr>
          <w:rFonts w:ascii="Cambria" w:eastAsia="Cambria" w:hAnsi="Cambria" w:cs="Cambria"/>
          <w:color w:val="000000"/>
          <w:szCs w:val="24"/>
          <w:lang w:val="cs-CZ" w:eastAsia="cs-CZ" w:bidi="cs-CZ"/>
        </w:rPr>
        <w:t xml:space="preserve">justice </w:t>
      </w:r>
      <w:r w:rsidRPr="000355CB">
        <w:rPr>
          <w:rFonts w:ascii="Cambria" w:eastAsia="Cambria" w:hAnsi="Cambria" w:cs="Cambria"/>
          <w:color w:val="000000"/>
          <w:szCs w:val="24"/>
          <w:lang w:val="da-DK" w:eastAsia="da-DK" w:bidi="da-DK"/>
        </w:rPr>
        <w:t xml:space="preserve">institutions, </w:t>
      </w:r>
      <w:r w:rsidRPr="000355CB">
        <w:rPr>
          <w:rFonts w:ascii="Cambria" w:eastAsia="Cambria" w:hAnsi="Cambria" w:cs="Cambria"/>
          <w:color w:val="000000"/>
          <w:szCs w:val="24"/>
          <w:lang w:val="en-US" w:eastAsia="en-US" w:bidi="en-US"/>
        </w:rPr>
        <w:t xml:space="preserve">as appropriate, such as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domestic Fact-Finding and Reconciliation Commission (FFRC) and the recently established High Commission on National Reconciliation.</w:t>
      </w:r>
    </w:p>
    <w:p w14:paraId="684AB6F7" w14:textId="77777777" w:rsidR="000355CB" w:rsidRPr="000355CB" w:rsidRDefault="000355CB" w:rsidP="00C71390">
      <w:pPr>
        <w:numPr>
          <w:ilvl w:val="0"/>
          <w:numId w:val="18"/>
        </w:numPr>
        <w:tabs>
          <w:tab w:val="left" w:pos="83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welcome the support of regional organizations and neighboring countries to a rights-based inclusive and comprehensive national reconciliation process, and recognize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role of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African Union in </w:t>
      </w:r>
      <w:r w:rsidRPr="000355CB">
        <w:rPr>
          <w:rFonts w:ascii="Cambria" w:eastAsia="Cambria" w:hAnsi="Cambria" w:cs="Cambria"/>
          <w:color w:val="000000"/>
          <w:szCs w:val="24"/>
          <w:lang w:val="da-DK" w:eastAsia="da-DK" w:bidi="da-DK"/>
        </w:rPr>
        <w:t xml:space="preserve">this </w:t>
      </w:r>
      <w:r w:rsidRPr="000355CB">
        <w:rPr>
          <w:rFonts w:ascii="Cambria" w:eastAsia="Cambria" w:hAnsi="Cambria" w:cs="Cambria"/>
          <w:color w:val="000000"/>
          <w:szCs w:val="24"/>
          <w:lang w:val="en-US" w:eastAsia="en-US" w:bidi="en-US"/>
        </w:rPr>
        <w:t xml:space="preserve">respect, as </w:t>
      </w:r>
      <w:r w:rsidRPr="000355CB">
        <w:rPr>
          <w:rFonts w:ascii="Cambria" w:eastAsia="Cambria" w:hAnsi="Cambria" w:cs="Cambria"/>
          <w:color w:val="000000"/>
          <w:szCs w:val="24"/>
          <w:lang w:val="da-DK" w:eastAsia="da-DK" w:bidi="da-DK"/>
        </w:rPr>
        <w:t xml:space="preserve">well </w:t>
      </w:r>
      <w:r w:rsidRPr="000355CB">
        <w:rPr>
          <w:rFonts w:ascii="Cambria" w:eastAsia="Cambria" w:hAnsi="Cambria" w:cs="Cambria"/>
          <w:color w:val="000000"/>
          <w:szCs w:val="24"/>
          <w:lang w:val="en-US" w:eastAsia="en-US" w:bidi="en-US"/>
        </w:rPr>
        <w:t xml:space="preserve">as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readiness of Algeria to share its experience on </w:t>
      </w:r>
      <w:r w:rsidRPr="000355CB">
        <w:rPr>
          <w:rFonts w:ascii="Cambria" w:eastAsia="Cambria" w:hAnsi="Cambria" w:cs="Cambria"/>
          <w:color w:val="000000"/>
          <w:szCs w:val="24"/>
          <w:lang w:val="da-DK" w:eastAsia="da-DK" w:bidi="da-DK"/>
        </w:rPr>
        <w:t xml:space="preserve">national </w:t>
      </w:r>
      <w:r w:rsidRPr="000355CB">
        <w:rPr>
          <w:rFonts w:ascii="Cambria" w:eastAsia="Cambria" w:hAnsi="Cambria" w:cs="Cambria"/>
          <w:color w:val="000000"/>
          <w:szCs w:val="24"/>
          <w:lang w:val="en-US" w:eastAsia="en-US" w:bidi="en-US"/>
        </w:rPr>
        <w:t>reconciliation.</w:t>
      </w:r>
    </w:p>
    <w:p w14:paraId="155A0337" w14:textId="77777777" w:rsidR="000355CB" w:rsidRPr="000355CB" w:rsidRDefault="000355CB" w:rsidP="00C71390">
      <w:pPr>
        <w:numPr>
          <w:ilvl w:val="0"/>
          <w:numId w:val="18"/>
        </w:numPr>
        <w:tabs>
          <w:tab w:val="left" w:pos="83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We stress the need to hold accountable all those who have violated international law, as set forth in relevant UNSC Resolutions, including Resolution 1970 (2011). We support the work of Libyan institutions to document and prosecute violations of international humanitarian law and human rights violations and abuses. Special attention is needed for the missing and forcibly disappeared.</w:t>
      </w:r>
    </w:p>
    <w:p w14:paraId="393A1485" w14:textId="77777777" w:rsidR="000355CB" w:rsidRPr="000355CB" w:rsidRDefault="000355CB" w:rsidP="00C71390">
      <w:pPr>
        <w:numPr>
          <w:ilvl w:val="0"/>
          <w:numId w:val="18"/>
        </w:numPr>
        <w:tabs>
          <w:tab w:val="left" w:pos="833"/>
        </w:tabs>
        <w:spacing w:after="12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lastRenderedPageBreak/>
        <w:t xml:space="preserve">We stress the need for international actors and the Libyan authorities to condemn and address all acts of </w:t>
      </w:r>
      <w:r w:rsidRPr="000355CB">
        <w:rPr>
          <w:rFonts w:ascii="Cambria" w:eastAsia="Cambria" w:hAnsi="Cambria" w:cs="Cambria"/>
          <w:color w:val="000000"/>
          <w:szCs w:val="24"/>
          <w:lang w:val="hr-HR" w:eastAsia="hr-HR" w:bidi="hr-HR"/>
        </w:rPr>
        <w:t xml:space="preserve">migrant </w:t>
      </w:r>
      <w:r w:rsidRPr="000355CB">
        <w:rPr>
          <w:rFonts w:ascii="Cambria" w:eastAsia="Cambria" w:hAnsi="Cambria" w:cs="Cambria"/>
          <w:color w:val="000000"/>
          <w:szCs w:val="24"/>
          <w:lang w:val="en-US" w:eastAsia="en-US" w:bidi="en-US"/>
        </w:rPr>
        <w:t xml:space="preserve">smuggling and </w:t>
      </w:r>
      <w:r w:rsidRPr="000355CB">
        <w:rPr>
          <w:rFonts w:ascii="Cambria" w:eastAsia="Cambria" w:hAnsi="Cambria" w:cs="Cambria"/>
          <w:color w:val="000000"/>
          <w:szCs w:val="24"/>
          <w:lang w:val="da-DK" w:eastAsia="da-DK" w:bidi="da-DK"/>
        </w:rPr>
        <w:t xml:space="preserve">fight </w:t>
      </w:r>
      <w:r w:rsidRPr="000355CB">
        <w:rPr>
          <w:rFonts w:ascii="Cambria" w:eastAsia="Cambria" w:hAnsi="Cambria" w:cs="Cambria"/>
          <w:color w:val="000000"/>
          <w:szCs w:val="24"/>
          <w:lang w:val="en-US" w:eastAsia="en-US" w:bidi="en-US"/>
        </w:rPr>
        <w:t xml:space="preserve">human trafficking into, </w:t>
      </w:r>
      <w:r w:rsidRPr="000355CB">
        <w:rPr>
          <w:rFonts w:ascii="Cambria" w:eastAsia="Cambria" w:hAnsi="Cambria" w:cs="Cambria"/>
          <w:color w:val="000000"/>
          <w:szCs w:val="24"/>
          <w:lang w:val="da-DK" w:eastAsia="da-DK" w:bidi="da-DK"/>
        </w:rPr>
        <w:t xml:space="preserve">through </w:t>
      </w:r>
      <w:r w:rsidRPr="000355CB">
        <w:rPr>
          <w:rFonts w:ascii="Cambria" w:eastAsia="Cambria" w:hAnsi="Cambria" w:cs="Cambria"/>
          <w:color w:val="000000"/>
          <w:szCs w:val="24"/>
          <w:lang w:val="en-US" w:eastAsia="en-US" w:bidi="en-US"/>
        </w:rPr>
        <w:t xml:space="preserve">and </w:t>
      </w:r>
      <w:r w:rsidRPr="000355CB">
        <w:rPr>
          <w:rFonts w:ascii="Cambria" w:eastAsia="Cambria" w:hAnsi="Cambria" w:cs="Cambria"/>
          <w:color w:val="000000"/>
          <w:szCs w:val="24"/>
          <w:lang w:val="da-DK" w:eastAsia="da-DK" w:bidi="da-DK"/>
        </w:rPr>
        <w:t xml:space="preserve">from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Libyan territory and off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coast of Libya and hold accountable </w:t>
      </w:r>
      <w:r w:rsidRPr="000355CB">
        <w:rPr>
          <w:rFonts w:ascii="Cambria" w:eastAsia="Cambria" w:hAnsi="Cambria" w:cs="Cambria"/>
          <w:color w:val="000000"/>
          <w:szCs w:val="24"/>
          <w:lang w:val="da-DK" w:eastAsia="da-DK" w:bidi="da-DK"/>
        </w:rPr>
        <w:t xml:space="preserve">those </w:t>
      </w:r>
      <w:r w:rsidRPr="000355CB">
        <w:rPr>
          <w:rFonts w:ascii="Cambria" w:eastAsia="Cambria" w:hAnsi="Cambria" w:cs="Cambria"/>
          <w:color w:val="000000"/>
          <w:szCs w:val="24"/>
          <w:lang w:val="en-US" w:eastAsia="en-US" w:bidi="en-US"/>
        </w:rPr>
        <w:t xml:space="preserve">responsible, as </w:t>
      </w:r>
      <w:r w:rsidRPr="000355CB">
        <w:rPr>
          <w:rFonts w:ascii="Cambria" w:eastAsia="Cambria" w:hAnsi="Cambria" w:cs="Cambria"/>
          <w:color w:val="000000"/>
          <w:szCs w:val="24"/>
          <w:lang w:val="da-DK" w:eastAsia="da-DK" w:bidi="da-DK"/>
        </w:rPr>
        <w:t xml:space="preserve">well </w:t>
      </w:r>
      <w:r w:rsidRPr="000355CB">
        <w:rPr>
          <w:rFonts w:ascii="Cambria" w:eastAsia="Cambria" w:hAnsi="Cambria" w:cs="Cambria"/>
          <w:color w:val="000000"/>
          <w:szCs w:val="24"/>
          <w:lang w:val="en-US" w:eastAsia="en-US" w:bidi="en-US"/>
        </w:rPr>
        <w:t xml:space="preserve">as seeking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imposition of UN Security Council sanctions in accordance with its relevant Resolutions. We call on the Libyan interim authorities to facilitate humanitarian </w:t>
      </w:r>
      <w:r w:rsidRPr="000355CB">
        <w:rPr>
          <w:rFonts w:ascii="Cambria" w:eastAsia="Cambria" w:hAnsi="Cambria" w:cs="Cambria"/>
          <w:color w:val="000000"/>
          <w:szCs w:val="24"/>
          <w:lang w:val="cs-CZ" w:eastAsia="cs-CZ" w:bidi="cs-CZ"/>
        </w:rPr>
        <w:t xml:space="preserve">support, </w:t>
      </w:r>
      <w:r w:rsidRPr="000355CB">
        <w:rPr>
          <w:rFonts w:ascii="Cambria" w:eastAsia="Cambria" w:hAnsi="Cambria" w:cs="Cambria"/>
          <w:color w:val="000000"/>
          <w:szCs w:val="24"/>
          <w:lang w:val="en-US" w:eastAsia="en-US" w:bidi="en-US"/>
        </w:rPr>
        <w:t>humanitarian evacuation flights and departures on a voluntary basis without interruptions.</w:t>
      </w:r>
    </w:p>
    <w:p w14:paraId="04320D5C" w14:textId="77777777" w:rsidR="000355CB" w:rsidRPr="000355CB" w:rsidRDefault="000355CB" w:rsidP="00C71390">
      <w:pPr>
        <w:numPr>
          <w:ilvl w:val="0"/>
          <w:numId w:val="18"/>
        </w:numPr>
        <w:tabs>
          <w:tab w:val="left" w:pos="833"/>
        </w:tabs>
        <w:spacing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call for a judicial review of all detainees and prison inmates and for the immediate </w:t>
      </w:r>
      <w:r w:rsidRPr="000355CB">
        <w:rPr>
          <w:rFonts w:ascii="Cambria" w:eastAsia="Cambria" w:hAnsi="Cambria" w:cs="Cambria"/>
          <w:color w:val="000000"/>
          <w:szCs w:val="24"/>
          <w:lang w:val="nl-NL" w:eastAsia="nl-NL" w:bidi="nl-NL"/>
        </w:rPr>
        <w:t xml:space="preserve">release </w:t>
      </w:r>
      <w:r w:rsidRPr="000355CB">
        <w:rPr>
          <w:rFonts w:ascii="Cambria" w:eastAsia="Cambria" w:hAnsi="Cambria" w:cs="Cambria"/>
          <w:color w:val="000000"/>
          <w:szCs w:val="24"/>
          <w:lang w:val="en-US" w:eastAsia="en-US" w:bidi="en-US"/>
        </w:rPr>
        <w:t xml:space="preserve">of all </w:t>
      </w:r>
      <w:r w:rsidRPr="000355CB">
        <w:rPr>
          <w:rFonts w:ascii="Cambria" w:eastAsia="Cambria" w:hAnsi="Cambria" w:cs="Cambria"/>
          <w:color w:val="000000"/>
          <w:szCs w:val="24"/>
          <w:lang w:val="da-DK" w:eastAsia="da-DK" w:bidi="da-DK"/>
        </w:rPr>
        <w:t xml:space="preserve">those </w:t>
      </w:r>
      <w:r w:rsidRPr="000355CB">
        <w:rPr>
          <w:rFonts w:ascii="Cambria" w:eastAsia="Cambria" w:hAnsi="Cambria" w:cs="Cambria"/>
          <w:color w:val="000000"/>
          <w:szCs w:val="24"/>
          <w:lang w:val="en-US" w:eastAsia="en-US" w:bidi="en-US"/>
        </w:rPr>
        <w:t xml:space="preserve">unlawfully or arbitrarily detained. We call on all </w:t>
      </w:r>
      <w:r w:rsidRPr="000355CB">
        <w:rPr>
          <w:rFonts w:ascii="Cambria" w:eastAsia="Cambria" w:hAnsi="Cambria" w:cs="Cambria"/>
          <w:color w:val="000000"/>
          <w:szCs w:val="24"/>
          <w:lang w:val="da-DK" w:eastAsia="da-DK" w:bidi="da-DK"/>
        </w:rPr>
        <w:t xml:space="preserve">parties </w:t>
      </w:r>
      <w:r w:rsidRPr="000355CB">
        <w:rPr>
          <w:rFonts w:ascii="Cambria" w:eastAsia="Cambria" w:hAnsi="Cambria" w:cs="Cambria"/>
          <w:color w:val="000000"/>
          <w:szCs w:val="24"/>
          <w:lang w:val="en-US" w:eastAsia="en-US" w:bidi="en-US"/>
        </w:rPr>
        <w:t xml:space="preserve">to end and </w:t>
      </w:r>
      <w:r w:rsidRPr="000355CB">
        <w:rPr>
          <w:rFonts w:ascii="Cambria" w:eastAsia="Cambria" w:hAnsi="Cambria" w:cs="Cambria"/>
          <w:color w:val="000000"/>
          <w:szCs w:val="24"/>
          <w:lang w:val="da-DK" w:eastAsia="da-DK" w:bidi="da-DK"/>
        </w:rPr>
        <w:t xml:space="preserve">prevent </w:t>
      </w:r>
      <w:r w:rsidRPr="000355CB">
        <w:rPr>
          <w:rFonts w:ascii="Cambria" w:eastAsia="Cambria" w:hAnsi="Cambria" w:cs="Cambria"/>
          <w:color w:val="000000"/>
          <w:szCs w:val="24"/>
          <w:lang w:val="en-US" w:eastAsia="en-US" w:bidi="en-US"/>
        </w:rPr>
        <w:t xml:space="preserve">torture and cruel and inhuman treatment, as </w:t>
      </w:r>
      <w:r w:rsidRPr="000355CB">
        <w:rPr>
          <w:rFonts w:ascii="Cambria" w:eastAsia="Cambria" w:hAnsi="Cambria" w:cs="Cambria"/>
          <w:color w:val="000000"/>
          <w:szCs w:val="24"/>
          <w:lang w:val="da-DK" w:eastAsia="da-DK" w:bidi="da-DK"/>
        </w:rPr>
        <w:t xml:space="preserve">well </w:t>
      </w:r>
      <w:r w:rsidRPr="000355CB">
        <w:rPr>
          <w:rFonts w:ascii="Cambria" w:eastAsia="Cambria" w:hAnsi="Cambria" w:cs="Cambria"/>
          <w:color w:val="000000"/>
          <w:szCs w:val="24"/>
          <w:lang w:val="en-US" w:eastAsia="en-US" w:bidi="en-US"/>
        </w:rPr>
        <w:t>as sexual and gender-based violence.</w:t>
      </w:r>
    </w:p>
    <w:p w14:paraId="0F372A23" w14:textId="77777777" w:rsidR="000355CB" w:rsidRPr="000355CB" w:rsidRDefault="000355CB" w:rsidP="00C71390">
      <w:pPr>
        <w:numPr>
          <w:ilvl w:val="0"/>
          <w:numId w:val="18"/>
        </w:numPr>
        <w:tabs>
          <w:tab w:val="left" w:pos="814"/>
        </w:tabs>
        <w:spacing w:after="14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commit to assisting, as appropriate, the Libyan authorities in developing a comprehensive approach to addressing migration, including the root causes and sources, closure of detention centers, and other measures built on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principles of regional and international cooperation and international law.</w:t>
      </w:r>
    </w:p>
    <w:p w14:paraId="52583E88" w14:textId="77777777" w:rsidR="000355CB" w:rsidRPr="000355CB" w:rsidRDefault="000355CB" w:rsidP="00C71390">
      <w:pPr>
        <w:numPr>
          <w:ilvl w:val="0"/>
          <w:numId w:val="18"/>
        </w:numPr>
        <w:tabs>
          <w:tab w:val="left" w:pos="823"/>
        </w:tabs>
        <w:spacing w:after="139"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We recognize the interim Libyan authorities' efforts to implement the LPDF Roadmap's commitment with regard to political and civil rights, democratic principles and equality of </w:t>
      </w:r>
      <w:r w:rsidRPr="000355CB">
        <w:rPr>
          <w:rFonts w:ascii="Cambria" w:eastAsia="Cambria" w:hAnsi="Cambria" w:cs="Cambria"/>
          <w:color w:val="000000"/>
          <w:szCs w:val="24"/>
          <w:lang w:val="da-DK" w:eastAsia="da-DK" w:bidi="da-DK"/>
        </w:rPr>
        <w:t xml:space="preserve">all </w:t>
      </w:r>
      <w:r w:rsidRPr="000355CB">
        <w:rPr>
          <w:rFonts w:ascii="Cambria" w:eastAsia="Cambria" w:hAnsi="Cambria" w:cs="Cambria"/>
          <w:color w:val="000000"/>
          <w:szCs w:val="24"/>
          <w:lang w:val="en-US" w:eastAsia="en-US" w:bidi="en-US"/>
        </w:rPr>
        <w:t xml:space="preserve">citizens, men and women, including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rejection of hate speech or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use of violence in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political process. We call on all </w:t>
      </w:r>
      <w:r w:rsidRPr="000355CB">
        <w:rPr>
          <w:rFonts w:ascii="Cambria" w:eastAsia="Cambria" w:hAnsi="Cambria" w:cs="Cambria"/>
          <w:color w:val="000000"/>
          <w:szCs w:val="24"/>
          <w:lang w:val="da-DK" w:eastAsia="da-DK" w:bidi="da-DK"/>
        </w:rPr>
        <w:t xml:space="preserve">parties </w:t>
      </w:r>
      <w:r w:rsidRPr="000355CB">
        <w:rPr>
          <w:rFonts w:ascii="Cambria" w:eastAsia="Cambria" w:hAnsi="Cambria" w:cs="Cambria"/>
          <w:color w:val="000000"/>
          <w:szCs w:val="24"/>
          <w:lang w:val="en-US" w:eastAsia="en-US" w:bidi="en-US"/>
        </w:rPr>
        <w:t xml:space="preserve">to </w:t>
      </w:r>
      <w:r w:rsidRPr="000355CB">
        <w:rPr>
          <w:rFonts w:ascii="Cambria" w:eastAsia="Cambria" w:hAnsi="Cambria" w:cs="Cambria"/>
          <w:color w:val="000000"/>
          <w:szCs w:val="24"/>
          <w:lang w:val="nl-NL" w:eastAsia="nl-NL" w:bidi="nl-NL"/>
        </w:rPr>
        <w:t xml:space="preserve">respect the </w:t>
      </w:r>
      <w:r w:rsidRPr="000355CB">
        <w:rPr>
          <w:rFonts w:ascii="Cambria" w:eastAsia="Cambria" w:hAnsi="Cambria" w:cs="Cambria"/>
          <w:color w:val="000000"/>
          <w:szCs w:val="24"/>
          <w:lang w:val="en-US" w:eastAsia="en-US" w:bidi="en-US"/>
        </w:rPr>
        <w:t xml:space="preserve">rights to freedom of assembly, </w:t>
      </w:r>
      <w:r w:rsidRPr="000355CB">
        <w:rPr>
          <w:rFonts w:ascii="Cambria" w:eastAsia="Cambria" w:hAnsi="Cambria" w:cs="Cambria"/>
          <w:color w:val="000000"/>
          <w:szCs w:val="24"/>
          <w:lang w:val="da-DK" w:eastAsia="da-DK" w:bidi="da-DK"/>
        </w:rPr>
        <w:t xml:space="preserve">association </w:t>
      </w:r>
      <w:r w:rsidRPr="000355CB">
        <w:rPr>
          <w:rFonts w:ascii="Cambria" w:eastAsia="Cambria" w:hAnsi="Cambria" w:cs="Cambria"/>
          <w:color w:val="000000"/>
          <w:szCs w:val="24"/>
          <w:lang w:val="cs-CZ" w:eastAsia="cs-CZ" w:bidi="cs-CZ"/>
        </w:rPr>
        <w:t xml:space="preserve">and </w:t>
      </w:r>
      <w:r w:rsidRPr="000355CB">
        <w:rPr>
          <w:rFonts w:ascii="Cambria" w:eastAsia="Cambria" w:hAnsi="Cambria" w:cs="Cambria"/>
          <w:color w:val="000000"/>
          <w:szCs w:val="24"/>
          <w:lang w:val="en-US" w:eastAsia="en-US" w:bidi="en-US"/>
        </w:rPr>
        <w:t xml:space="preserve">expression. We </w:t>
      </w:r>
      <w:proofErr w:type="spellStart"/>
      <w:r w:rsidRPr="000355CB">
        <w:rPr>
          <w:rFonts w:ascii="Cambria" w:eastAsia="Cambria" w:hAnsi="Cambria" w:cs="Cambria"/>
          <w:color w:val="000000"/>
          <w:szCs w:val="24"/>
          <w:lang w:val="en-US" w:eastAsia="en-US" w:bidi="en-US"/>
        </w:rPr>
        <w:t>recognise</w:t>
      </w:r>
      <w:proofErr w:type="spellEnd"/>
      <w:r w:rsidRPr="000355CB">
        <w:rPr>
          <w:rFonts w:ascii="Cambria" w:eastAsia="Cambria" w:hAnsi="Cambria" w:cs="Cambria"/>
          <w:color w:val="000000"/>
          <w:szCs w:val="24"/>
          <w:lang w:val="en-US" w:eastAsia="en-US" w:bidi="en-US"/>
        </w:rPr>
        <w:t xml:space="preserve">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need to protect women, including </w:t>
      </w:r>
      <w:r w:rsidRPr="000355CB">
        <w:rPr>
          <w:rFonts w:ascii="Cambria" w:eastAsia="Cambria" w:hAnsi="Cambria" w:cs="Cambria"/>
          <w:color w:val="000000"/>
          <w:szCs w:val="24"/>
          <w:lang w:val="da-DK" w:eastAsia="da-DK" w:bidi="da-DK"/>
        </w:rPr>
        <w:t xml:space="preserve">those </w:t>
      </w:r>
      <w:r w:rsidRPr="000355CB">
        <w:rPr>
          <w:rFonts w:ascii="Cambria" w:eastAsia="Cambria" w:hAnsi="Cambria" w:cs="Cambria"/>
          <w:color w:val="000000"/>
          <w:szCs w:val="24"/>
          <w:lang w:val="en-US" w:eastAsia="en-US" w:bidi="en-US"/>
        </w:rPr>
        <w:t xml:space="preserve">participating in public spaces, </w:t>
      </w:r>
      <w:r w:rsidRPr="000355CB">
        <w:rPr>
          <w:rFonts w:ascii="Cambria" w:eastAsia="Cambria" w:hAnsi="Cambria" w:cs="Cambria"/>
          <w:color w:val="000000"/>
          <w:szCs w:val="24"/>
          <w:lang w:val="da-DK" w:eastAsia="da-DK" w:bidi="da-DK"/>
        </w:rPr>
        <w:t xml:space="preserve">from </w:t>
      </w:r>
      <w:r w:rsidRPr="000355CB">
        <w:rPr>
          <w:rFonts w:ascii="Cambria" w:eastAsia="Cambria" w:hAnsi="Cambria" w:cs="Cambria"/>
          <w:color w:val="000000"/>
          <w:szCs w:val="24"/>
          <w:lang w:val="en-US" w:eastAsia="en-US" w:bidi="en-US"/>
        </w:rPr>
        <w:t>threats and reprisals.</w:t>
      </w:r>
    </w:p>
    <w:p w14:paraId="1E63BBA1" w14:textId="77777777" w:rsidR="000355CB" w:rsidRPr="000355CB" w:rsidRDefault="000355CB" w:rsidP="000355CB">
      <w:pPr>
        <w:spacing w:after="281" w:line="282" w:lineRule="exact"/>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FOLLOW-UP</w:t>
      </w:r>
    </w:p>
    <w:p w14:paraId="7321C941" w14:textId="77777777" w:rsidR="000355CB" w:rsidRPr="000355CB" w:rsidRDefault="000355CB" w:rsidP="00C71390">
      <w:pPr>
        <w:numPr>
          <w:ilvl w:val="0"/>
          <w:numId w:val="18"/>
        </w:numPr>
        <w:tabs>
          <w:tab w:val="left" w:pos="823"/>
        </w:tabs>
        <w:spacing w:after="140"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 xml:space="preserve">Adding Libya as a member, the International Follow-Up Committee for Libya, consisting of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countries and Organizations participating in today's </w:t>
      </w:r>
      <w:r w:rsidRPr="000355CB">
        <w:rPr>
          <w:rFonts w:ascii="Cambria" w:eastAsia="Cambria" w:hAnsi="Cambria" w:cs="Cambria"/>
          <w:color w:val="000000"/>
          <w:szCs w:val="24"/>
          <w:lang w:val="nl-NL" w:eastAsia="nl-NL" w:bidi="nl-NL"/>
        </w:rPr>
        <w:t xml:space="preserve">Conference, </w:t>
      </w:r>
      <w:r w:rsidRPr="000355CB">
        <w:rPr>
          <w:rFonts w:ascii="Cambria" w:eastAsia="Cambria" w:hAnsi="Cambria" w:cs="Cambria"/>
          <w:color w:val="000000"/>
          <w:szCs w:val="24"/>
          <w:lang w:val="en-US" w:eastAsia="en-US" w:bidi="en-US"/>
        </w:rPr>
        <w:t xml:space="preserve">is charged with coordinating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 xml:space="preserve">implementation of </w:t>
      </w:r>
      <w:r w:rsidRPr="000355CB">
        <w:rPr>
          <w:rFonts w:ascii="Cambria" w:eastAsia="Cambria" w:hAnsi="Cambria" w:cs="Cambria"/>
          <w:color w:val="000000"/>
          <w:szCs w:val="24"/>
          <w:lang w:val="cs-CZ" w:eastAsia="cs-CZ" w:bidi="cs-CZ"/>
        </w:rPr>
        <w:t xml:space="preserve">these </w:t>
      </w:r>
      <w:r w:rsidRPr="000355CB">
        <w:rPr>
          <w:rFonts w:ascii="Cambria" w:eastAsia="Cambria" w:hAnsi="Cambria" w:cs="Cambria"/>
          <w:color w:val="000000"/>
          <w:szCs w:val="24"/>
          <w:lang w:val="en-US" w:eastAsia="en-US" w:bidi="en-US"/>
        </w:rPr>
        <w:t xml:space="preserve">Conclusions under </w:t>
      </w:r>
      <w:r w:rsidRPr="000355CB">
        <w:rPr>
          <w:rFonts w:ascii="Cambria" w:eastAsia="Cambria" w:hAnsi="Cambria" w:cs="Cambria"/>
          <w:color w:val="000000"/>
          <w:szCs w:val="24"/>
          <w:lang w:val="nl-NL" w:eastAsia="nl-NL" w:bidi="nl-NL"/>
        </w:rPr>
        <w:t xml:space="preserve">the </w:t>
      </w:r>
      <w:r w:rsidRPr="000355CB">
        <w:rPr>
          <w:rFonts w:ascii="Cambria" w:eastAsia="Cambria" w:hAnsi="Cambria" w:cs="Cambria"/>
          <w:color w:val="000000"/>
          <w:szCs w:val="24"/>
          <w:lang w:val="en-US" w:eastAsia="en-US" w:bidi="en-US"/>
        </w:rPr>
        <w:t>aegis of the United Nations.</w:t>
      </w:r>
    </w:p>
    <w:p w14:paraId="7232C489" w14:textId="77777777" w:rsidR="000355CB" w:rsidRDefault="000355CB" w:rsidP="00C71390">
      <w:pPr>
        <w:numPr>
          <w:ilvl w:val="0"/>
          <w:numId w:val="18"/>
        </w:numPr>
        <w:tabs>
          <w:tab w:val="left" w:pos="823"/>
        </w:tabs>
        <w:spacing w:line="281" w:lineRule="exact"/>
        <w:jc w:val="both"/>
        <w:rPr>
          <w:rFonts w:ascii="Cambria" w:eastAsia="Cambria" w:hAnsi="Cambria" w:cs="Cambria"/>
          <w:color w:val="000000"/>
          <w:szCs w:val="24"/>
          <w:lang w:val="en-US" w:eastAsia="en-US" w:bidi="en-US"/>
        </w:rPr>
      </w:pPr>
      <w:r w:rsidRPr="000355CB">
        <w:rPr>
          <w:rFonts w:ascii="Cambria" w:eastAsia="Cambria" w:hAnsi="Cambria" w:cs="Cambria"/>
          <w:color w:val="000000"/>
          <w:szCs w:val="24"/>
          <w:lang w:val="en-US" w:eastAsia="en-US" w:bidi="en-US"/>
        </w:rPr>
        <w:t>We will bring the Conclusions of this Second Berlin Conference on Libya to the attention of the UN Security Council for consideration.</w:t>
      </w:r>
    </w:p>
    <w:p w14:paraId="20AABAC6" w14:textId="77777777" w:rsidR="008D1D2A" w:rsidRPr="00CE76B6" w:rsidRDefault="000355CB" w:rsidP="00CE76B6">
      <w:pPr>
        <w:widowControl/>
        <w:spacing w:after="160" w:line="259" w:lineRule="auto"/>
        <w:jc w:val="both"/>
        <w:rPr>
          <w:rFonts w:ascii="Arial" w:eastAsia="Cambria" w:hAnsi="Arial" w:cs="Arial"/>
          <w:b/>
          <w:color w:val="000000"/>
          <w:sz w:val="28"/>
          <w:szCs w:val="28"/>
          <w:lang w:val="en-US" w:eastAsia="en-US" w:bidi="en-US"/>
        </w:rPr>
      </w:pPr>
      <w:r>
        <w:rPr>
          <w:rFonts w:ascii="Cambria" w:eastAsia="Cambria" w:hAnsi="Cambria" w:cs="Cambria"/>
          <w:color w:val="000000"/>
          <w:szCs w:val="24"/>
          <w:lang w:val="en-US" w:eastAsia="en-US" w:bidi="en-US"/>
        </w:rPr>
        <w:br w:type="page"/>
      </w:r>
      <w:r w:rsidR="00CE76B6" w:rsidRPr="00CE76B6">
        <w:rPr>
          <w:rFonts w:ascii="Arial" w:hAnsi="Arial" w:cs="Arial"/>
          <w:b/>
          <w:sz w:val="28"/>
          <w:szCs w:val="28"/>
          <w:u w:val="single"/>
          <w:lang w:val="en-US"/>
        </w:rPr>
        <w:lastRenderedPageBreak/>
        <w:t>ANNEX 3</w:t>
      </w:r>
      <w:r w:rsidR="008D1D2A" w:rsidRPr="00CE76B6">
        <w:rPr>
          <w:rFonts w:ascii="Arial" w:hAnsi="Arial" w:cs="Arial"/>
          <w:b/>
          <w:sz w:val="28"/>
          <w:szCs w:val="28"/>
          <w:u w:val="single"/>
          <w:lang w:val="en-US"/>
        </w:rPr>
        <w:t>:</w:t>
      </w:r>
      <w:r w:rsidRPr="00CE76B6">
        <w:rPr>
          <w:rFonts w:ascii="Arial" w:hAnsi="Arial" w:cs="Arial"/>
          <w:b/>
          <w:sz w:val="28"/>
          <w:szCs w:val="28"/>
          <w:u w:val="single"/>
          <w:lang w:val="en-US"/>
        </w:rPr>
        <w:t xml:space="preserve"> </w:t>
      </w:r>
      <w:r w:rsidR="00CE76B6" w:rsidRPr="00CE76B6">
        <w:rPr>
          <w:rFonts w:ascii="Arial" w:hAnsi="Arial" w:cs="Arial"/>
          <w:b/>
          <w:sz w:val="28"/>
          <w:szCs w:val="28"/>
          <w:u w:val="single"/>
          <w:lang w:val="en-US"/>
        </w:rPr>
        <w:t xml:space="preserve">PAPER ON EU PROPOSAL FOR AN INITIAL SET OF POSSIBLE COOPERATION ACTIVITIES IN </w:t>
      </w:r>
      <w:proofErr w:type="gramStart"/>
      <w:r w:rsidR="00CE76B6" w:rsidRPr="00CE76B6">
        <w:rPr>
          <w:rFonts w:ascii="Arial" w:hAnsi="Arial" w:cs="Arial"/>
          <w:b/>
          <w:sz w:val="28"/>
          <w:szCs w:val="28"/>
          <w:u w:val="single"/>
          <w:lang w:val="en-US"/>
        </w:rPr>
        <w:t xml:space="preserve">LIBYA </w:t>
      </w:r>
      <w:r w:rsidRPr="00CE76B6">
        <w:rPr>
          <w:rFonts w:ascii="Arial" w:hAnsi="Arial" w:cs="Arial"/>
          <w:b/>
          <w:sz w:val="28"/>
          <w:szCs w:val="28"/>
          <w:u w:val="single"/>
          <w:lang w:val="en-US"/>
        </w:rPr>
        <w:t xml:space="preserve"> (</w:t>
      </w:r>
      <w:proofErr w:type="gramEnd"/>
      <w:r w:rsidRPr="00CE76B6">
        <w:rPr>
          <w:rFonts w:ascii="Arial" w:hAnsi="Arial" w:cs="Arial"/>
          <w:b/>
          <w:sz w:val="28"/>
          <w:szCs w:val="28"/>
          <w:u w:val="single"/>
          <w:lang w:val="en-US"/>
        </w:rPr>
        <w:t xml:space="preserve">as sent to PM </w:t>
      </w:r>
      <w:proofErr w:type="spellStart"/>
      <w:r w:rsidRPr="00CE76B6">
        <w:rPr>
          <w:rFonts w:ascii="Arial" w:hAnsi="Arial" w:cs="Arial"/>
          <w:b/>
          <w:sz w:val="28"/>
          <w:szCs w:val="28"/>
          <w:u w:val="single"/>
          <w:lang w:val="en-US"/>
        </w:rPr>
        <w:t>Dbeiba</w:t>
      </w:r>
      <w:proofErr w:type="spellEnd"/>
      <w:r w:rsidRPr="00CE76B6">
        <w:rPr>
          <w:rFonts w:ascii="Arial" w:hAnsi="Arial" w:cs="Arial"/>
          <w:b/>
          <w:sz w:val="28"/>
          <w:szCs w:val="28"/>
          <w:u w:val="single"/>
          <w:lang w:val="en-US"/>
        </w:rPr>
        <w:t xml:space="preserve"> in April)</w:t>
      </w:r>
    </w:p>
    <w:p w14:paraId="50CC1346" w14:textId="77777777" w:rsidR="000227BA" w:rsidRDefault="000227BA" w:rsidP="000227BA">
      <w:pPr>
        <w:widowControl/>
        <w:spacing w:line="240" w:lineRule="auto"/>
        <w:rPr>
          <w:rFonts w:eastAsia="Calibri"/>
          <w:szCs w:val="24"/>
          <w:lang w:val="es-ES" w:eastAsia="en-US"/>
        </w:rPr>
      </w:pPr>
    </w:p>
    <w:p w14:paraId="400C3A00" w14:textId="77777777" w:rsidR="000227BA" w:rsidRPr="000227BA" w:rsidRDefault="000227BA" w:rsidP="000227BA">
      <w:pPr>
        <w:widowControl/>
        <w:spacing w:line="240" w:lineRule="auto"/>
        <w:rPr>
          <w:rFonts w:ascii="Calibri" w:eastAsia="Calibri" w:hAnsi="Calibri" w:cs="Calibri"/>
          <w:szCs w:val="24"/>
          <w:lang w:eastAsia="en-US"/>
        </w:rPr>
      </w:pPr>
      <w:r w:rsidRPr="000227BA">
        <w:rPr>
          <w:rFonts w:eastAsia="Calibri"/>
          <w:szCs w:val="24"/>
          <w:lang w:val="es-ES" w:eastAsia="en-US"/>
        </w:rPr>
        <w:t>H.E Mr</w:t>
      </w:r>
      <w:r w:rsidRPr="000227BA">
        <w:rPr>
          <w:rFonts w:eastAsia="Calibri"/>
          <w:szCs w:val="24"/>
          <w:lang w:eastAsia="en-US"/>
        </w:rPr>
        <w:t xml:space="preserve"> Abdul Hamid </w:t>
      </w:r>
      <w:proofErr w:type="spellStart"/>
      <w:r w:rsidRPr="000227BA">
        <w:rPr>
          <w:rFonts w:eastAsia="Calibri"/>
          <w:iCs/>
          <w:szCs w:val="24"/>
          <w:lang w:eastAsia="en-US"/>
        </w:rPr>
        <w:t>Dbeiba</w:t>
      </w:r>
      <w:proofErr w:type="spellEnd"/>
    </w:p>
    <w:p w14:paraId="3019D61C" w14:textId="77777777" w:rsidR="000227BA" w:rsidRPr="000227BA" w:rsidRDefault="000227BA" w:rsidP="000227BA">
      <w:pPr>
        <w:widowControl/>
        <w:spacing w:line="240" w:lineRule="auto"/>
        <w:rPr>
          <w:rFonts w:eastAsia="Calibri"/>
          <w:szCs w:val="24"/>
          <w:lang w:eastAsia="en-US"/>
        </w:rPr>
      </w:pPr>
      <w:r w:rsidRPr="000227BA">
        <w:rPr>
          <w:rFonts w:eastAsia="Calibri"/>
          <w:szCs w:val="24"/>
          <w:lang w:eastAsia="en-US"/>
        </w:rPr>
        <w:t xml:space="preserve">Prime Minister of the </w:t>
      </w:r>
    </w:p>
    <w:p w14:paraId="6A37CE48" w14:textId="77777777" w:rsidR="000227BA" w:rsidRPr="000227BA" w:rsidRDefault="000227BA" w:rsidP="000227BA">
      <w:pPr>
        <w:widowControl/>
        <w:spacing w:line="240" w:lineRule="auto"/>
        <w:rPr>
          <w:rFonts w:ascii="Calibri" w:eastAsia="Calibri" w:hAnsi="Calibri" w:cs="Calibri"/>
          <w:szCs w:val="24"/>
          <w:lang w:eastAsia="en-US"/>
        </w:rPr>
      </w:pPr>
      <w:r w:rsidRPr="000227BA">
        <w:rPr>
          <w:rFonts w:eastAsia="Calibri"/>
          <w:szCs w:val="24"/>
          <w:lang w:eastAsia="en-US"/>
        </w:rPr>
        <w:t xml:space="preserve">Government of National Unity of Libya </w:t>
      </w:r>
    </w:p>
    <w:p w14:paraId="79F17F63" w14:textId="77777777" w:rsidR="000227BA" w:rsidRPr="000227BA" w:rsidRDefault="000227BA" w:rsidP="000227BA">
      <w:pPr>
        <w:widowControl/>
        <w:spacing w:line="240" w:lineRule="auto"/>
        <w:jc w:val="both"/>
        <w:rPr>
          <w:rFonts w:ascii="Calibri" w:eastAsia="Calibri" w:hAnsi="Calibri" w:cs="Calibri"/>
          <w:szCs w:val="24"/>
          <w:lang w:eastAsia="en-US"/>
        </w:rPr>
      </w:pPr>
      <w:r w:rsidRPr="000227BA">
        <w:rPr>
          <w:rFonts w:eastAsia="Calibri"/>
          <w:szCs w:val="24"/>
          <w:lang w:eastAsia="en-US"/>
        </w:rPr>
        <w:t> </w:t>
      </w:r>
    </w:p>
    <w:p w14:paraId="40B0F3FF" w14:textId="77777777" w:rsidR="000227BA" w:rsidRPr="000227BA" w:rsidRDefault="000227BA" w:rsidP="000227BA">
      <w:pPr>
        <w:widowControl/>
        <w:spacing w:line="240" w:lineRule="auto"/>
        <w:jc w:val="both"/>
        <w:rPr>
          <w:rFonts w:eastAsia="Calibri"/>
          <w:szCs w:val="24"/>
          <w:lang w:eastAsia="en-US"/>
        </w:rPr>
      </w:pPr>
      <w:r w:rsidRPr="000227BA">
        <w:rPr>
          <w:rFonts w:eastAsia="Calibri"/>
          <w:szCs w:val="24"/>
          <w:lang w:eastAsia="en-US"/>
        </w:rPr>
        <w:t xml:space="preserve">Your excellency, </w:t>
      </w:r>
    </w:p>
    <w:p w14:paraId="5F8D615D" w14:textId="77777777" w:rsidR="000227BA" w:rsidRPr="000227BA" w:rsidRDefault="000227BA" w:rsidP="000227BA">
      <w:pPr>
        <w:widowControl/>
        <w:spacing w:line="240" w:lineRule="auto"/>
        <w:jc w:val="both"/>
        <w:rPr>
          <w:rFonts w:ascii="Calibri" w:eastAsia="Calibri" w:hAnsi="Calibri" w:cs="Calibri"/>
          <w:szCs w:val="24"/>
          <w:lang w:eastAsia="en-US"/>
        </w:rPr>
      </w:pPr>
    </w:p>
    <w:p w14:paraId="4DDD23EC" w14:textId="77777777" w:rsidR="000227BA" w:rsidRPr="000227BA" w:rsidRDefault="000227BA" w:rsidP="000227BA">
      <w:pPr>
        <w:widowControl/>
        <w:spacing w:line="240" w:lineRule="auto"/>
        <w:jc w:val="both"/>
        <w:rPr>
          <w:rFonts w:ascii="Calibri" w:eastAsia="Calibri" w:hAnsi="Calibri" w:cs="Calibri"/>
          <w:szCs w:val="24"/>
          <w:lang w:eastAsia="en-US"/>
        </w:rPr>
      </w:pPr>
      <w:r w:rsidRPr="000227BA">
        <w:rPr>
          <w:rFonts w:eastAsia="Calibri"/>
          <w:szCs w:val="24"/>
          <w:lang w:eastAsia="en-US"/>
        </w:rPr>
        <w:t>Let me first take this opportunity to congratulate you again on your appointment as Prime minister of the Government of National Unity of Libya.</w:t>
      </w:r>
    </w:p>
    <w:p w14:paraId="37B7E73B" w14:textId="77777777" w:rsidR="000227BA" w:rsidRPr="000227BA" w:rsidRDefault="000227BA" w:rsidP="000227BA">
      <w:pPr>
        <w:widowControl/>
        <w:spacing w:line="240" w:lineRule="auto"/>
        <w:jc w:val="both"/>
        <w:rPr>
          <w:rFonts w:ascii="Calibri" w:eastAsia="Calibri" w:hAnsi="Calibri" w:cs="Calibri"/>
          <w:szCs w:val="24"/>
          <w:lang w:eastAsia="en-US"/>
        </w:rPr>
      </w:pPr>
      <w:r w:rsidRPr="000227BA">
        <w:rPr>
          <w:rFonts w:eastAsia="Calibri"/>
          <w:szCs w:val="24"/>
          <w:lang w:eastAsia="en-US"/>
        </w:rPr>
        <w:t> </w:t>
      </w:r>
    </w:p>
    <w:p w14:paraId="252E9BC0" w14:textId="77777777" w:rsidR="000227BA" w:rsidRPr="000227BA" w:rsidRDefault="000227BA" w:rsidP="000227BA">
      <w:pPr>
        <w:widowControl/>
        <w:spacing w:line="240" w:lineRule="auto"/>
        <w:jc w:val="both"/>
        <w:rPr>
          <w:rFonts w:ascii="Calibri" w:eastAsia="Calibri" w:hAnsi="Calibri" w:cs="Calibri"/>
          <w:szCs w:val="24"/>
          <w:lang w:eastAsia="en-US"/>
        </w:rPr>
      </w:pPr>
      <w:r w:rsidRPr="000227BA">
        <w:rPr>
          <w:rFonts w:eastAsia="Calibri"/>
          <w:szCs w:val="24"/>
          <w:lang w:eastAsia="en-US"/>
        </w:rPr>
        <w:t>As the recent visit of the President of the European Council to Tripoli demonstrated, and as I personally had the opportunity to convey in my introductory phone call with you, the European Union is</w:t>
      </w:r>
      <w:r w:rsidRPr="000227BA">
        <w:rPr>
          <w:rFonts w:eastAsia="Calibri"/>
          <w:i/>
          <w:iCs/>
          <w:szCs w:val="24"/>
          <w:lang w:eastAsia="en-US"/>
        </w:rPr>
        <w:t xml:space="preserve"> </w:t>
      </w:r>
      <w:r w:rsidRPr="000227BA">
        <w:rPr>
          <w:rFonts w:eastAsia="Calibri"/>
          <w:szCs w:val="24"/>
          <w:lang w:eastAsia="en-US"/>
        </w:rPr>
        <w:t>committed</w:t>
      </w:r>
      <w:r w:rsidRPr="000227BA">
        <w:rPr>
          <w:rFonts w:eastAsia="Calibri"/>
          <w:iCs/>
          <w:szCs w:val="24"/>
          <w:lang w:eastAsia="en-US"/>
        </w:rPr>
        <w:t xml:space="preserve"> </w:t>
      </w:r>
      <w:r w:rsidRPr="000227BA">
        <w:rPr>
          <w:rFonts w:eastAsia="Calibri"/>
          <w:szCs w:val="24"/>
          <w:lang w:eastAsia="en-US"/>
        </w:rPr>
        <w:t xml:space="preserve">to </w:t>
      </w:r>
      <w:r w:rsidRPr="000227BA">
        <w:rPr>
          <w:rFonts w:eastAsia="Calibri"/>
          <w:iCs/>
          <w:szCs w:val="24"/>
          <w:lang w:eastAsia="en-US"/>
        </w:rPr>
        <w:t>substantially</w:t>
      </w:r>
      <w:r w:rsidRPr="000227BA">
        <w:rPr>
          <w:rFonts w:eastAsia="Calibri"/>
          <w:szCs w:val="24"/>
          <w:lang w:eastAsia="en-US"/>
        </w:rPr>
        <w:t xml:space="preserve"> support the ongoing efforts of your government at this historic juncture and is ready to reorient and step up its cooperation accordingly.  </w:t>
      </w:r>
    </w:p>
    <w:p w14:paraId="0819DC03" w14:textId="77777777" w:rsidR="000227BA" w:rsidRPr="000227BA" w:rsidRDefault="000227BA" w:rsidP="000227BA">
      <w:pPr>
        <w:widowControl/>
        <w:spacing w:line="240" w:lineRule="auto"/>
        <w:jc w:val="both"/>
        <w:rPr>
          <w:rFonts w:ascii="Calibri" w:eastAsia="Calibri" w:hAnsi="Calibri" w:cs="Calibri"/>
          <w:szCs w:val="24"/>
          <w:lang w:eastAsia="en-US"/>
        </w:rPr>
      </w:pPr>
      <w:r w:rsidRPr="000227BA">
        <w:rPr>
          <w:rFonts w:eastAsia="Calibri"/>
          <w:szCs w:val="24"/>
          <w:lang w:eastAsia="en-US"/>
        </w:rPr>
        <w:t> </w:t>
      </w:r>
    </w:p>
    <w:p w14:paraId="631A0899" w14:textId="77777777" w:rsidR="000227BA" w:rsidRPr="000227BA" w:rsidRDefault="000227BA" w:rsidP="000227BA">
      <w:pPr>
        <w:widowControl/>
        <w:spacing w:line="240" w:lineRule="auto"/>
        <w:jc w:val="both"/>
        <w:rPr>
          <w:rFonts w:ascii="Calibri" w:eastAsia="Calibri" w:hAnsi="Calibri" w:cs="Calibri"/>
          <w:szCs w:val="24"/>
          <w:lang w:eastAsia="en-US"/>
        </w:rPr>
      </w:pPr>
      <w:r w:rsidRPr="000227BA">
        <w:rPr>
          <w:rFonts w:eastAsia="Calibri"/>
          <w:szCs w:val="24"/>
          <w:lang w:eastAsia="en-US"/>
        </w:rPr>
        <w:t xml:space="preserve">As you will be aware, the European Union is already active in various areas where it has a recognised added-value, being already the largest provider of assistance in Libya and financial contributor to the UN. </w:t>
      </w:r>
    </w:p>
    <w:p w14:paraId="78C8C78B" w14:textId="77777777" w:rsidR="000227BA" w:rsidRPr="000227BA" w:rsidRDefault="000227BA" w:rsidP="000227BA">
      <w:pPr>
        <w:widowControl/>
        <w:spacing w:line="240" w:lineRule="auto"/>
        <w:jc w:val="both"/>
        <w:rPr>
          <w:rFonts w:ascii="Calibri" w:eastAsia="Calibri" w:hAnsi="Calibri" w:cs="Calibri"/>
          <w:szCs w:val="24"/>
          <w:lang w:eastAsia="en-US"/>
        </w:rPr>
      </w:pPr>
      <w:r w:rsidRPr="000227BA">
        <w:rPr>
          <w:rFonts w:eastAsia="Calibri"/>
          <w:szCs w:val="24"/>
          <w:lang w:eastAsia="en-US"/>
        </w:rPr>
        <w:t> </w:t>
      </w:r>
    </w:p>
    <w:p w14:paraId="499C2A43" w14:textId="77777777" w:rsidR="000227BA" w:rsidRPr="000227BA" w:rsidRDefault="000227BA" w:rsidP="000227BA">
      <w:pPr>
        <w:widowControl/>
        <w:spacing w:line="240" w:lineRule="auto"/>
        <w:jc w:val="both"/>
        <w:rPr>
          <w:rFonts w:ascii="Calibri" w:eastAsia="Calibri" w:hAnsi="Calibri" w:cs="Calibri"/>
          <w:szCs w:val="24"/>
          <w:lang w:eastAsia="en-US"/>
        </w:rPr>
      </w:pPr>
      <w:r w:rsidRPr="000227BA">
        <w:rPr>
          <w:rFonts w:eastAsia="Calibri"/>
          <w:szCs w:val="24"/>
          <w:lang w:eastAsia="en-US"/>
        </w:rPr>
        <w:t xml:space="preserve">However, we are mindful that the work initiated by the Government of National Unity requires bespoke assistance and we wish to contribute with concrete measures to support your efforts to deliver on the urgent needs and expectations of the Libyan people. President Michel shared with President al </w:t>
      </w:r>
      <w:proofErr w:type="spellStart"/>
      <w:r w:rsidRPr="000227BA">
        <w:rPr>
          <w:rFonts w:eastAsia="Calibri"/>
          <w:szCs w:val="24"/>
          <w:lang w:eastAsia="en-US"/>
        </w:rPr>
        <w:t>Menfi</w:t>
      </w:r>
      <w:proofErr w:type="spellEnd"/>
      <w:r w:rsidRPr="000227BA">
        <w:rPr>
          <w:rFonts w:eastAsia="Calibri"/>
          <w:szCs w:val="24"/>
          <w:lang w:eastAsia="en-US"/>
        </w:rPr>
        <w:t xml:space="preserve"> a first general outline of what we see as immediate common priorities. I am now happy to share our preliminary reflections in the form of a more developed list of possible concrete actions under the areas already identified in the previous paper. </w:t>
      </w:r>
    </w:p>
    <w:p w14:paraId="070E3578" w14:textId="77777777" w:rsidR="000227BA" w:rsidRPr="000227BA" w:rsidRDefault="000227BA" w:rsidP="000227BA">
      <w:pPr>
        <w:widowControl/>
        <w:spacing w:line="240" w:lineRule="auto"/>
        <w:jc w:val="both"/>
        <w:rPr>
          <w:rFonts w:ascii="Calibri" w:eastAsia="Calibri" w:hAnsi="Calibri" w:cs="Calibri"/>
          <w:szCs w:val="24"/>
          <w:lang w:eastAsia="en-US"/>
        </w:rPr>
      </w:pPr>
      <w:r w:rsidRPr="000227BA">
        <w:rPr>
          <w:rFonts w:eastAsia="Calibri"/>
          <w:szCs w:val="24"/>
          <w:lang w:eastAsia="en-US"/>
        </w:rPr>
        <w:t> </w:t>
      </w:r>
    </w:p>
    <w:p w14:paraId="4725EA00" w14:textId="77777777" w:rsidR="000227BA" w:rsidRPr="000227BA" w:rsidRDefault="000227BA" w:rsidP="000227BA">
      <w:pPr>
        <w:widowControl/>
        <w:spacing w:line="240" w:lineRule="auto"/>
        <w:jc w:val="both"/>
        <w:rPr>
          <w:rFonts w:eastAsia="Calibri"/>
          <w:color w:val="1F497D"/>
          <w:szCs w:val="24"/>
          <w:lang w:eastAsia="en-US"/>
        </w:rPr>
      </w:pPr>
      <w:r w:rsidRPr="000227BA">
        <w:rPr>
          <w:rFonts w:eastAsia="Calibri"/>
          <w:szCs w:val="24"/>
          <w:lang w:eastAsia="en-US"/>
        </w:rPr>
        <w:t>This preliminary list of actions builds on priorities already set forward by your government, as well as on needs largely identified for the preparation of the elections in December. It can of course be readjusted and further developed on the basis of our future discussions.</w:t>
      </w:r>
      <w:r w:rsidRPr="000227BA">
        <w:rPr>
          <w:rFonts w:eastAsia="Calibri"/>
          <w:color w:val="1F497D"/>
          <w:szCs w:val="24"/>
          <w:lang w:eastAsia="en-US"/>
        </w:rPr>
        <w:t xml:space="preserve"> </w:t>
      </w:r>
      <w:r w:rsidRPr="000227BA">
        <w:rPr>
          <w:rFonts w:eastAsia="Calibri"/>
          <w:szCs w:val="24"/>
          <w:lang w:eastAsia="en-US"/>
        </w:rPr>
        <w:t xml:space="preserve">The head of the EU delegation, Ambassador Sabadell, will be delighted to engage with you on the proposals at your earliest convenience. I am also personally looking forward to follow up on the possible actions directly with Foreign Minister </w:t>
      </w:r>
      <w:proofErr w:type="spellStart"/>
      <w:r w:rsidRPr="000227BA">
        <w:rPr>
          <w:rFonts w:eastAsia="Calibri"/>
          <w:szCs w:val="24"/>
          <w:lang w:eastAsia="en-US"/>
        </w:rPr>
        <w:t>Mangoush</w:t>
      </w:r>
      <w:proofErr w:type="spellEnd"/>
      <w:r w:rsidRPr="000227BA">
        <w:rPr>
          <w:rFonts w:eastAsia="Calibri"/>
          <w:szCs w:val="24"/>
          <w:lang w:eastAsia="en-US"/>
        </w:rPr>
        <w:t xml:space="preserve">, whom I hope to have the opportunity to meet soon.  </w:t>
      </w:r>
    </w:p>
    <w:p w14:paraId="148EDEB0" w14:textId="77777777" w:rsidR="000227BA" w:rsidRPr="000227BA" w:rsidRDefault="000227BA" w:rsidP="000227BA">
      <w:pPr>
        <w:widowControl/>
        <w:spacing w:line="240" w:lineRule="auto"/>
        <w:jc w:val="both"/>
        <w:rPr>
          <w:rFonts w:eastAsia="Calibri"/>
          <w:szCs w:val="24"/>
          <w:lang w:eastAsia="en-US"/>
        </w:rPr>
      </w:pPr>
    </w:p>
    <w:p w14:paraId="4801D3DD" w14:textId="77777777" w:rsidR="000227BA" w:rsidRPr="000227BA" w:rsidRDefault="000227BA" w:rsidP="000227BA">
      <w:pPr>
        <w:widowControl/>
        <w:spacing w:line="240" w:lineRule="auto"/>
        <w:jc w:val="both"/>
        <w:rPr>
          <w:rFonts w:eastAsia="Calibri"/>
          <w:szCs w:val="24"/>
          <w:lang w:eastAsia="en-US"/>
        </w:rPr>
      </w:pPr>
      <w:r w:rsidRPr="000227BA">
        <w:rPr>
          <w:rFonts w:eastAsia="Calibri"/>
          <w:szCs w:val="24"/>
          <w:lang w:eastAsia="en-US"/>
        </w:rPr>
        <w:t xml:space="preserve">I would also like to take this opportunity to inform you that the European Union just renewed the mandate of our Operation </w:t>
      </w:r>
      <w:proofErr w:type="spellStart"/>
      <w:r w:rsidRPr="000227BA">
        <w:rPr>
          <w:rFonts w:eastAsia="Calibri"/>
          <w:szCs w:val="24"/>
          <w:lang w:eastAsia="en-US"/>
        </w:rPr>
        <w:t>Irini</w:t>
      </w:r>
      <w:proofErr w:type="spellEnd"/>
      <w:r w:rsidRPr="000227BA">
        <w:rPr>
          <w:rFonts w:eastAsia="Calibri"/>
          <w:szCs w:val="24"/>
          <w:lang w:eastAsia="en-US"/>
        </w:rPr>
        <w:t xml:space="preserve"> for two years, until 31 March 2023. In accordance with relevant UN Security Council resolutions, Operation </w:t>
      </w:r>
      <w:proofErr w:type="spellStart"/>
      <w:r w:rsidRPr="000227BA">
        <w:rPr>
          <w:rFonts w:eastAsia="Calibri"/>
          <w:szCs w:val="24"/>
          <w:lang w:eastAsia="en-US"/>
        </w:rPr>
        <w:t>Irini</w:t>
      </w:r>
      <w:proofErr w:type="spellEnd"/>
      <w:r w:rsidRPr="000227BA">
        <w:rPr>
          <w:rFonts w:eastAsia="Calibri"/>
          <w:szCs w:val="24"/>
          <w:lang w:eastAsia="en-US"/>
        </w:rPr>
        <w:t xml:space="preserve"> will continue to contribute to the implementation of the arms embargo on Libya and act as a deterrent, conducting inspections and monitoring suspect activities in an impartial manner. Admiral Agostini, Operation </w:t>
      </w:r>
      <w:proofErr w:type="spellStart"/>
      <w:r w:rsidRPr="000227BA">
        <w:rPr>
          <w:rFonts w:eastAsia="Calibri"/>
          <w:szCs w:val="24"/>
          <w:lang w:eastAsia="en-US"/>
        </w:rPr>
        <w:t>Irini’s</w:t>
      </w:r>
      <w:proofErr w:type="spellEnd"/>
      <w:r w:rsidRPr="000227BA">
        <w:rPr>
          <w:rFonts w:eastAsia="Calibri"/>
          <w:szCs w:val="24"/>
          <w:lang w:eastAsia="en-US"/>
        </w:rPr>
        <w:t xml:space="preserve"> commander, will soon visit Tripoli to discuss concrete ways to resume our capacity building and training activities in support of the Libyan Coast Guard and Navy. </w:t>
      </w:r>
    </w:p>
    <w:p w14:paraId="09299B88" w14:textId="77777777" w:rsidR="000227BA" w:rsidRPr="000227BA" w:rsidRDefault="000227BA" w:rsidP="000227BA">
      <w:pPr>
        <w:widowControl/>
        <w:spacing w:line="240" w:lineRule="auto"/>
        <w:jc w:val="both"/>
        <w:rPr>
          <w:rFonts w:ascii="Calibri" w:eastAsia="Calibri" w:hAnsi="Calibri" w:cs="Calibri"/>
          <w:szCs w:val="24"/>
          <w:lang w:eastAsia="en-US"/>
        </w:rPr>
      </w:pPr>
      <w:r w:rsidRPr="000227BA">
        <w:rPr>
          <w:rFonts w:eastAsia="Calibri"/>
          <w:szCs w:val="24"/>
          <w:lang w:eastAsia="en-US"/>
        </w:rPr>
        <w:t> </w:t>
      </w:r>
    </w:p>
    <w:p w14:paraId="1C406682" w14:textId="77777777" w:rsidR="000227BA" w:rsidRPr="000227BA" w:rsidRDefault="000227BA" w:rsidP="000227BA">
      <w:pPr>
        <w:widowControl/>
        <w:spacing w:line="240" w:lineRule="auto"/>
        <w:jc w:val="both"/>
        <w:rPr>
          <w:rFonts w:ascii="Calibri" w:eastAsia="Calibri" w:hAnsi="Calibri" w:cs="Calibri"/>
          <w:szCs w:val="24"/>
          <w:lang w:eastAsia="en-US"/>
        </w:rPr>
      </w:pPr>
      <w:r w:rsidRPr="000227BA">
        <w:rPr>
          <w:rFonts w:eastAsia="Calibri"/>
          <w:szCs w:val="24"/>
          <w:lang w:eastAsia="en-US"/>
        </w:rPr>
        <w:t xml:space="preserve">I look forward to working with you and your government throughout this important period for Libya. </w:t>
      </w:r>
    </w:p>
    <w:p w14:paraId="6DA9423F" w14:textId="77777777" w:rsidR="000227BA" w:rsidRPr="000227BA" w:rsidRDefault="000227BA" w:rsidP="000227BA">
      <w:pPr>
        <w:widowControl/>
        <w:spacing w:line="240" w:lineRule="auto"/>
        <w:rPr>
          <w:rFonts w:ascii="Calibri" w:eastAsia="Calibri" w:hAnsi="Calibri" w:cs="Calibri"/>
          <w:szCs w:val="24"/>
          <w:lang w:eastAsia="en-US"/>
        </w:rPr>
      </w:pPr>
      <w:r w:rsidRPr="000227BA">
        <w:rPr>
          <w:rFonts w:ascii="Calibri" w:eastAsia="Calibri" w:hAnsi="Calibri" w:cs="Calibri"/>
          <w:szCs w:val="24"/>
          <w:lang w:eastAsia="en-US"/>
        </w:rPr>
        <w:t> </w:t>
      </w:r>
    </w:p>
    <w:p w14:paraId="115F4D7F" w14:textId="77777777" w:rsidR="000227BA" w:rsidRPr="000227BA" w:rsidRDefault="000227BA" w:rsidP="000227BA">
      <w:pPr>
        <w:widowControl/>
        <w:spacing w:line="240" w:lineRule="auto"/>
        <w:jc w:val="both"/>
        <w:rPr>
          <w:rFonts w:ascii="Calibri" w:eastAsia="Calibri" w:hAnsi="Calibri" w:cs="Calibri"/>
          <w:szCs w:val="24"/>
          <w:lang w:eastAsia="en-US"/>
        </w:rPr>
      </w:pPr>
      <w:r w:rsidRPr="000227BA">
        <w:rPr>
          <w:rFonts w:eastAsia="Calibri"/>
          <w:szCs w:val="24"/>
          <w:lang w:eastAsia="en-US"/>
        </w:rPr>
        <w:lastRenderedPageBreak/>
        <w:t xml:space="preserve">Yours sincerely, </w:t>
      </w:r>
    </w:p>
    <w:p w14:paraId="102CB61D" w14:textId="77777777" w:rsidR="000227BA" w:rsidRPr="000227BA" w:rsidRDefault="000227BA" w:rsidP="000227BA">
      <w:pPr>
        <w:widowControl/>
        <w:spacing w:line="240" w:lineRule="auto"/>
        <w:rPr>
          <w:rFonts w:ascii="Calibri" w:eastAsia="Calibri" w:hAnsi="Calibri" w:cs="Calibri"/>
          <w:szCs w:val="24"/>
          <w:lang w:eastAsia="en-US"/>
        </w:rPr>
      </w:pPr>
      <w:r w:rsidRPr="000227BA">
        <w:rPr>
          <w:rFonts w:ascii="Calibri" w:eastAsia="Calibri" w:hAnsi="Calibri" w:cs="Calibri"/>
          <w:szCs w:val="24"/>
          <w:lang w:eastAsia="en-US"/>
        </w:rPr>
        <w:t> </w:t>
      </w:r>
    </w:p>
    <w:p w14:paraId="1E533A1F" w14:textId="77777777" w:rsidR="000227BA" w:rsidRPr="000227BA" w:rsidRDefault="000227BA" w:rsidP="000227BA">
      <w:pPr>
        <w:widowControl/>
        <w:spacing w:line="240" w:lineRule="auto"/>
        <w:rPr>
          <w:rFonts w:ascii="Calibri" w:eastAsia="Calibri" w:hAnsi="Calibri" w:cs="Calibri"/>
          <w:sz w:val="22"/>
          <w:szCs w:val="22"/>
          <w:lang w:eastAsia="en-US"/>
        </w:rPr>
      </w:pPr>
      <w:r w:rsidRPr="000227BA">
        <w:rPr>
          <w:rFonts w:ascii="Calibri" w:eastAsia="Calibri" w:hAnsi="Calibri" w:cs="Calibri"/>
          <w:sz w:val="22"/>
          <w:szCs w:val="22"/>
          <w:lang w:eastAsia="en-US"/>
        </w:rPr>
        <w:t> </w:t>
      </w:r>
    </w:p>
    <w:p w14:paraId="79E98AF4" w14:textId="77777777" w:rsidR="000227BA" w:rsidRPr="000227BA" w:rsidRDefault="000227BA" w:rsidP="000227BA">
      <w:pPr>
        <w:widowControl/>
        <w:spacing w:after="160" w:line="259" w:lineRule="auto"/>
        <w:rPr>
          <w:rFonts w:asciiTheme="minorHAnsi" w:eastAsiaTheme="minorHAnsi" w:hAnsiTheme="minorHAnsi" w:cstheme="minorBidi"/>
          <w:sz w:val="22"/>
          <w:szCs w:val="22"/>
          <w:lang w:eastAsia="en-US"/>
        </w:rPr>
      </w:pPr>
    </w:p>
    <w:p w14:paraId="0F84AEBA" w14:textId="77777777" w:rsidR="00CB6B13" w:rsidRDefault="00CB6B13" w:rsidP="00126712">
      <w:pPr>
        <w:spacing w:line="240" w:lineRule="auto"/>
        <w:contextualSpacing/>
        <w:rPr>
          <w:rFonts w:asciiTheme="minorHAnsi" w:hAnsiTheme="minorHAnsi" w:cstheme="minorHAnsi"/>
          <w:b/>
          <w:szCs w:val="24"/>
          <w:u w:val="single"/>
          <w:lang w:val="en-US"/>
        </w:rPr>
      </w:pPr>
    </w:p>
    <w:p w14:paraId="702FC140" w14:textId="77777777" w:rsidR="00CB6B13" w:rsidRPr="00CB6B13" w:rsidRDefault="00CB6B13" w:rsidP="00CB6B13">
      <w:pPr>
        <w:widowControl/>
        <w:spacing w:after="160" w:line="259" w:lineRule="auto"/>
        <w:jc w:val="center"/>
        <w:rPr>
          <w:rFonts w:eastAsiaTheme="minorHAnsi"/>
          <w:b/>
          <w:szCs w:val="24"/>
          <w:u w:val="single"/>
          <w:lang w:eastAsia="en-US"/>
        </w:rPr>
      </w:pPr>
      <w:r w:rsidRPr="00CB6B13">
        <w:rPr>
          <w:rFonts w:eastAsiaTheme="minorHAnsi"/>
          <w:b/>
          <w:szCs w:val="24"/>
          <w:u w:val="single"/>
          <w:lang w:eastAsia="en-US"/>
        </w:rPr>
        <w:t>EU proposal for an initial set of possible cooperation activities in Libya</w:t>
      </w:r>
    </w:p>
    <w:p w14:paraId="7315B07A" w14:textId="77777777" w:rsidR="00CB6B13" w:rsidRPr="00CB6B13" w:rsidRDefault="00CB6B13" w:rsidP="00CB6B13">
      <w:pPr>
        <w:widowControl/>
        <w:spacing w:after="160" w:line="240" w:lineRule="auto"/>
        <w:jc w:val="both"/>
        <w:rPr>
          <w:rFonts w:eastAsiaTheme="minorHAnsi"/>
          <w:szCs w:val="24"/>
          <w:lang w:eastAsia="en-US"/>
        </w:rPr>
      </w:pPr>
      <w:r w:rsidRPr="00CB6B13">
        <w:rPr>
          <w:rFonts w:eastAsiaTheme="minorHAnsi"/>
          <w:szCs w:val="24"/>
          <w:lang w:eastAsia="en-US"/>
        </w:rPr>
        <w:t xml:space="preserve">The formation of a unified executive government in Libya, is an opportunity to rebuild a peaceful Libya and restore national sovereignty and territorial integrity. The new Government of National Unity (GNU) can open a new page for Libya, one of state building, stabilisation, reconstruction and reconciliation. </w:t>
      </w:r>
    </w:p>
    <w:p w14:paraId="22203ED2" w14:textId="77777777" w:rsidR="00CB6B13" w:rsidRPr="00CB6B13" w:rsidRDefault="00CB6B13" w:rsidP="00CB6B13">
      <w:pPr>
        <w:widowControl/>
        <w:spacing w:after="160" w:line="240" w:lineRule="auto"/>
        <w:jc w:val="both"/>
        <w:rPr>
          <w:rFonts w:eastAsiaTheme="minorHAnsi"/>
          <w:szCs w:val="24"/>
          <w:lang w:eastAsia="en-US"/>
        </w:rPr>
      </w:pPr>
      <w:r w:rsidRPr="00CB6B13">
        <w:rPr>
          <w:rFonts w:eastAsiaTheme="minorHAnsi"/>
          <w:szCs w:val="24"/>
          <w:lang w:eastAsia="en-US"/>
        </w:rPr>
        <w:t>The EU reiterates its strong commitment to support the new institutions and the Libyan people, making use of its expertise and experience in the area of institution building and in particular sectors where the EU has a recognised added-value. The EU is already active in various areas, being the largest provider of assistance in Libya and financial contributor to the UN. To date, with a package of more than EUR 700 million for the 2014-2020 financial period, EU programmes in Libya have aimed at strengthening democratic and local governance, entrepreneurship, youth empowerment, rule of law, human rights, gender equality and free media, health services, COVID-19 response and migration management.</w:t>
      </w:r>
    </w:p>
    <w:p w14:paraId="4A16B390" w14:textId="77777777" w:rsidR="00CB6B13" w:rsidRPr="00CB6B13" w:rsidRDefault="00CB6B13" w:rsidP="00CB6B13">
      <w:pPr>
        <w:widowControl/>
        <w:spacing w:after="160" w:line="240" w:lineRule="auto"/>
        <w:jc w:val="both"/>
        <w:rPr>
          <w:rFonts w:eastAsiaTheme="minorHAnsi"/>
          <w:szCs w:val="24"/>
          <w:lang w:eastAsia="en-US"/>
        </w:rPr>
      </w:pPr>
      <w:r w:rsidRPr="00CB6B13">
        <w:rPr>
          <w:rFonts w:eastAsiaTheme="minorHAnsi"/>
          <w:szCs w:val="24"/>
          <w:lang w:eastAsia="en-US"/>
        </w:rPr>
        <w:t>The outline hereafter is a proposal for an initial set of concrete areas for cooperation on which the EU would be ready to engage with Libya in the coming months. This proposal builds on the priorities that the GNU has already set forward and on needs largely identified, including the preparation for elections. Bearing in mind the centrality of Libyan ownership in this process, the proposed actions seek to enhance EU-Libya partnership in areas the EU considers of common interest. This list is not exhaustive and will be further defined and adjusted if needed. A bilateral envelope for the 2022-2027 financial period will be further defined, based on Libyan priorities, and in coordination among donors, to ensure sustainable and long-term support.</w:t>
      </w:r>
    </w:p>
    <w:p w14:paraId="63F37AC5" w14:textId="77777777" w:rsidR="00CB6B13" w:rsidRPr="00CB6B13" w:rsidRDefault="00CB6B13" w:rsidP="00CB6B13">
      <w:pPr>
        <w:widowControl/>
        <w:spacing w:after="160" w:line="240" w:lineRule="auto"/>
        <w:jc w:val="both"/>
        <w:rPr>
          <w:rFonts w:eastAsiaTheme="minorHAnsi"/>
          <w:b/>
          <w:szCs w:val="24"/>
          <w:u w:val="single"/>
          <w:lang w:eastAsia="en-US"/>
        </w:rPr>
      </w:pPr>
    </w:p>
    <w:p w14:paraId="0EB9C125" w14:textId="77777777" w:rsidR="00CB6B13" w:rsidRPr="00CB6B13" w:rsidRDefault="00CB6B13" w:rsidP="00CB6B13">
      <w:pPr>
        <w:widowControl/>
        <w:spacing w:after="160" w:line="240" w:lineRule="auto"/>
        <w:jc w:val="both"/>
        <w:rPr>
          <w:rFonts w:eastAsiaTheme="minorHAnsi"/>
          <w:b/>
          <w:szCs w:val="24"/>
          <w:u w:val="single"/>
          <w:lang w:eastAsia="en-US"/>
        </w:rPr>
      </w:pPr>
      <w:r w:rsidRPr="00CB6B13">
        <w:rPr>
          <w:rFonts w:eastAsiaTheme="minorHAnsi"/>
          <w:b/>
          <w:szCs w:val="24"/>
          <w:u w:val="single"/>
          <w:lang w:eastAsia="en-US"/>
        </w:rPr>
        <w:t>1/ STATE BUILDING AND GOVERNANCE</w:t>
      </w:r>
    </w:p>
    <w:p w14:paraId="0733594C" w14:textId="77777777" w:rsidR="00CB6B13" w:rsidRPr="00CB6B13" w:rsidRDefault="00CB6B13" w:rsidP="00C71390">
      <w:pPr>
        <w:widowControl/>
        <w:numPr>
          <w:ilvl w:val="0"/>
          <w:numId w:val="15"/>
        </w:numPr>
        <w:spacing w:after="160" w:line="240" w:lineRule="auto"/>
        <w:contextualSpacing/>
        <w:jc w:val="both"/>
        <w:rPr>
          <w:rFonts w:eastAsiaTheme="minorHAnsi"/>
          <w:szCs w:val="24"/>
          <w:lang w:eastAsia="en-US"/>
        </w:rPr>
      </w:pPr>
      <w:r w:rsidRPr="00CB6B13">
        <w:rPr>
          <w:rFonts w:eastAsiaTheme="minorHAnsi"/>
          <w:szCs w:val="24"/>
          <w:lang w:eastAsia="en-US"/>
        </w:rPr>
        <w:t xml:space="preserve">With the view to the holding of </w:t>
      </w:r>
      <w:r w:rsidRPr="00CB6B13">
        <w:rPr>
          <w:rFonts w:eastAsiaTheme="minorHAnsi"/>
          <w:b/>
          <w:szCs w:val="24"/>
          <w:lang w:eastAsia="en-US"/>
        </w:rPr>
        <w:t>national parliamentary and presidential elections</w:t>
      </w:r>
      <w:r w:rsidRPr="00CB6B13">
        <w:rPr>
          <w:rFonts w:eastAsiaTheme="minorHAnsi"/>
          <w:szCs w:val="24"/>
          <w:lang w:eastAsia="en-US"/>
        </w:rPr>
        <w:t xml:space="preserve"> on 24 December 2021, the EU is ready to offer a wide-range of flanking measures to accompany this Libyan-led process. The EU’s support in the upcoming pre-electoral phase and run-up to the elections could focus on:</w:t>
      </w:r>
    </w:p>
    <w:p w14:paraId="57F57C91" w14:textId="77777777" w:rsidR="00CB6B13" w:rsidRPr="00CB6B13" w:rsidRDefault="00CB6B13" w:rsidP="00C71390">
      <w:pPr>
        <w:widowControl/>
        <w:numPr>
          <w:ilvl w:val="0"/>
          <w:numId w:val="14"/>
        </w:numPr>
        <w:spacing w:after="160" w:line="240" w:lineRule="auto"/>
        <w:jc w:val="both"/>
        <w:rPr>
          <w:rFonts w:eastAsiaTheme="minorHAnsi"/>
          <w:szCs w:val="24"/>
          <w:lang w:val="en-US" w:eastAsia="en-US"/>
        </w:rPr>
      </w:pPr>
      <w:r w:rsidRPr="00CB6B13">
        <w:rPr>
          <w:rFonts w:eastAsiaTheme="minorHAnsi"/>
          <w:b/>
          <w:szCs w:val="24"/>
          <w:lang w:val="en-US" w:eastAsia="en-US"/>
        </w:rPr>
        <w:t>Supporting the High National Electoral Commission</w:t>
      </w:r>
      <w:r w:rsidRPr="00CB6B13">
        <w:rPr>
          <w:rFonts w:eastAsiaTheme="minorHAnsi"/>
          <w:szCs w:val="24"/>
          <w:lang w:val="en-US" w:eastAsia="en-US"/>
        </w:rPr>
        <w:t xml:space="preserve"> through re-activation of the currently suspended 2018 project “Promoting Elections for the People of Libya” (with UNDP).</w:t>
      </w:r>
    </w:p>
    <w:p w14:paraId="7FB8BD35" w14:textId="77777777" w:rsidR="00CB6B13" w:rsidRPr="00CB6B13" w:rsidRDefault="00CB6B13" w:rsidP="00C71390">
      <w:pPr>
        <w:widowControl/>
        <w:numPr>
          <w:ilvl w:val="0"/>
          <w:numId w:val="14"/>
        </w:numPr>
        <w:spacing w:after="160" w:line="240" w:lineRule="auto"/>
        <w:jc w:val="both"/>
        <w:rPr>
          <w:rFonts w:eastAsiaTheme="minorHAnsi"/>
          <w:szCs w:val="24"/>
          <w:lang w:val="en-US" w:eastAsia="en-US"/>
        </w:rPr>
      </w:pPr>
      <w:proofErr w:type="spellStart"/>
      <w:r w:rsidRPr="00CB6B13">
        <w:rPr>
          <w:rFonts w:eastAsiaTheme="minorHAnsi"/>
          <w:b/>
          <w:szCs w:val="24"/>
          <w:lang w:val="en-US" w:eastAsia="en-US"/>
        </w:rPr>
        <w:t>Mobilising</w:t>
      </w:r>
      <w:proofErr w:type="spellEnd"/>
      <w:r w:rsidRPr="00CB6B13">
        <w:rPr>
          <w:rFonts w:eastAsiaTheme="minorHAnsi"/>
          <w:b/>
          <w:szCs w:val="24"/>
          <w:lang w:val="en-US" w:eastAsia="en-US"/>
        </w:rPr>
        <w:t xml:space="preserve"> mechanisms for international observation and supporting domestic observation of the elections</w:t>
      </w:r>
      <w:r w:rsidRPr="00CB6B13">
        <w:rPr>
          <w:rFonts w:eastAsiaTheme="minorHAnsi"/>
          <w:szCs w:val="24"/>
          <w:lang w:val="en-US" w:eastAsia="en-US"/>
        </w:rPr>
        <w:t>, including</w:t>
      </w:r>
      <w:r w:rsidRPr="00CB6B13">
        <w:rPr>
          <w:rFonts w:eastAsiaTheme="minorHAnsi"/>
          <w:b/>
          <w:szCs w:val="24"/>
          <w:lang w:val="en-US" w:eastAsia="en-US"/>
        </w:rPr>
        <w:t xml:space="preserve"> </w:t>
      </w:r>
      <w:r w:rsidRPr="00CB6B13">
        <w:rPr>
          <w:rFonts w:eastAsiaTheme="minorHAnsi"/>
          <w:szCs w:val="24"/>
          <w:lang w:val="en-US" w:eastAsia="en-US"/>
        </w:rPr>
        <w:t xml:space="preserve">building the capacities of Libyan </w:t>
      </w:r>
      <w:proofErr w:type="spellStart"/>
      <w:r w:rsidRPr="00CB6B13">
        <w:rPr>
          <w:rFonts w:eastAsiaTheme="minorHAnsi"/>
          <w:szCs w:val="24"/>
          <w:lang w:val="en-US" w:eastAsia="en-US"/>
        </w:rPr>
        <w:t>organisations</w:t>
      </w:r>
      <w:proofErr w:type="spellEnd"/>
      <w:r w:rsidRPr="00CB6B13">
        <w:rPr>
          <w:rFonts w:eastAsiaTheme="minorHAnsi"/>
          <w:szCs w:val="24"/>
          <w:lang w:val="en-US" w:eastAsia="en-US"/>
        </w:rPr>
        <w:t xml:space="preserve"> to prepare for their role in domestic election observation.</w:t>
      </w:r>
    </w:p>
    <w:p w14:paraId="6D3FA817" w14:textId="77777777" w:rsidR="00CB6B13" w:rsidRPr="00CB6B13" w:rsidRDefault="00CB6B13" w:rsidP="00C71390">
      <w:pPr>
        <w:widowControl/>
        <w:numPr>
          <w:ilvl w:val="0"/>
          <w:numId w:val="14"/>
        </w:numPr>
        <w:spacing w:after="160" w:line="240" w:lineRule="auto"/>
        <w:jc w:val="both"/>
        <w:rPr>
          <w:rFonts w:eastAsiaTheme="minorHAnsi"/>
          <w:szCs w:val="24"/>
          <w:lang w:val="en-US" w:eastAsia="en-US"/>
        </w:rPr>
      </w:pPr>
      <w:r w:rsidRPr="00CB6B13">
        <w:rPr>
          <w:rFonts w:eastAsiaTheme="minorHAnsi"/>
          <w:b/>
          <w:szCs w:val="24"/>
          <w:lang w:val="en-US" w:eastAsia="en-US"/>
        </w:rPr>
        <w:t>Supporting civic voter education programs</w:t>
      </w:r>
      <w:r w:rsidRPr="00CB6B13">
        <w:rPr>
          <w:rFonts w:eastAsiaTheme="minorHAnsi"/>
          <w:szCs w:val="24"/>
          <w:lang w:val="en-US" w:eastAsia="en-US"/>
        </w:rPr>
        <w:t xml:space="preserve">, targeting youth and women in particular.  </w:t>
      </w:r>
    </w:p>
    <w:p w14:paraId="3E2074B7" w14:textId="77777777" w:rsidR="00CB6B13" w:rsidRPr="00CB6B13" w:rsidRDefault="00CB6B13" w:rsidP="00C71390">
      <w:pPr>
        <w:widowControl/>
        <w:numPr>
          <w:ilvl w:val="0"/>
          <w:numId w:val="14"/>
        </w:numPr>
        <w:spacing w:after="160" w:line="240" w:lineRule="auto"/>
        <w:jc w:val="both"/>
        <w:rPr>
          <w:rFonts w:eastAsiaTheme="minorHAnsi"/>
          <w:szCs w:val="24"/>
          <w:lang w:val="en-US" w:eastAsia="en-US"/>
        </w:rPr>
      </w:pPr>
      <w:r w:rsidRPr="00CB6B13">
        <w:rPr>
          <w:rFonts w:eastAsiaTheme="minorHAnsi"/>
          <w:b/>
          <w:szCs w:val="24"/>
          <w:lang w:val="en-US" w:eastAsia="en-US"/>
        </w:rPr>
        <w:t>Stepping-up the fight against hate speech and disinformation</w:t>
      </w:r>
      <w:r w:rsidRPr="00CB6B13">
        <w:rPr>
          <w:rFonts w:eastAsiaTheme="minorHAnsi"/>
          <w:szCs w:val="24"/>
          <w:lang w:val="en-US" w:eastAsia="en-US"/>
        </w:rPr>
        <w:t xml:space="preserve"> through monitoring the impact of online and offline disinformation campaigns in Libya, awareness raising campaigns, training for journalists and media professionals.</w:t>
      </w:r>
    </w:p>
    <w:p w14:paraId="7E2A5BC8" w14:textId="77777777" w:rsidR="00CB6B13" w:rsidRPr="00CB6B13" w:rsidRDefault="00CB6B13" w:rsidP="00C71390">
      <w:pPr>
        <w:widowControl/>
        <w:numPr>
          <w:ilvl w:val="0"/>
          <w:numId w:val="15"/>
        </w:numPr>
        <w:spacing w:after="160" w:line="240" w:lineRule="auto"/>
        <w:contextualSpacing/>
        <w:jc w:val="both"/>
        <w:rPr>
          <w:rFonts w:eastAsiaTheme="minorHAnsi"/>
          <w:bCs/>
          <w:color w:val="000000" w:themeColor="text1"/>
          <w:szCs w:val="24"/>
          <w:lang w:val="en-US" w:eastAsia="en-US"/>
        </w:rPr>
      </w:pPr>
      <w:r w:rsidRPr="00CB6B13">
        <w:rPr>
          <w:rFonts w:eastAsiaTheme="minorHAnsi"/>
          <w:szCs w:val="24"/>
          <w:lang w:eastAsia="en-US"/>
        </w:rPr>
        <w:lastRenderedPageBreak/>
        <w:t xml:space="preserve">Based on its extensive and global experience, the EU has a lot to offer to </w:t>
      </w:r>
      <w:r w:rsidRPr="00CB6B13">
        <w:rPr>
          <w:rFonts w:eastAsiaTheme="minorHAnsi"/>
          <w:b/>
          <w:szCs w:val="24"/>
          <w:lang w:eastAsia="en-US"/>
        </w:rPr>
        <w:t>promote reconciliation efforts, protection of human rights</w:t>
      </w:r>
      <w:r w:rsidRPr="00CB6B13">
        <w:rPr>
          <w:rFonts w:eastAsiaTheme="minorHAnsi"/>
          <w:szCs w:val="24"/>
          <w:lang w:eastAsia="en-US"/>
        </w:rPr>
        <w:t xml:space="preserve"> and gender equality in Libya. </w:t>
      </w:r>
      <w:r w:rsidRPr="00CB6B13">
        <w:rPr>
          <w:rFonts w:eastAsiaTheme="minorHAnsi"/>
          <w:bCs/>
          <w:color w:val="000000" w:themeColor="text1"/>
          <w:szCs w:val="24"/>
          <w:lang w:val="en-US" w:eastAsia="en-US"/>
        </w:rPr>
        <w:t xml:space="preserve">The EU </w:t>
      </w:r>
      <w:r w:rsidRPr="00CB6B13">
        <w:rPr>
          <w:rFonts w:eastAsiaTheme="minorHAnsi"/>
          <w:szCs w:val="24"/>
          <w:lang w:eastAsia="en-US"/>
        </w:rPr>
        <w:t xml:space="preserve">could </w:t>
      </w:r>
      <w:r w:rsidRPr="00CB6B13">
        <w:rPr>
          <w:rFonts w:eastAsiaTheme="minorHAnsi"/>
          <w:color w:val="000000" w:themeColor="text1"/>
          <w:szCs w:val="24"/>
          <w:lang w:val="en-US" w:eastAsia="en-US"/>
        </w:rPr>
        <w:t xml:space="preserve">contribute to the Libyan efforts if requested </w:t>
      </w:r>
      <w:r w:rsidRPr="00CB6B13">
        <w:rPr>
          <w:rFonts w:eastAsiaTheme="minorHAnsi"/>
          <w:szCs w:val="24"/>
          <w:lang w:eastAsia="en-US"/>
        </w:rPr>
        <w:t xml:space="preserve">in the event of the launching of </w:t>
      </w:r>
      <w:r w:rsidRPr="00CB6B13">
        <w:rPr>
          <w:rFonts w:eastAsiaTheme="minorHAnsi"/>
          <w:color w:val="000000" w:themeColor="text1"/>
          <w:szCs w:val="24"/>
          <w:lang w:val="en-US" w:eastAsia="en-US"/>
        </w:rPr>
        <w:t>a national and Libyan-owned reconciliation process</w:t>
      </w:r>
      <w:r w:rsidRPr="00CB6B13">
        <w:rPr>
          <w:rFonts w:eastAsiaTheme="minorHAnsi"/>
          <w:bCs/>
          <w:color w:val="000000" w:themeColor="text1"/>
          <w:szCs w:val="24"/>
          <w:lang w:val="en-US" w:eastAsia="en-US"/>
        </w:rPr>
        <w:t xml:space="preserve"> in the future</w:t>
      </w:r>
      <w:r w:rsidRPr="00CB6B13">
        <w:rPr>
          <w:rFonts w:eastAsiaTheme="minorHAnsi"/>
          <w:color w:val="000000" w:themeColor="text1"/>
          <w:szCs w:val="24"/>
          <w:lang w:val="en-US" w:eastAsia="en-US"/>
        </w:rPr>
        <w:t>.</w:t>
      </w:r>
      <w:r w:rsidRPr="00CB6B13">
        <w:rPr>
          <w:rFonts w:eastAsiaTheme="minorHAnsi"/>
          <w:bCs/>
          <w:color w:val="000000" w:themeColor="text1"/>
          <w:szCs w:val="24"/>
          <w:lang w:val="en-US" w:eastAsia="en-US"/>
        </w:rPr>
        <w:t xml:space="preserve"> In the immediate term and </w:t>
      </w:r>
      <w:r w:rsidRPr="00CB6B13">
        <w:rPr>
          <w:rFonts w:eastAsiaTheme="minorHAnsi"/>
          <w:szCs w:val="24"/>
          <w:lang w:eastAsia="en-US"/>
        </w:rPr>
        <w:t>building on fruitful ongoing cooperation, the following measures could be pursued and stepped-up:</w:t>
      </w:r>
    </w:p>
    <w:p w14:paraId="3A0FF68D" w14:textId="77777777" w:rsidR="00CB6B13" w:rsidRPr="00CB6B13" w:rsidRDefault="00CB6B13" w:rsidP="00C71390">
      <w:pPr>
        <w:widowControl/>
        <w:numPr>
          <w:ilvl w:val="0"/>
          <w:numId w:val="14"/>
        </w:numPr>
        <w:spacing w:after="160" w:line="240" w:lineRule="auto"/>
        <w:jc w:val="both"/>
        <w:rPr>
          <w:rFonts w:eastAsiaTheme="minorHAnsi"/>
          <w:szCs w:val="24"/>
          <w:lang w:val="en-US" w:eastAsia="en-US"/>
        </w:rPr>
      </w:pPr>
      <w:r w:rsidRPr="00CB6B13">
        <w:rPr>
          <w:rFonts w:eastAsiaTheme="minorHAnsi"/>
          <w:b/>
          <w:szCs w:val="24"/>
          <w:lang w:val="en-US" w:eastAsia="en-US"/>
        </w:rPr>
        <w:t>Enhancing support to the Libyan authorities in the forensic investigations</w:t>
      </w:r>
      <w:r w:rsidRPr="00CB6B13">
        <w:rPr>
          <w:rFonts w:eastAsiaTheme="minorHAnsi"/>
          <w:szCs w:val="24"/>
          <w:lang w:val="en-US" w:eastAsia="en-US"/>
        </w:rPr>
        <w:t xml:space="preserve"> in relation to the mass graves (notably in </w:t>
      </w:r>
      <w:proofErr w:type="spellStart"/>
      <w:r w:rsidRPr="00CB6B13">
        <w:rPr>
          <w:rFonts w:eastAsiaTheme="minorHAnsi"/>
          <w:szCs w:val="24"/>
          <w:lang w:val="en-US" w:eastAsia="en-US"/>
        </w:rPr>
        <w:t>Tarhouna</w:t>
      </w:r>
      <w:proofErr w:type="spellEnd"/>
      <w:r w:rsidRPr="00CB6B13">
        <w:rPr>
          <w:rFonts w:eastAsiaTheme="minorHAnsi"/>
          <w:szCs w:val="24"/>
          <w:lang w:val="en-US" w:eastAsia="en-US"/>
        </w:rPr>
        <w:t>) and missing persons.</w:t>
      </w:r>
    </w:p>
    <w:p w14:paraId="11725279" w14:textId="77777777" w:rsidR="00CB6B13" w:rsidRPr="00CB6B13" w:rsidRDefault="00CB6B13" w:rsidP="00C71390">
      <w:pPr>
        <w:widowControl/>
        <w:numPr>
          <w:ilvl w:val="0"/>
          <w:numId w:val="14"/>
        </w:numPr>
        <w:spacing w:after="160" w:line="240" w:lineRule="auto"/>
        <w:jc w:val="both"/>
        <w:rPr>
          <w:rFonts w:eastAsiaTheme="minorHAnsi"/>
          <w:szCs w:val="24"/>
          <w:lang w:val="en-US" w:eastAsia="en-US"/>
        </w:rPr>
      </w:pPr>
      <w:r w:rsidRPr="00CB6B13">
        <w:rPr>
          <w:rFonts w:eastAsiaTheme="minorHAnsi"/>
          <w:b/>
          <w:szCs w:val="24"/>
          <w:lang w:val="en-US" w:eastAsia="en-US"/>
        </w:rPr>
        <w:t>Capacity building to international and civil society actors and facilitating dialogue with the Libyan authorities</w:t>
      </w:r>
      <w:r w:rsidRPr="00CB6B13">
        <w:rPr>
          <w:rFonts w:eastAsiaTheme="minorHAnsi"/>
          <w:szCs w:val="24"/>
          <w:lang w:val="en-US" w:eastAsia="en-US"/>
        </w:rPr>
        <w:t xml:space="preserve"> to strengthen stability and peace in Libya, as well as to media </w:t>
      </w:r>
      <w:proofErr w:type="spellStart"/>
      <w:r w:rsidRPr="00CB6B13">
        <w:rPr>
          <w:rFonts w:eastAsiaTheme="minorHAnsi"/>
          <w:szCs w:val="24"/>
          <w:lang w:val="en-US" w:eastAsia="en-US"/>
        </w:rPr>
        <w:t>organisations</w:t>
      </w:r>
      <w:proofErr w:type="spellEnd"/>
      <w:r w:rsidRPr="00CB6B13">
        <w:rPr>
          <w:rFonts w:eastAsiaTheme="minorHAnsi"/>
          <w:szCs w:val="24"/>
          <w:lang w:val="en-US" w:eastAsia="en-US"/>
        </w:rPr>
        <w:t xml:space="preserve">. </w:t>
      </w:r>
    </w:p>
    <w:p w14:paraId="69D297DD" w14:textId="77777777" w:rsidR="00CB6B13" w:rsidRPr="00CB6B13" w:rsidRDefault="00CB6B13" w:rsidP="00C71390">
      <w:pPr>
        <w:widowControl/>
        <w:numPr>
          <w:ilvl w:val="0"/>
          <w:numId w:val="15"/>
        </w:numPr>
        <w:spacing w:after="160" w:line="240" w:lineRule="auto"/>
        <w:contextualSpacing/>
        <w:jc w:val="both"/>
        <w:rPr>
          <w:rFonts w:eastAsiaTheme="minorHAnsi"/>
          <w:szCs w:val="24"/>
          <w:lang w:val="en-US" w:eastAsia="en-US"/>
        </w:rPr>
      </w:pPr>
      <w:r w:rsidRPr="00CB6B13">
        <w:rPr>
          <w:rFonts w:eastAsiaTheme="minorHAnsi"/>
          <w:szCs w:val="24"/>
          <w:lang w:val="en-US" w:eastAsia="en-US"/>
        </w:rPr>
        <w:t xml:space="preserve">The EU is ready to assist the relevant Libyan authorities in building </w:t>
      </w:r>
      <w:r w:rsidRPr="00CB6B13">
        <w:rPr>
          <w:rFonts w:eastAsiaTheme="minorHAnsi"/>
          <w:b/>
          <w:szCs w:val="24"/>
          <w:lang w:val="en-US" w:eastAsia="en-US"/>
        </w:rPr>
        <w:t>state security structures</w:t>
      </w:r>
      <w:r w:rsidRPr="00CB6B13">
        <w:rPr>
          <w:rFonts w:eastAsiaTheme="minorHAnsi"/>
          <w:szCs w:val="24"/>
          <w:lang w:val="en-US" w:eastAsia="en-US"/>
        </w:rPr>
        <w:t xml:space="preserve"> </w:t>
      </w:r>
      <w:r w:rsidRPr="00CB6B13">
        <w:rPr>
          <w:rFonts w:eastAsiaTheme="minorHAnsi"/>
          <w:b/>
          <w:szCs w:val="24"/>
          <w:lang w:val="en-US" w:eastAsia="en-US"/>
        </w:rPr>
        <w:t>based on the Rule of Law</w:t>
      </w:r>
      <w:r w:rsidRPr="00CB6B13">
        <w:rPr>
          <w:rFonts w:eastAsiaTheme="minorHAnsi"/>
          <w:szCs w:val="24"/>
          <w:lang w:val="en-US" w:eastAsia="en-US"/>
        </w:rPr>
        <w:t xml:space="preserve"> through operational support and at the level of policy reforms. EUBAM Libya is already playing an important role focusing on support to the Libyan authorities on border management, law enforcement, and criminal justice.</w:t>
      </w:r>
    </w:p>
    <w:p w14:paraId="4F18E40F" w14:textId="77777777" w:rsidR="00CB6B13" w:rsidRPr="00CB6B13" w:rsidRDefault="00CB6B13" w:rsidP="00C71390">
      <w:pPr>
        <w:widowControl/>
        <w:numPr>
          <w:ilvl w:val="0"/>
          <w:numId w:val="14"/>
        </w:numPr>
        <w:spacing w:after="160" w:line="240" w:lineRule="auto"/>
        <w:jc w:val="both"/>
        <w:rPr>
          <w:rFonts w:eastAsiaTheme="minorHAnsi"/>
          <w:szCs w:val="24"/>
          <w:lang w:val="en-US" w:eastAsia="en-US"/>
        </w:rPr>
      </w:pPr>
      <w:r w:rsidRPr="00CB6B13">
        <w:rPr>
          <w:rFonts w:eastAsiaTheme="minorHAnsi"/>
          <w:b/>
          <w:szCs w:val="24"/>
          <w:lang w:val="en-US" w:eastAsia="en-US"/>
        </w:rPr>
        <w:t>Supporting the criminal justice system</w:t>
      </w:r>
      <w:r w:rsidRPr="00CB6B13">
        <w:rPr>
          <w:rFonts w:eastAsiaTheme="minorHAnsi"/>
          <w:szCs w:val="24"/>
          <w:lang w:val="en-US" w:eastAsia="en-US"/>
        </w:rPr>
        <w:t>, in the areas of legislative drafting, professional skills of justice actors and international mutual legal assistance, as well as support to the juvenile justice system and women’s access to justice.</w:t>
      </w:r>
    </w:p>
    <w:p w14:paraId="08F1E713" w14:textId="77777777" w:rsidR="00CB6B13" w:rsidRPr="00CB6B13" w:rsidRDefault="00CB6B13" w:rsidP="00C71390">
      <w:pPr>
        <w:widowControl/>
        <w:numPr>
          <w:ilvl w:val="0"/>
          <w:numId w:val="14"/>
        </w:numPr>
        <w:spacing w:after="160" w:line="240" w:lineRule="auto"/>
        <w:jc w:val="both"/>
        <w:rPr>
          <w:rFonts w:eastAsiaTheme="minorHAnsi"/>
          <w:szCs w:val="24"/>
          <w:lang w:val="en-US" w:eastAsia="en-US"/>
        </w:rPr>
      </w:pPr>
      <w:r w:rsidRPr="00CB6B13">
        <w:rPr>
          <w:rFonts w:eastAsiaTheme="minorHAnsi"/>
          <w:b/>
          <w:szCs w:val="24"/>
          <w:lang w:val="en-US" w:eastAsia="en-US"/>
        </w:rPr>
        <w:t>Stepping-up criminal investigation capacities</w:t>
      </w:r>
      <w:r w:rsidRPr="00CB6B13">
        <w:rPr>
          <w:rFonts w:eastAsiaTheme="minorHAnsi"/>
          <w:szCs w:val="24"/>
          <w:lang w:val="en-US" w:eastAsia="en-US"/>
        </w:rPr>
        <w:t xml:space="preserve">, notably in the fight against </w:t>
      </w:r>
      <w:proofErr w:type="spellStart"/>
      <w:r w:rsidRPr="00CB6B13">
        <w:rPr>
          <w:rFonts w:eastAsiaTheme="minorHAnsi"/>
          <w:szCs w:val="24"/>
          <w:lang w:val="en-US" w:eastAsia="en-US"/>
        </w:rPr>
        <w:t>organised</w:t>
      </w:r>
      <w:proofErr w:type="spellEnd"/>
      <w:r w:rsidRPr="00CB6B13">
        <w:rPr>
          <w:rFonts w:eastAsiaTheme="minorHAnsi"/>
          <w:szCs w:val="24"/>
          <w:lang w:val="en-US" w:eastAsia="en-US"/>
        </w:rPr>
        <w:t xml:space="preserve"> crime, as well as international police cooperation. The EU can step-up support to Libya’s national capacity to </w:t>
      </w:r>
      <w:r w:rsidRPr="00CB6B13">
        <w:rPr>
          <w:rFonts w:eastAsiaTheme="minorHAnsi"/>
          <w:b/>
          <w:szCs w:val="24"/>
          <w:lang w:val="en-US" w:eastAsia="en-US"/>
        </w:rPr>
        <w:t>investigate financial crime and</w:t>
      </w:r>
      <w:r w:rsidRPr="00CB6B13">
        <w:rPr>
          <w:rFonts w:eastAsiaTheme="minorHAnsi"/>
          <w:szCs w:val="24"/>
          <w:lang w:val="en-US" w:eastAsia="en-US"/>
        </w:rPr>
        <w:t xml:space="preserve"> </w:t>
      </w:r>
      <w:r w:rsidRPr="00CB6B13">
        <w:rPr>
          <w:rFonts w:eastAsiaTheme="minorHAnsi"/>
          <w:b/>
          <w:szCs w:val="24"/>
          <w:lang w:val="en-US" w:eastAsia="en-US"/>
        </w:rPr>
        <w:t>recover stolen assets</w:t>
      </w:r>
      <w:r w:rsidRPr="00CB6B13">
        <w:rPr>
          <w:rFonts w:eastAsiaTheme="minorHAnsi"/>
          <w:szCs w:val="24"/>
          <w:lang w:val="en-US" w:eastAsia="en-US"/>
        </w:rPr>
        <w:t>.</w:t>
      </w:r>
    </w:p>
    <w:p w14:paraId="433A6C4A" w14:textId="77777777" w:rsidR="00CB6B13" w:rsidRPr="00CB6B13" w:rsidRDefault="00CB6B13" w:rsidP="00C71390">
      <w:pPr>
        <w:widowControl/>
        <w:numPr>
          <w:ilvl w:val="0"/>
          <w:numId w:val="14"/>
        </w:numPr>
        <w:spacing w:after="160" w:line="240" w:lineRule="auto"/>
        <w:jc w:val="both"/>
        <w:rPr>
          <w:rFonts w:eastAsiaTheme="minorHAnsi"/>
          <w:szCs w:val="24"/>
          <w:lang w:val="en-US" w:eastAsia="en-US"/>
        </w:rPr>
      </w:pPr>
      <w:r w:rsidRPr="00CB6B13">
        <w:rPr>
          <w:rFonts w:eastAsiaTheme="minorHAnsi"/>
          <w:b/>
          <w:szCs w:val="24"/>
          <w:lang w:val="en-US" w:eastAsia="en-US"/>
        </w:rPr>
        <w:t>Contributing to the development of a police service</w:t>
      </w:r>
      <w:r w:rsidRPr="00CB6B13">
        <w:rPr>
          <w:rFonts w:eastAsiaTheme="minorHAnsi"/>
          <w:szCs w:val="24"/>
          <w:lang w:val="en-US" w:eastAsia="en-US"/>
        </w:rPr>
        <w:t xml:space="preserve"> and explore additional possible </w:t>
      </w:r>
      <w:r w:rsidRPr="00CB6B13">
        <w:rPr>
          <w:rFonts w:eastAsiaTheme="minorHAnsi"/>
          <w:b/>
          <w:szCs w:val="24"/>
          <w:lang w:val="en-US" w:eastAsia="en-US"/>
        </w:rPr>
        <w:t>police training activities</w:t>
      </w:r>
      <w:r w:rsidRPr="00CB6B13">
        <w:rPr>
          <w:rFonts w:eastAsiaTheme="minorHAnsi"/>
          <w:szCs w:val="24"/>
          <w:lang w:val="en-US" w:eastAsia="en-US"/>
        </w:rPr>
        <w:t xml:space="preserve">. </w:t>
      </w:r>
    </w:p>
    <w:p w14:paraId="3359290D" w14:textId="77777777" w:rsidR="00CB6B13" w:rsidRPr="00CB6B13" w:rsidRDefault="00CB6B13" w:rsidP="00C71390">
      <w:pPr>
        <w:widowControl/>
        <w:numPr>
          <w:ilvl w:val="0"/>
          <w:numId w:val="14"/>
        </w:numPr>
        <w:spacing w:after="160" w:line="240" w:lineRule="auto"/>
        <w:jc w:val="both"/>
        <w:rPr>
          <w:rFonts w:eastAsiaTheme="minorHAnsi"/>
          <w:szCs w:val="24"/>
          <w:lang w:val="en-US" w:eastAsia="en-US"/>
        </w:rPr>
      </w:pPr>
      <w:r w:rsidRPr="00CB6B13">
        <w:rPr>
          <w:rFonts w:eastAsiaTheme="minorHAnsi"/>
          <w:b/>
          <w:szCs w:val="24"/>
          <w:lang w:val="en-US" w:eastAsia="en-US"/>
        </w:rPr>
        <w:t>Supporting the fight against terrorism</w:t>
      </w:r>
      <w:r w:rsidRPr="00CB6B13">
        <w:rPr>
          <w:rFonts w:eastAsiaTheme="minorHAnsi"/>
          <w:szCs w:val="24"/>
          <w:lang w:val="en-US" w:eastAsia="en-US"/>
        </w:rPr>
        <w:t>, via assisting Libyan authorities to draw up and implement a national counterterrorism strategy in line with international standards.</w:t>
      </w:r>
    </w:p>
    <w:p w14:paraId="7E88AD36" w14:textId="77777777" w:rsidR="00CB6B13" w:rsidRPr="00CB6B13" w:rsidRDefault="00CB6B13" w:rsidP="00C71390">
      <w:pPr>
        <w:widowControl/>
        <w:numPr>
          <w:ilvl w:val="0"/>
          <w:numId w:val="15"/>
        </w:numPr>
        <w:spacing w:after="160" w:line="240" w:lineRule="auto"/>
        <w:contextualSpacing/>
        <w:jc w:val="both"/>
        <w:rPr>
          <w:rFonts w:eastAsiaTheme="minorHAnsi"/>
          <w:szCs w:val="24"/>
          <w:lang w:eastAsia="en-US"/>
        </w:rPr>
      </w:pPr>
      <w:r w:rsidRPr="00CB6B13">
        <w:rPr>
          <w:rFonts w:eastAsiaTheme="minorHAnsi"/>
          <w:szCs w:val="24"/>
          <w:lang w:eastAsia="en-US"/>
        </w:rPr>
        <w:t xml:space="preserve">A significant area of EU support to Libya remains </w:t>
      </w:r>
      <w:r w:rsidRPr="00CB6B13">
        <w:rPr>
          <w:rFonts w:eastAsiaTheme="minorHAnsi"/>
          <w:b/>
          <w:szCs w:val="24"/>
          <w:lang w:eastAsia="en-US"/>
        </w:rPr>
        <w:t xml:space="preserve">migration. </w:t>
      </w:r>
      <w:r w:rsidRPr="00CB6B13">
        <w:rPr>
          <w:rFonts w:eastAsiaTheme="minorHAnsi"/>
          <w:szCs w:val="24"/>
          <w:lang w:eastAsia="en-US"/>
        </w:rPr>
        <w:t xml:space="preserve">The EU is already assisting in the field of </w:t>
      </w:r>
      <w:r w:rsidRPr="00CB6B13">
        <w:rPr>
          <w:rFonts w:eastAsiaTheme="minorHAnsi"/>
          <w:b/>
          <w:szCs w:val="24"/>
          <w:lang w:eastAsia="en-US"/>
        </w:rPr>
        <w:t>migration</w:t>
      </w:r>
      <w:r w:rsidRPr="00CB6B13">
        <w:rPr>
          <w:rFonts w:eastAsiaTheme="minorHAnsi"/>
          <w:szCs w:val="24"/>
          <w:lang w:eastAsia="en-US"/>
        </w:rPr>
        <w:t xml:space="preserve"> </w:t>
      </w:r>
      <w:r w:rsidRPr="00CB6B13">
        <w:rPr>
          <w:rFonts w:eastAsiaTheme="minorHAnsi"/>
          <w:b/>
          <w:szCs w:val="24"/>
          <w:lang w:eastAsia="en-US"/>
        </w:rPr>
        <w:t>management</w:t>
      </w:r>
      <w:r w:rsidRPr="00CB6B13">
        <w:rPr>
          <w:rFonts w:eastAsiaTheme="minorHAnsi"/>
          <w:szCs w:val="24"/>
          <w:lang w:eastAsia="en-US"/>
        </w:rPr>
        <w:t>, support to Libyan communities that host a particularly high number of migrants and refugees and protection of vulnerable groups. Additional support to address migration could focus on:</w:t>
      </w:r>
    </w:p>
    <w:p w14:paraId="5C69FA7C" w14:textId="77777777" w:rsidR="00CB6B13" w:rsidRPr="00CB6B13" w:rsidRDefault="00CB6B13" w:rsidP="00C71390">
      <w:pPr>
        <w:widowControl/>
        <w:numPr>
          <w:ilvl w:val="0"/>
          <w:numId w:val="14"/>
        </w:numPr>
        <w:spacing w:after="160" w:line="240" w:lineRule="auto"/>
        <w:jc w:val="both"/>
        <w:rPr>
          <w:rFonts w:eastAsiaTheme="minorHAnsi"/>
          <w:szCs w:val="24"/>
          <w:lang w:val="en-US" w:eastAsia="en-US"/>
        </w:rPr>
      </w:pPr>
      <w:r w:rsidRPr="00CB6B13">
        <w:rPr>
          <w:rFonts w:eastAsiaTheme="minorHAnsi"/>
          <w:b/>
          <w:szCs w:val="24"/>
          <w:lang w:val="en-US" w:eastAsia="en-US"/>
        </w:rPr>
        <w:t>Financial and technical support for Libya’s border management</w:t>
      </w:r>
      <w:r w:rsidRPr="00CB6B13">
        <w:rPr>
          <w:rFonts w:eastAsiaTheme="minorHAnsi"/>
          <w:szCs w:val="24"/>
          <w:lang w:val="en-US" w:eastAsia="en-US"/>
        </w:rPr>
        <w:t>. This would include the establishment and implementation of a comprehensive Border Management System in line with the White Paper prepared by EUBAM Libya</w:t>
      </w:r>
      <w:r w:rsidRPr="00CB6B13">
        <w:rPr>
          <w:rFonts w:eastAsiaTheme="minorHAnsi"/>
          <w:b/>
          <w:szCs w:val="24"/>
          <w:lang w:val="en-US" w:eastAsia="en-US"/>
        </w:rPr>
        <w:t xml:space="preserve"> </w:t>
      </w:r>
      <w:r w:rsidRPr="00CB6B13">
        <w:rPr>
          <w:rFonts w:eastAsiaTheme="minorHAnsi"/>
          <w:szCs w:val="24"/>
          <w:lang w:val="en-US" w:eastAsia="en-US"/>
        </w:rPr>
        <w:t xml:space="preserve">and the building of capacities for the General Administration for Coastal Security and the Libyan Coast Guard and Navy. On the maritime aspects, the EU, through its </w:t>
      </w:r>
      <w:r w:rsidRPr="00CB6B13">
        <w:rPr>
          <w:rFonts w:eastAsiaTheme="minorHAnsi"/>
          <w:b/>
          <w:szCs w:val="24"/>
          <w:lang w:val="en-US" w:eastAsia="en-US"/>
        </w:rPr>
        <w:t>Operation IRINI</w:t>
      </w:r>
      <w:r w:rsidRPr="00CB6B13">
        <w:rPr>
          <w:rFonts w:eastAsiaTheme="minorHAnsi"/>
          <w:szCs w:val="24"/>
          <w:lang w:val="en-US" w:eastAsia="en-US"/>
        </w:rPr>
        <w:t>, is also ready to resume training of the Libyan Coast Guard</w:t>
      </w:r>
      <w:r w:rsidRPr="00CB6B13">
        <w:rPr>
          <w:rFonts w:asciiTheme="minorHAnsi" w:eastAsiaTheme="minorHAnsi" w:hAnsiTheme="minorHAnsi" w:cstheme="minorBidi"/>
          <w:sz w:val="22"/>
          <w:szCs w:val="22"/>
          <w:lang w:eastAsia="en-US"/>
        </w:rPr>
        <w:t xml:space="preserve"> </w:t>
      </w:r>
      <w:r w:rsidRPr="00CB6B13">
        <w:rPr>
          <w:rFonts w:eastAsiaTheme="minorHAnsi"/>
          <w:szCs w:val="24"/>
          <w:lang w:val="en-US" w:eastAsia="en-US"/>
        </w:rPr>
        <w:t>in coherence with the provision of equipment to the Libyan Coast Guard undertaken through other existing EU actions. As for land borders, further support could be envisaged (including in the South and at the Tunisian/Libyan border). These initiatives and potential further strands to be defined would contribute to ongoing efforts to disrupt migrant smuggling and human trafficking networks.</w:t>
      </w:r>
    </w:p>
    <w:p w14:paraId="68BB4947" w14:textId="77777777" w:rsidR="00CB6B13" w:rsidRPr="00CB6B13" w:rsidRDefault="00CB6B13" w:rsidP="00C71390">
      <w:pPr>
        <w:widowControl/>
        <w:numPr>
          <w:ilvl w:val="0"/>
          <w:numId w:val="14"/>
        </w:numPr>
        <w:spacing w:after="160" w:line="240" w:lineRule="auto"/>
        <w:jc w:val="both"/>
        <w:rPr>
          <w:rFonts w:eastAsiaTheme="minorHAnsi"/>
          <w:szCs w:val="24"/>
          <w:lang w:val="en-US" w:eastAsia="en-US"/>
        </w:rPr>
      </w:pPr>
      <w:r w:rsidRPr="00CB6B13">
        <w:rPr>
          <w:rFonts w:eastAsiaTheme="minorHAnsi"/>
          <w:b/>
          <w:szCs w:val="24"/>
          <w:lang w:val="en-US" w:eastAsia="en-US"/>
        </w:rPr>
        <w:t>Supporting the adoption and implementation of a</w:t>
      </w:r>
      <w:r w:rsidRPr="00CB6B13">
        <w:rPr>
          <w:rFonts w:eastAsiaTheme="minorHAnsi"/>
          <w:szCs w:val="24"/>
          <w:lang w:val="en-US" w:eastAsia="en-US"/>
        </w:rPr>
        <w:t xml:space="preserve"> </w:t>
      </w:r>
      <w:r w:rsidRPr="00CB6B13">
        <w:rPr>
          <w:rFonts w:eastAsiaTheme="minorHAnsi"/>
          <w:b/>
          <w:szCs w:val="24"/>
          <w:lang w:val="en-US" w:eastAsia="en-US"/>
        </w:rPr>
        <w:t>rights-based and transparent legislative framework</w:t>
      </w:r>
      <w:r w:rsidRPr="00CB6B13">
        <w:rPr>
          <w:rFonts w:eastAsiaTheme="minorHAnsi"/>
          <w:szCs w:val="24"/>
          <w:lang w:val="en-US" w:eastAsia="en-US"/>
        </w:rPr>
        <w:t xml:space="preserve"> on migration governance compliant with international human </w:t>
      </w:r>
      <w:r w:rsidRPr="00CB6B13">
        <w:rPr>
          <w:rFonts w:eastAsiaTheme="minorHAnsi"/>
          <w:szCs w:val="24"/>
          <w:lang w:val="en-US" w:eastAsia="en-US"/>
        </w:rPr>
        <w:lastRenderedPageBreak/>
        <w:t xml:space="preserve">rights standards. This includes ending the practice of arbitrary </w:t>
      </w:r>
      <w:r w:rsidRPr="00CB6B13">
        <w:rPr>
          <w:rFonts w:eastAsiaTheme="minorHAnsi"/>
          <w:color w:val="000000" w:themeColor="text1"/>
          <w:szCs w:val="24"/>
          <w:lang w:val="en-US" w:eastAsia="en-US"/>
        </w:rPr>
        <w:t>and indefinite detention</w:t>
      </w:r>
      <w:r w:rsidRPr="00CB6B13">
        <w:rPr>
          <w:rFonts w:eastAsiaTheme="minorHAnsi"/>
          <w:b/>
          <w:color w:val="000000" w:themeColor="text1"/>
          <w:szCs w:val="24"/>
          <w:lang w:val="en-US" w:eastAsia="en-US"/>
        </w:rPr>
        <w:t xml:space="preserve"> </w:t>
      </w:r>
      <w:r w:rsidRPr="00CB6B13">
        <w:rPr>
          <w:rFonts w:eastAsiaTheme="minorHAnsi"/>
          <w:color w:val="000000" w:themeColor="text1"/>
          <w:szCs w:val="24"/>
          <w:lang w:val="en-US" w:eastAsia="en-US"/>
        </w:rPr>
        <w:t>of migrants/refugees/asylum-seekers</w:t>
      </w:r>
      <w:r w:rsidRPr="00CB6B13">
        <w:rPr>
          <w:rFonts w:asciiTheme="minorHAnsi" w:eastAsiaTheme="minorHAnsi" w:hAnsiTheme="minorHAnsi" w:cstheme="minorBidi"/>
          <w:szCs w:val="24"/>
          <w:lang w:eastAsia="en-US"/>
        </w:rPr>
        <w:t xml:space="preserve"> </w:t>
      </w:r>
      <w:r w:rsidRPr="00CB6B13">
        <w:rPr>
          <w:rFonts w:eastAsiaTheme="minorHAnsi"/>
          <w:color w:val="000000" w:themeColor="text1"/>
          <w:szCs w:val="24"/>
          <w:lang w:val="en-US" w:eastAsia="en-US"/>
        </w:rPr>
        <w:t>and develop alternatives to detention.</w:t>
      </w:r>
    </w:p>
    <w:p w14:paraId="73F707A6" w14:textId="77777777" w:rsidR="00CB6B13" w:rsidRPr="00CB6B13" w:rsidRDefault="00CB6B13" w:rsidP="00C71390">
      <w:pPr>
        <w:widowControl/>
        <w:numPr>
          <w:ilvl w:val="0"/>
          <w:numId w:val="14"/>
        </w:numPr>
        <w:spacing w:after="160" w:line="240" w:lineRule="auto"/>
        <w:jc w:val="both"/>
        <w:rPr>
          <w:rFonts w:eastAsiaTheme="minorHAnsi"/>
          <w:szCs w:val="24"/>
          <w:lang w:val="en-US" w:eastAsia="en-US"/>
        </w:rPr>
      </w:pPr>
      <w:r w:rsidRPr="00CB6B13">
        <w:rPr>
          <w:rFonts w:eastAsiaTheme="minorHAnsi"/>
          <w:b/>
          <w:szCs w:val="24"/>
          <w:lang w:val="en-US" w:eastAsia="en-US"/>
        </w:rPr>
        <w:t xml:space="preserve">Providing policy and technical guidance to enhance migration </w:t>
      </w:r>
      <w:proofErr w:type="spellStart"/>
      <w:r w:rsidRPr="00CB6B13">
        <w:rPr>
          <w:rFonts w:eastAsiaTheme="minorHAnsi"/>
          <w:b/>
          <w:szCs w:val="24"/>
          <w:lang w:val="en-US" w:eastAsia="en-US"/>
        </w:rPr>
        <w:t>labour</w:t>
      </w:r>
      <w:proofErr w:type="spellEnd"/>
      <w:r w:rsidRPr="00CB6B13">
        <w:rPr>
          <w:rFonts w:eastAsiaTheme="minorHAnsi"/>
          <w:b/>
          <w:szCs w:val="24"/>
          <w:lang w:val="en-US" w:eastAsia="en-US"/>
        </w:rPr>
        <w:t xml:space="preserve"> governance</w:t>
      </w:r>
      <w:r w:rsidRPr="00CB6B13">
        <w:rPr>
          <w:rFonts w:eastAsiaTheme="minorHAnsi"/>
          <w:szCs w:val="24"/>
          <w:lang w:val="en-US" w:eastAsia="en-US"/>
        </w:rPr>
        <w:t xml:space="preserve"> to harness the full potential of human capital in Libya for economic development.</w:t>
      </w:r>
    </w:p>
    <w:p w14:paraId="66ED69DB" w14:textId="77777777" w:rsidR="00CB6B13" w:rsidRPr="00CB6B13" w:rsidRDefault="00CB6B13" w:rsidP="00CB6B13">
      <w:pPr>
        <w:widowControl/>
        <w:spacing w:after="160" w:line="240" w:lineRule="auto"/>
        <w:jc w:val="both"/>
        <w:rPr>
          <w:rFonts w:eastAsiaTheme="minorHAnsi"/>
          <w:b/>
          <w:szCs w:val="24"/>
          <w:u w:val="single"/>
          <w:lang w:eastAsia="en-US"/>
        </w:rPr>
      </w:pPr>
    </w:p>
    <w:p w14:paraId="3D02EED2" w14:textId="77777777" w:rsidR="00CB6B13" w:rsidRPr="00CB6B13" w:rsidRDefault="00CB6B13" w:rsidP="00CB6B13">
      <w:pPr>
        <w:widowControl/>
        <w:spacing w:after="160" w:line="240" w:lineRule="auto"/>
        <w:jc w:val="both"/>
        <w:rPr>
          <w:rFonts w:eastAsiaTheme="minorHAnsi"/>
          <w:b/>
          <w:szCs w:val="24"/>
          <w:u w:val="single"/>
          <w:lang w:eastAsia="en-US"/>
        </w:rPr>
      </w:pPr>
      <w:r w:rsidRPr="00CB6B13">
        <w:rPr>
          <w:rFonts w:eastAsiaTheme="minorHAnsi"/>
          <w:b/>
          <w:szCs w:val="24"/>
          <w:u w:val="single"/>
          <w:lang w:eastAsia="en-US"/>
        </w:rPr>
        <w:t>2/ ECONOMIC AND FINANCIAL REFORM PROCESS</w:t>
      </w:r>
    </w:p>
    <w:p w14:paraId="3490B639" w14:textId="77777777" w:rsidR="00CB6B13" w:rsidRPr="00CB6B13" w:rsidRDefault="00CB6B13" w:rsidP="00C71390">
      <w:pPr>
        <w:widowControl/>
        <w:numPr>
          <w:ilvl w:val="0"/>
          <w:numId w:val="15"/>
        </w:numPr>
        <w:spacing w:after="160" w:line="240" w:lineRule="auto"/>
        <w:contextualSpacing/>
        <w:jc w:val="both"/>
        <w:rPr>
          <w:rFonts w:eastAsiaTheme="minorHAnsi"/>
          <w:szCs w:val="24"/>
          <w:lang w:eastAsia="en-US"/>
        </w:rPr>
      </w:pPr>
      <w:r w:rsidRPr="00CB6B13">
        <w:rPr>
          <w:rFonts w:eastAsiaTheme="minorHAnsi"/>
          <w:szCs w:val="24"/>
          <w:lang w:eastAsia="en-US"/>
        </w:rPr>
        <w:t>The EU has a solid experience to support economic governance in Libya in particular promoting transparency and accountability, building capacity for better governance, advising on decentralisation and nurturing the development of the private sector and entrepreneurship. Building</w:t>
      </w:r>
      <w:r w:rsidRPr="00CB6B13">
        <w:rPr>
          <w:rFonts w:eastAsiaTheme="minorHAnsi"/>
          <w:szCs w:val="24"/>
          <w:lang w:val="en-US" w:eastAsia="en-US"/>
        </w:rPr>
        <w:t xml:space="preserve"> on ongoing EU actions,</w:t>
      </w:r>
      <w:r w:rsidRPr="00CB6B13">
        <w:rPr>
          <w:rFonts w:eastAsiaTheme="minorHAnsi"/>
          <w:szCs w:val="24"/>
          <w:lang w:eastAsia="en-US"/>
        </w:rPr>
        <w:t xml:space="preserve"> immediate support could focus on: </w:t>
      </w:r>
    </w:p>
    <w:p w14:paraId="2EAB6A92" w14:textId="77777777" w:rsidR="00CB6B13" w:rsidRPr="00CB6B13" w:rsidRDefault="00CB6B13" w:rsidP="00C71390">
      <w:pPr>
        <w:widowControl/>
        <w:numPr>
          <w:ilvl w:val="0"/>
          <w:numId w:val="14"/>
        </w:numPr>
        <w:spacing w:after="160" w:line="240" w:lineRule="auto"/>
        <w:jc w:val="both"/>
        <w:rPr>
          <w:rFonts w:eastAsiaTheme="minorHAnsi"/>
          <w:szCs w:val="24"/>
          <w:lang w:val="en-US" w:eastAsia="en-US"/>
        </w:rPr>
      </w:pPr>
      <w:r w:rsidRPr="00CB6B13">
        <w:rPr>
          <w:rFonts w:eastAsiaTheme="minorHAnsi"/>
          <w:b/>
          <w:szCs w:val="24"/>
          <w:lang w:val="en-US" w:eastAsia="en-US"/>
        </w:rPr>
        <w:t>Supporting the rehabilitation of the Libyan</w:t>
      </w:r>
      <w:r w:rsidRPr="00CB6B13">
        <w:rPr>
          <w:rFonts w:eastAsiaTheme="minorHAnsi"/>
          <w:szCs w:val="24"/>
          <w:lang w:val="en-US" w:eastAsia="en-US"/>
        </w:rPr>
        <w:t xml:space="preserve"> </w:t>
      </w:r>
      <w:r w:rsidRPr="00CB6B13">
        <w:rPr>
          <w:rFonts w:eastAsiaTheme="minorHAnsi"/>
          <w:b/>
          <w:szCs w:val="24"/>
          <w:lang w:val="en-US" w:eastAsia="en-US"/>
        </w:rPr>
        <w:t xml:space="preserve">electricity sector. </w:t>
      </w:r>
      <w:r w:rsidRPr="00CB6B13">
        <w:rPr>
          <w:rFonts w:eastAsiaTheme="minorHAnsi"/>
          <w:szCs w:val="24"/>
          <w:lang w:val="en-US" w:eastAsia="en-US"/>
        </w:rPr>
        <w:t>The EU is already financing another 18 months of technical assistance to assist in the implementation of the Libya Emergency Grid Stabilization Plan and stands ready to explore any other options</w:t>
      </w:r>
      <w:r w:rsidRPr="00CB6B13">
        <w:rPr>
          <w:rFonts w:eastAsiaTheme="minorHAnsi"/>
          <w:b/>
          <w:szCs w:val="24"/>
          <w:lang w:val="en-US" w:eastAsia="en-US"/>
        </w:rPr>
        <w:t xml:space="preserve"> </w:t>
      </w:r>
      <w:r w:rsidRPr="00CB6B13">
        <w:rPr>
          <w:rFonts w:eastAsiaTheme="minorHAnsi"/>
          <w:szCs w:val="24"/>
          <w:lang w:val="en-US" w:eastAsia="en-US"/>
        </w:rPr>
        <w:t>to contribute to measures to reduce energy consumption at peak periods over the 2021 summer period.</w:t>
      </w:r>
    </w:p>
    <w:p w14:paraId="01242FEB" w14:textId="77777777" w:rsidR="00CB6B13" w:rsidRPr="00CB6B13" w:rsidRDefault="00CB6B13" w:rsidP="00C71390">
      <w:pPr>
        <w:widowControl/>
        <w:numPr>
          <w:ilvl w:val="0"/>
          <w:numId w:val="14"/>
        </w:numPr>
        <w:spacing w:after="160" w:line="240" w:lineRule="auto"/>
        <w:jc w:val="both"/>
        <w:rPr>
          <w:rFonts w:eastAsiaTheme="minorHAnsi"/>
          <w:szCs w:val="24"/>
          <w:lang w:val="en-US" w:eastAsia="en-US"/>
        </w:rPr>
      </w:pPr>
      <w:proofErr w:type="spellStart"/>
      <w:r w:rsidRPr="00CB6B13">
        <w:rPr>
          <w:rFonts w:eastAsiaTheme="minorHAnsi"/>
          <w:b/>
          <w:szCs w:val="24"/>
          <w:lang w:val="en-US" w:eastAsia="en-US"/>
        </w:rPr>
        <w:t>Stabilisation</w:t>
      </w:r>
      <w:proofErr w:type="spellEnd"/>
      <w:r w:rsidRPr="00CB6B13">
        <w:rPr>
          <w:rFonts w:eastAsiaTheme="minorHAnsi"/>
          <w:b/>
          <w:szCs w:val="24"/>
          <w:lang w:val="en-US" w:eastAsia="en-US"/>
        </w:rPr>
        <w:t xml:space="preserve"> of the Libyan banking sector. </w:t>
      </w:r>
      <w:r w:rsidRPr="00CB6B13">
        <w:rPr>
          <w:rFonts w:eastAsiaTheme="minorHAnsi"/>
          <w:szCs w:val="24"/>
          <w:lang w:val="en-US" w:eastAsia="en-US"/>
        </w:rPr>
        <w:t xml:space="preserve">The EU stands ready to provide expertise on urgent reforms to be implemented for the unification of the banking sector, improving liquidity and facilitating a role of the banking system in Libya’s reconstruction. </w:t>
      </w:r>
    </w:p>
    <w:p w14:paraId="644F0BC8" w14:textId="77777777" w:rsidR="00CB6B13" w:rsidRPr="00CB6B13" w:rsidRDefault="00CB6B13" w:rsidP="00C71390">
      <w:pPr>
        <w:widowControl/>
        <w:numPr>
          <w:ilvl w:val="0"/>
          <w:numId w:val="14"/>
        </w:numPr>
        <w:spacing w:after="160" w:line="240" w:lineRule="auto"/>
        <w:jc w:val="both"/>
        <w:rPr>
          <w:rFonts w:eastAsiaTheme="minorHAnsi"/>
          <w:szCs w:val="24"/>
          <w:lang w:val="en-US" w:eastAsia="en-US"/>
        </w:rPr>
      </w:pPr>
      <w:r w:rsidRPr="00CB6B13">
        <w:rPr>
          <w:rFonts w:eastAsiaTheme="minorHAnsi"/>
          <w:b/>
          <w:szCs w:val="24"/>
          <w:lang w:val="en-US" w:eastAsia="en-US"/>
        </w:rPr>
        <w:t>Technical support to the formulation of annual budgets</w:t>
      </w:r>
      <w:r w:rsidRPr="00CB6B13">
        <w:rPr>
          <w:rFonts w:eastAsiaTheme="minorHAnsi"/>
          <w:szCs w:val="24"/>
          <w:lang w:val="en-US" w:eastAsia="en-US"/>
        </w:rPr>
        <w:t>.</w:t>
      </w:r>
    </w:p>
    <w:p w14:paraId="4783E773" w14:textId="77777777" w:rsidR="00CB6B13" w:rsidRPr="00CB6B13" w:rsidRDefault="00CB6B13" w:rsidP="00CB6B13">
      <w:pPr>
        <w:widowControl/>
        <w:spacing w:after="160" w:line="240" w:lineRule="auto"/>
        <w:ind w:left="720"/>
        <w:jc w:val="both"/>
        <w:rPr>
          <w:rFonts w:eastAsiaTheme="minorHAnsi"/>
          <w:szCs w:val="24"/>
          <w:lang w:val="en-US" w:eastAsia="en-US"/>
        </w:rPr>
      </w:pPr>
    </w:p>
    <w:p w14:paraId="2A530C62" w14:textId="77777777" w:rsidR="00CB6B13" w:rsidRPr="00CB6B13" w:rsidRDefault="00CB6B13" w:rsidP="00C71390">
      <w:pPr>
        <w:widowControl/>
        <w:numPr>
          <w:ilvl w:val="0"/>
          <w:numId w:val="15"/>
        </w:numPr>
        <w:spacing w:after="160" w:line="240" w:lineRule="auto"/>
        <w:contextualSpacing/>
        <w:jc w:val="both"/>
        <w:rPr>
          <w:rFonts w:eastAsiaTheme="minorHAnsi"/>
          <w:szCs w:val="24"/>
          <w:lang w:eastAsia="en-US"/>
        </w:rPr>
      </w:pPr>
      <w:r w:rsidRPr="00CB6B13">
        <w:rPr>
          <w:rFonts w:eastAsiaTheme="minorHAnsi"/>
          <w:b/>
          <w:szCs w:val="24"/>
          <w:lang w:eastAsia="en-US"/>
        </w:rPr>
        <w:t>The unification of Libyan institutions will allow the EU to engage with its Libyan partners on economic recovery in a more structured and comprehensive manner</w:t>
      </w:r>
      <w:r w:rsidRPr="00CB6B13">
        <w:rPr>
          <w:rFonts w:eastAsiaTheme="minorHAnsi"/>
          <w:szCs w:val="24"/>
          <w:lang w:eastAsia="en-US"/>
        </w:rPr>
        <w:t xml:space="preserve">, in coordination with relevant international financial institutions. The EU would be ready to contribute to an Economic Dialogue on key economic policy priorities for the medium and long-term, such as </w:t>
      </w:r>
      <w:r w:rsidRPr="00CB6B13">
        <w:rPr>
          <w:rFonts w:eastAsiaTheme="minorHAnsi"/>
          <w:szCs w:val="24"/>
          <w:lang w:val="en-US" w:eastAsia="en-US"/>
        </w:rPr>
        <w:t xml:space="preserve">economic diversification, local economic development and employment creation, improving access to finance and rehabilitating public infrastructure to cite only a few. </w:t>
      </w:r>
    </w:p>
    <w:p w14:paraId="4F0ECAC4" w14:textId="77777777" w:rsidR="00CB6B13" w:rsidRPr="00CB6B13" w:rsidRDefault="00CB6B13" w:rsidP="00CB6B13">
      <w:pPr>
        <w:widowControl/>
        <w:spacing w:after="160" w:line="240" w:lineRule="auto"/>
        <w:ind w:left="720"/>
        <w:contextualSpacing/>
        <w:jc w:val="both"/>
        <w:rPr>
          <w:rFonts w:eastAsiaTheme="minorHAnsi"/>
          <w:szCs w:val="24"/>
          <w:lang w:eastAsia="en-US"/>
        </w:rPr>
      </w:pPr>
    </w:p>
    <w:p w14:paraId="05859FC4" w14:textId="77777777" w:rsidR="00CB6B13" w:rsidRPr="00CB6B13" w:rsidRDefault="00CB6B13" w:rsidP="00C71390">
      <w:pPr>
        <w:widowControl/>
        <w:numPr>
          <w:ilvl w:val="0"/>
          <w:numId w:val="15"/>
        </w:numPr>
        <w:spacing w:after="160" w:line="240" w:lineRule="auto"/>
        <w:contextualSpacing/>
        <w:jc w:val="both"/>
        <w:rPr>
          <w:rFonts w:eastAsiaTheme="minorHAnsi"/>
          <w:szCs w:val="24"/>
          <w:lang w:val="en-US" w:eastAsia="en-US"/>
        </w:rPr>
      </w:pPr>
      <w:r w:rsidRPr="00CB6B13">
        <w:rPr>
          <w:rFonts w:eastAsiaTheme="minorHAnsi"/>
          <w:szCs w:val="24"/>
          <w:lang w:eastAsia="en-US"/>
        </w:rPr>
        <w:t xml:space="preserve">The EU can also support the GNU in the </w:t>
      </w:r>
      <w:r w:rsidRPr="00CB6B13">
        <w:rPr>
          <w:rFonts w:eastAsiaTheme="minorHAnsi"/>
          <w:b/>
          <w:szCs w:val="24"/>
          <w:lang w:eastAsia="en-US"/>
        </w:rPr>
        <w:t xml:space="preserve">provision of reliable public services </w:t>
      </w:r>
      <w:r w:rsidRPr="00CB6B13">
        <w:rPr>
          <w:rFonts w:eastAsiaTheme="minorHAnsi"/>
          <w:szCs w:val="24"/>
          <w:lang w:eastAsia="en-US"/>
        </w:rPr>
        <w:t>through stepping-up actions in these areas: assisting the</w:t>
      </w:r>
      <w:r w:rsidRPr="00CB6B13">
        <w:rPr>
          <w:rFonts w:eastAsiaTheme="minorHAnsi"/>
          <w:szCs w:val="24"/>
          <w:lang w:val="en-US" w:eastAsia="en-US"/>
        </w:rPr>
        <w:t xml:space="preserve"> Libyan authorities to address the </w:t>
      </w:r>
      <w:r w:rsidRPr="00CB6B13">
        <w:rPr>
          <w:rFonts w:eastAsiaTheme="minorHAnsi"/>
          <w:b/>
          <w:szCs w:val="24"/>
          <w:lang w:val="en-US" w:eastAsia="en-US"/>
        </w:rPr>
        <w:t>COVID-19 pandemic</w:t>
      </w:r>
      <w:r w:rsidRPr="00CB6B13">
        <w:rPr>
          <w:rFonts w:eastAsiaTheme="minorHAnsi"/>
          <w:szCs w:val="24"/>
          <w:lang w:val="en-US" w:eastAsia="en-US"/>
        </w:rPr>
        <w:t xml:space="preserve">, improving access to basic </w:t>
      </w:r>
      <w:r w:rsidRPr="00CB6B13">
        <w:rPr>
          <w:rFonts w:eastAsiaTheme="minorHAnsi"/>
          <w:b/>
          <w:szCs w:val="24"/>
          <w:lang w:val="en-US" w:eastAsia="en-US"/>
        </w:rPr>
        <w:t>healthcare and education</w:t>
      </w:r>
      <w:r w:rsidRPr="00CB6B13">
        <w:rPr>
          <w:rFonts w:eastAsiaTheme="minorHAnsi"/>
          <w:szCs w:val="24"/>
          <w:lang w:val="en-US" w:eastAsia="en-US"/>
        </w:rPr>
        <w:t xml:space="preserve"> services, supporting urgent needs to repair</w:t>
      </w:r>
      <w:r w:rsidRPr="00CB6B13">
        <w:rPr>
          <w:rFonts w:eastAsiaTheme="minorHAnsi"/>
          <w:b/>
          <w:szCs w:val="24"/>
          <w:lang w:val="en-US" w:eastAsia="en-US"/>
        </w:rPr>
        <w:t xml:space="preserve"> </w:t>
      </w:r>
      <w:r w:rsidRPr="00CB6B13">
        <w:rPr>
          <w:rFonts w:eastAsiaTheme="minorHAnsi"/>
          <w:szCs w:val="24"/>
          <w:lang w:val="en-US" w:eastAsia="en-US"/>
        </w:rPr>
        <w:t xml:space="preserve">existing </w:t>
      </w:r>
      <w:r w:rsidRPr="00CB6B13">
        <w:rPr>
          <w:rFonts w:eastAsiaTheme="minorHAnsi"/>
          <w:b/>
          <w:szCs w:val="24"/>
          <w:lang w:val="en-US" w:eastAsia="en-US"/>
        </w:rPr>
        <w:t>water and waste water systems</w:t>
      </w:r>
      <w:r w:rsidRPr="00CB6B13">
        <w:rPr>
          <w:rFonts w:eastAsiaTheme="minorHAnsi"/>
          <w:szCs w:val="24"/>
          <w:lang w:val="en-US" w:eastAsia="en-US"/>
        </w:rPr>
        <w:t xml:space="preserve"> and addressing existing </w:t>
      </w:r>
      <w:r w:rsidRPr="00CB6B13">
        <w:rPr>
          <w:rFonts w:eastAsiaTheme="minorHAnsi"/>
          <w:b/>
          <w:szCs w:val="24"/>
          <w:lang w:val="en-US" w:eastAsia="en-US"/>
        </w:rPr>
        <w:t>humanitarian needs</w:t>
      </w:r>
      <w:r w:rsidRPr="00CB6B13">
        <w:rPr>
          <w:rFonts w:eastAsiaTheme="minorHAnsi"/>
          <w:szCs w:val="24"/>
          <w:lang w:val="en-US" w:eastAsia="en-US"/>
        </w:rPr>
        <w:t>.</w:t>
      </w:r>
    </w:p>
    <w:p w14:paraId="724EDE85" w14:textId="77777777" w:rsidR="00CB6B13" w:rsidRPr="00CB6B13" w:rsidRDefault="00CB6B13" w:rsidP="00CB6B13">
      <w:pPr>
        <w:widowControl/>
        <w:spacing w:after="160" w:line="240" w:lineRule="auto"/>
        <w:jc w:val="both"/>
        <w:rPr>
          <w:rFonts w:eastAsiaTheme="minorHAnsi"/>
          <w:b/>
          <w:szCs w:val="24"/>
          <w:u w:val="single"/>
          <w:lang w:eastAsia="en-US"/>
        </w:rPr>
      </w:pPr>
    </w:p>
    <w:p w14:paraId="56BB769F" w14:textId="77777777" w:rsidR="00CB6B13" w:rsidRPr="00CB6B13" w:rsidRDefault="00CB6B13" w:rsidP="00CB6B13">
      <w:pPr>
        <w:widowControl/>
        <w:spacing w:after="160" w:line="240" w:lineRule="auto"/>
        <w:jc w:val="both"/>
        <w:rPr>
          <w:rFonts w:eastAsiaTheme="minorHAnsi"/>
          <w:b/>
          <w:szCs w:val="24"/>
          <w:u w:val="single"/>
          <w:lang w:eastAsia="en-US"/>
        </w:rPr>
      </w:pPr>
      <w:r w:rsidRPr="00CB6B13">
        <w:rPr>
          <w:rFonts w:eastAsiaTheme="minorHAnsi"/>
          <w:b/>
          <w:szCs w:val="24"/>
          <w:u w:val="single"/>
          <w:lang w:eastAsia="en-US"/>
        </w:rPr>
        <w:t>3/ SECURITY AND STABILISATION</w:t>
      </w:r>
    </w:p>
    <w:p w14:paraId="70C29796" w14:textId="77777777" w:rsidR="00CB6B13" w:rsidRPr="00CB6B13" w:rsidRDefault="00CB6B13" w:rsidP="00C71390">
      <w:pPr>
        <w:widowControl/>
        <w:numPr>
          <w:ilvl w:val="0"/>
          <w:numId w:val="16"/>
        </w:numPr>
        <w:spacing w:after="160" w:line="240" w:lineRule="auto"/>
        <w:contextualSpacing/>
        <w:jc w:val="both"/>
        <w:rPr>
          <w:rFonts w:eastAsiaTheme="minorHAnsi"/>
          <w:szCs w:val="24"/>
          <w:lang w:val="en-US" w:eastAsia="en-US"/>
        </w:rPr>
      </w:pPr>
      <w:r w:rsidRPr="00CB6B13">
        <w:rPr>
          <w:rFonts w:eastAsiaTheme="minorHAnsi"/>
          <w:szCs w:val="24"/>
          <w:lang w:eastAsia="en-US"/>
        </w:rPr>
        <w:t xml:space="preserve">Through the variety and flexibility of its instruments, the EU has actively sought to support security and stabilisation in Libya. Moreover, the EU is the only international actor contributing to the implementation of the </w:t>
      </w:r>
      <w:r w:rsidRPr="00CB6B13">
        <w:rPr>
          <w:rFonts w:eastAsiaTheme="minorHAnsi"/>
          <w:b/>
          <w:szCs w:val="24"/>
          <w:lang w:eastAsia="en-US"/>
        </w:rPr>
        <w:t xml:space="preserve">UN arms embargo </w:t>
      </w:r>
      <w:r w:rsidRPr="00CB6B13">
        <w:rPr>
          <w:rFonts w:eastAsiaTheme="minorHAnsi"/>
          <w:szCs w:val="24"/>
          <w:lang w:eastAsia="en-US"/>
        </w:rPr>
        <w:t xml:space="preserve">through </w:t>
      </w:r>
      <w:r w:rsidRPr="00CB6B13">
        <w:rPr>
          <w:rFonts w:eastAsiaTheme="minorHAnsi"/>
          <w:b/>
          <w:szCs w:val="24"/>
          <w:lang w:eastAsia="en-US"/>
        </w:rPr>
        <w:t>Operation IRINI</w:t>
      </w:r>
      <w:r w:rsidRPr="00CB6B13">
        <w:rPr>
          <w:rFonts w:eastAsiaTheme="minorHAnsi"/>
          <w:szCs w:val="24"/>
          <w:lang w:eastAsia="en-US"/>
        </w:rPr>
        <w:t xml:space="preserve">. Based on activities already existing, the following actions could be considered in support of security and stabilisation at this crucial stage in the </w:t>
      </w:r>
      <w:r w:rsidRPr="00CB6B13">
        <w:rPr>
          <w:rFonts w:eastAsiaTheme="minorHAnsi"/>
          <w:szCs w:val="24"/>
          <w:lang w:val="en-US" w:eastAsia="en-US"/>
        </w:rPr>
        <w:t>Libyan transition:</w:t>
      </w:r>
    </w:p>
    <w:p w14:paraId="743E4FEC" w14:textId="77777777" w:rsidR="00CB6B13" w:rsidRPr="00CB6B13" w:rsidRDefault="00CB6B13" w:rsidP="00C71390">
      <w:pPr>
        <w:widowControl/>
        <w:numPr>
          <w:ilvl w:val="0"/>
          <w:numId w:val="14"/>
        </w:numPr>
        <w:spacing w:after="160" w:line="240" w:lineRule="auto"/>
        <w:jc w:val="both"/>
        <w:rPr>
          <w:rFonts w:eastAsiaTheme="minorHAnsi"/>
          <w:szCs w:val="24"/>
          <w:lang w:val="en-US" w:eastAsia="en-US"/>
        </w:rPr>
      </w:pPr>
      <w:r w:rsidRPr="00CB6B13">
        <w:rPr>
          <w:rFonts w:eastAsiaTheme="minorHAnsi"/>
          <w:szCs w:val="24"/>
          <w:lang w:val="en-US" w:eastAsia="en-US"/>
        </w:rPr>
        <w:lastRenderedPageBreak/>
        <w:t xml:space="preserve">Supporting UNSMIL and the Libyan parties in the </w:t>
      </w:r>
      <w:r w:rsidRPr="00CB6B13">
        <w:rPr>
          <w:rFonts w:eastAsiaTheme="minorHAnsi"/>
          <w:b/>
          <w:szCs w:val="24"/>
          <w:lang w:val="en-US" w:eastAsia="en-US"/>
        </w:rPr>
        <w:t>implementation of the ceasefire agreement</w:t>
      </w:r>
      <w:r w:rsidRPr="00CB6B13">
        <w:rPr>
          <w:rFonts w:eastAsiaTheme="minorHAnsi"/>
          <w:szCs w:val="24"/>
          <w:lang w:val="en-US" w:eastAsia="en-US"/>
        </w:rPr>
        <w:t>.</w:t>
      </w:r>
    </w:p>
    <w:p w14:paraId="158D0972" w14:textId="77777777" w:rsidR="00CB6B13" w:rsidRPr="00CB6B13" w:rsidRDefault="00CB6B13" w:rsidP="00C71390">
      <w:pPr>
        <w:widowControl/>
        <w:numPr>
          <w:ilvl w:val="0"/>
          <w:numId w:val="14"/>
        </w:numPr>
        <w:spacing w:after="160" w:line="240" w:lineRule="auto"/>
        <w:jc w:val="both"/>
        <w:rPr>
          <w:rFonts w:eastAsiaTheme="minorHAnsi"/>
          <w:szCs w:val="24"/>
          <w:lang w:val="en-US" w:eastAsia="en-US"/>
        </w:rPr>
      </w:pPr>
      <w:r w:rsidRPr="00CB6B13">
        <w:rPr>
          <w:rFonts w:eastAsiaTheme="minorHAnsi"/>
          <w:b/>
          <w:szCs w:val="24"/>
          <w:lang w:val="en-US" w:eastAsia="en-US"/>
        </w:rPr>
        <w:t>Supporting the clearance of the explosive remnants</w:t>
      </w:r>
      <w:r w:rsidRPr="00CB6B13">
        <w:rPr>
          <w:rFonts w:eastAsiaTheme="minorHAnsi"/>
          <w:szCs w:val="24"/>
          <w:lang w:val="en-US" w:eastAsia="en-US"/>
        </w:rPr>
        <w:t xml:space="preserve"> </w:t>
      </w:r>
      <w:r w:rsidRPr="00CB6B13">
        <w:rPr>
          <w:rFonts w:eastAsiaTheme="minorHAnsi"/>
          <w:b/>
          <w:szCs w:val="24"/>
          <w:lang w:val="en-US" w:eastAsia="en-US"/>
        </w:rPr>
        <w:t>of war</w:t>
      </w:r>
      <w:r w:rsidRPr="00CB6B13">
        <w:rPr>
          <w:rFonts w:eastAsiaTheme="minorHAnsi"/>
          <w:szCs w:val="24"/>
          <w:lang w:val="en-US" w:eastAsia="en-US"/>
        </w:rPr>
        <w:t xml:space="preserve"> in Sirte. Mine surveys and spot task clearances could facilitate the return of internally displaced persons to Southern Tripoli.</w:t>
      </w:r>
    </w:p>
    <w:p w14:paraId="5EB025DE" w14:textId="77777777" w:rsidR="00CB6B13" w:rsidRPr="00CB6B13" w:rsidRDefault="00CB6B13" w:rsidP="00C71390">
      <w:pPr>
        <w:widowControl/>
        <w:numPr>
          <w:ilvl w:val="0"/>
          <w:numId w:val="16"/>
        </w:numPr>
        <w:spacing w:after="160" w:line="240" w:lineRule="auto"/>
        <w:contextualSpacing/>
        <w:jc w:val="both"/>
        <w:rPr>
          <w:rFonts w:eastAsiaTheme="minorHAnsi"/>
          <w:szCs w:val="24"/>
          <w:lang w:val="en-US" w:eastAsia="en-US"/>
        </w:rPr>
      </w:pPr>
      <w:r w:rsidRPr="00CB6B13">
        <w:rPr>
          <w:rFonts w:eastAsiaTheme="minorHAnsi"/>
          <w:szCs w:val="24"/>
          <w:lang w:val="en-US" w:eastAsia="en-US"/>
        </w:rPr>
        <w:t xml:space="preserve">The EU could also provide increased support on </w:t>
      </w:r>
      <w:r w:rsidRPr="00CB6B13">
        <w:rPr>
          <w:rFonts w:eastAsiaTheme="minorHAnsi"/>
          <w:b/>
          <w:szCs w:val="24"/>
          <w:lang w:val="en-US" w:eastAsia="en-US"/>
        </w:rPr>
        <w:t>Security Sector Reform and Disarmament, Demobilization and Reintegration</w:t>
      </w:r>
      <w:r w:rsidRPr="00CB6B13">
        <w:rPr>
          <w:rFonts w:eastAsiaTheme="minorHAnsi"/>
          <w:szCs w:val="24"/>
          <w:lang w:val="en-US" w:eastAsia="en-US"/>
        </w:rPr>
        <w:t xml:space="preserve">. </w:t>
      </w:r>
    </w:p>
    <w:p w14:paraId="26A98C1E" w14:textId="77777777" w:rsidR="00CB6B13" w:rsidRPr="00CB6B13" w:rsidRDefault="00CB6B13" w:rsidP="00CB6B13">
      <w:pPr>
        <w:widowControl/>
        <w:spacing w:after="160" w:line="240" w:lineRule="auto"/>
        <w:ind w:left="720"/>
        <w:contextualSpacing/>
        <w:jc w:val="both"/>
        <w:rPr>
          <w:rFonts w:eastAsiaTheme="minorHAnsi"/>
          <w:szCs w:val="24"/>
          <w:lang w:val="en-US" w:eastAsia="en-US"/>
        </w:rPr>
      </w:pPr>
    </w:p>
    <w:p w14:paraId="517125E7" w14:textId="77777777" w:rsidR="00CB6B13" w:rsidRPr="00CB6B13" w:rsidRDefault="00CB6B13" w:rsidP="00C71390">
      <w:pPr>
        <w:widowControl/>
        <w:numPr>
          <w:ilvl w:val="0"/>
          <w:numId w:val="16"/>
        </w:numPr>
        <w:spacing w:after="160" w:line="240" w:lineRule="auto"/>
        <w:contextualSpacing/>
        <w:jc w:val="both"/>
        <w:rPr>
          <w:rFonts w:eastAsiaTheme="minorHAnsi"/>
          <w:szCs w:val="24"/>
          <w:lang w:val="en-US" w:eastAsia="en-US"/>
        </w:rPr>
      </w:pPr>
      <w:r w:rsidRPr="00CB6B13">
        <w:rPr>
          <w:rFonts w:eastAsiaTheme="minorHAnsi"/>
          <w:szCs w:val="24"/>
          <w:lang w:eastAsia="en-US"/>
        </w:rPr>
        <w:t xml:space="preserve">As part of stabilisation efforts, the EU has actively supported in the past </w:t>
      </w:r>
      <w:r w:rsidRPr="00CB6B13">
        <w:rPr>
          <w:rFonts w:eastAsiaTheme="minorHAnsi"/>
          <w:b/>
          <w:szCs w:val="24"/>
          <w:lang w:eastAsia="en-US"/>
        </w:rPr>
        <w:t>mediation and dialogue</w:t>
      </w:r>
      <w:r w:rsidRPr="00CB6B13">
        <w:rPr>
          <w:rFonts w:eastAsiaTheme="minorHAnsi"/>
          <w:szCs w:val="24"/>
          <w:lang w:eastAsia="en-US"/>
        </w:rPr>
        <w:t xml:space="preserve"> in Libya. Such positive experiences could be continued in the future to focus on reducing tensions in Southern Libya, promoting dialogue with local municipalities and local security actors, awareness of international humanitarian norms with armed actors.</w:t>
      </w:r>
    </w:p>
    <w:p w14:paraId="7CC7E1EF" w14:textId="77777777" w:rsidR="00CB6B13" w:rsidRPr="000227BA" w:rsidRDefault="001A6EF1" w:rsidP="000227BA">
      <w:pPr>
        <w:widowControl/>
        <w:spacing w:after="160" w:line="259" w:lineRule="auto"/>
        <w:rPr>
          <w:rFonts w:asciiTheme="minorHAnsi" w:hAnsiTheme="minorHAnsi" w:cstheme="minorHAnsi"/>
          <w:b/>
          <w:szCs w:val="24"/>
          <w:u w:val="single"/>
          <w:lang w:val="en-US"/>
        </w:rPr>
      </w:pPr>
      <w:r>
        <w:rPr>
          <w:rFonts w:asciiTheme="minorHAnsi" w:hAnsiTheme="minorHAnsi" w:cstheme="minorHAnsi"/>
          <w:b/>
          <w:szCs w:val="24"/>
          <w:u w:val="single"/>
          <w:lang w:val="en-US"/>
        </w:rPr>
        <w:br w:type="page"/>
      </w:r>
    </w:p>
    <w:p w14:paraId="1B3397EB" w14:textId="77777777" w:rsidR="008D1D2A" w:rsidRPr="000227BA" w:rsidRDefault="000227BA" w:rsidP="000227BA">
      <w:pPr>
        <w:spacing w:line="240" w:lineRule="auto"/>
        <w:contextualSpacing/>
        <w:jc w:val="both"/>
        <w:rPr>
          <w:rFonts w:ascii="Arial" w:hAnsi="Arial" w:cs="Arial"/>
          <w:b/>
          <w:sz w:val="28"/>
          <w:szCs w:val="28"/>
          <w:u w:val="single"/>
          <w:lang w:val="en-US"/>
        </w:rPr>
      </w:pPr>
      <w:r w:rsidRPr="000227BA">
        <w:rPr>
          <w:rFonts w:ascii="Arial" w:hAnsi="Arial" w:cs="Arial"/>
          <w:b/>
          <w:sz w:val="28"/>
          <w:szCs w:val="28"/>
          <w:u w:val="single"/>
          <w:lang w:val="en-US"/>
        </w:rPr>
        <w:lastRenderedPageBreak/>
        <w:t>ANNEX 4</w:t>
      </w:r>
      <w:r w:rsidR="008D1D2A" w:rsidRPr="000227BA">
        <w:rPr>
          <w:rFonts w:ascii="Arial" w:hAnsi="Arial" w:cs="Arial"/>
          <w:b/>
          <w:sz w:val="28"/>
          <w:szCs w:val="28"/>
          <w:u w:val="single"/>
          <w:lang w:val="en-US"/>
        </w:rPr>
        <w:t xml:space="preserve">: </w:t>
      </w:r>
      <w:r w:rsidRPr="000227BA">
        <w:rPr>
          <w:rFonts w:ascii="Arial" w:hAnsi="Arial" w:cs="Arial"/>
          <w:b/>
          <w:sz w:val="28"/>
          <w:szCs w:val="28"/>
          <w:u w:val="single"/>
          <w:lang w:val="en-US"/>
        </w:rPr>
        <w:t>CONCEPT NOTE ON A EUROPEAN UNION TECHNICAL ADVISORY SUPPORT MISSION IN LIBYA</w:t>
      </w:r>
      <w:r w:rsidR="000355CB" w:rsidRPr="000227BA">
        <w:rPr>
          <w:rFonts w:ascii="Arial" w:hAnsi="Arial" w:cs="Arial"/>
          <w:b/>
          <w:sz w:val="28"/>
          <w:szCs w:val="28"/>
          <w:u w:val="single"/>
          <w:lang w:val="en-US"/>
        </w:rPr>
        <w:t xml:space="preserve"> </w:t>
      </w:r>
    </w:p>
    <w:p w14:paraId="2557E338" w14:textId="77777777" w:rsidR="000355CB" w:rsidRDefault="000355CB" w:rsidP="00126712">
      <w:pPr>
        <w:spacing w:line="240" w:lineRule="auto"/>
        <w:contextualSpacing/>
        <w:rPr>
          <w:rFonts w:asciiTheme="minorHAnsi" w:hAnsiTheme="minorHAnsi" w:cstheme="minorHAnsi"/>
          <w:b/>
          <w:szCs w:val="24"/>
          <w:u w:val="single"/>
          <w:lang w:val="en-US"/>
        </w:rPr>
      </w:pPr>
    </w:p>
    <w:p w14:paraId="37B4B4CF" w14:textId="77777777" w:rsidR="001A6EF1" w:rsidRDefault="001A6EF1" w:rsidP="000355CB">
      <w:pPr>
        <w:widowControl/>
        <w:spacing w:after="160" w:line="259" w:lineRule="auto"/>
        <w:jc w:val="both"/>
        <w:rPr>
          <w:rFonts w:asciiTheme="minorHAnsi" w:eastAsiaTheme="minorHAnsi" w:hAnsiTheme="minorHAnsi" w:cstheme="minorBidi"/>
          <w:b/>
          <w:sz w:val="22"/>
          <w:szCs w:val="22"/>
          <w:lang w:val="en-US" w:eastAsia="en-US"/>
        </w:rPr>
      </w:pPr>
    </w:p>
    <w:p w14:paraId="2A893E65" w14:textId="77777777" w:rsidR="000355CB" w:rsidRPr="000355CB" w:rsidRDefault="000355CB" w:rsidP="000355CB">
      <w:pPr>
        <w:widowControl/>
        <w:spacing w:after="160" w:line="259" w:lineRule="auto"/>
        <w:jc w:val="both"/>
        <w:rPr>
          <w:rFonts w:asciiTheme="minorHAnsi" w:eastAsiaTheme="minorHAnsi" w:hAnsiTheme="minorHAnsi" w:cstheme="minorBidi"/>
          <w:i/>
          <w:sz w:val="22"/>
          <w:szCs w:val="22"/>
          <w:lang w:val="en-US" w:eastAsia="en-US"/>
        </w:rPr>
      </w:pPr>
      <w:r w:rsidRPr="000355CB">
        <w:rPr>
          <w:rFonts w:asciiTheme="minorHAnsi" w:eastAsiaTheme="minorHAnsi" w:hAnsiTheme="minorHAnsi" w:cstheme="minorBidi"/>
          <w:b/>
          <w:sz w:val="22"/>
          <w:szCs w:val="22"/>
          <w:lang w:val="en-US" w:eastAsia="en-US"/>
        </w:rPr>
        <w:t>Concept note for a European Union Technical Advisory Support Mission in Libya (</w:t>
      </w:r>
      <w:r w:rsidRPr="000355CB">
        <w:rPr>
          <w:rFonts w:asciiTheme="minorHAnsi" w:eastAsiaTheme="minorHAnsi" w:hAnsiTheme="minorHAnsi" w:cstheme="minorBidi"/>
          <w:i/>
          <w:sz w:val="22"/>
          <w:szCs w:val="22"/>
          <w:lang w:val="en-US" w:eastAsia="en-US"/>
        </w:rPr>
        <w:t>18 June 2021)</w:t>
      </w:r>
    </w:p>
    <w:p w14:paraId="6E2B7052"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p>
    <w:p w14:paraId="1380EC82"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t xml:space="preserve">With the agreement on a new Government of National Unity under PM </w:t>
      </w:r>
      <w:proofErr w:type="spellStart"/>
      <w:r w:rsidRPr="000355CB">
        <w:rPr>
          <w:rFonts w:asciiTheme="minorHAnsi" w:eastAsiaTheme="minorHAnsi" w:hAnsiTheme="minorHAnsi" w:cstheme="minorBidi"/>
          <w:sz w:val="22"/>
          <w:szCs w:val="22"/>
          <w:lang w:val="en-US" w:eastAsia="en-US"/>
        </w:rPr>
        <w:t>Abdulhamid</w:t>
      </w:r>
      <w:proofErr w:type="spellEnd"/>
      <w:r w:rsidRPr="000355CB">
        <w:rPr>
          <w:rFonts w:asciiTheme="minorHAnsi" w:eastAsiaTheme="minorHAnsi" w:hAnsiTheme="minorHAnsi" w:cstheme="minorBidi"/>
          <w:sz w:val="22"/>
          <w:szCs w:val="22"/>
          <w:lang w:val="en-US" w:eastAsia="en-US"/>
        </w:rPr>
        <w:t xml:space="preserve"> </w:t>
      </w:r>
      <w:proofErr w:type="spellStart"/>
      <w:r w:rsidRPr="000355CB">
        <w:rPr>
          <w:rFonts w:asciiTheme="minorHAnsi" w:eastAsiaTheme="minorHAnsi" w:hAnsiTheme="minorHAnsi" w:cstheme="minorBidi"/>
          <w:sz w:val="22"/>
          <w:szCs w:val="22"/>
          <w:lang w:val="en-US" w:eastAsia="en-US"/>
        </w:rPr>
        <w:t>Dbeiba</w:t>
      </w:r>
      <w:proofErr w:type="spellEnd"/>
      <w:r w:rsidRPr="000355CB">
        <w:rPr>
          <w:rFonts w:asciiTheme="minorHAnsi" w:eastAsiaTheme="minorHAnsi" w:hAnsiTheme="minorHAnsi" w:cstheme="minorBidi"/>
          <w:sz w:val="22"/>
          <w:szCs w:val="22"/>
          <w:lang w:val="en-US" w:eastAsia="en-US"/>
        </w:rPr>
        <w:t xml:space="preserve">, there is a real opportunity to reunite and </w:t>
      </w:r>
      <w:proofErr w:type="spellStart"/>
      <w:r w:rsidRPr="000355CB">
        <w:rPr>
          <w:rFonts w:asciiTheme="minorHAnsi" w:eastAsiaTheme="minorHAnsi" w:hAnsiTheme="minorHAnsi" w:cstheme="minorBidi"/>
          <w:sz w:val="22"/>
          <w:szCs w:val="22"/>
          <w:lang w:val="en-US" w:eastAsia="en-US"/>
        </w:rPr>
        <w:t>stabilise</w:t>
      </w:r>
      <w:proofErr w:type="spellEnd"/>
      <w:r w:rsidRPr="000355CB">
        <w:rPr>
          <w:rFonts w:asciiTheme="minorHAnsi" w:eastAsiaTheme="minorHAnsi" w:hAnsiTheme="minorHAnsi" w:cstheme="minorBidi"/>
          <w:sz w:val="22"/>
          <w:szCs w:val="22"/>
          <w:lang w:val="en-US" w:eastAsia="en-US"/>
        </w:rPr>
        <w:t xml:space="preserve"> Libya after many years of conflict and instability. It is clearly in the EU interest that Libya becomes a stable, prosperous, close and reliable partner with whom we can cooperate in a wide range of areas.</w:t>
      </w:r>
    </w:p>
    <w:p w14:paraId="53FDEE4C"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p>
    <w:p w14:paraId="4FABC6DB"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t xml:space="preserve">In the short term we agreed, in line with the objectives of the Berlin II conference, to focus our efforts on the preparation of the elections and the first actions towards Security Sector Reform (full implementation of the ceasefire agreement and training of the joint police force which will monitor it; </w:t>
      </w:r>
      <w:proofErr w:type="spellStart"/>
      <w:r w:rsidRPr="000355CB">
        <w:rPr>
          <w:rFonts w:asciiTheme="minorHAnsi" w:eastAsiaTheme="minorHAnsi" w:hAnsiTheme="minorHAnsi" w:cstheme="minorBidi"/>
          <w:sz w:val="22"/>
          <w:szCs w:val="22"/>
          <w:lang w:val="en-US" w:eastAsia="en-US"/>
        </w:rPr>
        <w:t>demobilisation</w:t>
      </w:r>
      <w:proofErr w:type="spellEnd"/>
      <w:r w:rsidRPr="000355CB">
        <w:rPr>
          <w:rFonts w:asciiTheme="minorHAnsi" w:eastAsiaTheme="minorHAnsi" w:hAnsiTheme="minorHAnsi" w:cstheme="minorBidi"/>
          <w:sz w:val="22"/>
          <w:szCs w:val="22"/>
          <w:lang w:val="en-US" w:eastAsia="en-US"/>
        </w:rPr>
        <w:t xml:space="preserve">; unification of military and paramilitary security forces), where we will need to fully involve several of our Member States. </w:t>
      </w:r>
    </w:p>
    <w:p w14:paraId="0BF892F5"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p>
    <w:p w14:paraId="5A2A7AD9"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t xml:space="preserve">Of equal importance now is to turn to the longer-term and the crucial need –already expressed by the Libyan Government - to rapidly strengthen Libya’s civilian state (and regional) institutions. </w:t>
      </w:r>
    </w:p>
    <w:p w14:paraId="2AB7B95D"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p>
    <w:p w14:paraId="654EF927"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t xml:space="preserve">The importance of Libya for the EU’s interests </w:t>
      </w:r>
      <w:proofErr w:type="gramStart"/>
      <w:r w:rsidRPr="000355CB">
        <w:rPr>
          <w:rFonts w:asciiTheme="minorHAnsi" w:eastAsiaTheme="minorHAnsi" w:hAnsiTheme="minorHAnsi" w:cstheme="minorBidi"/>
          <w:sz w:val="22"/>
          <w:szCs w:val="22"/>
          <w:lang w:val="en-US" w:eastAsia="en-US"/>
        </w:rPr>
        <w:t>justify</w:t>
      </w:r>
      <w:proofErr w:type="gramEnd"/>
      <w:r w:rsidRPr="000355CB">
        <w:rPr>
          <w:rFonts w:asciiTheme="minorHAnsi" w:eastAsiaTheme="minorHAnsi" w:hAnsiTheme="minorHAnsi" w:cstheme="minorBidi"/>
          <w:sz w:val="22"/>
          <w:szCs w:val="22"/>
          <w:lang w:val="en-US" w:eastAsia="en-US"/>
        </w:rPr>
        <w:t xml:space="preserve"> an extraordinary effort by the EU institutions to do whatever can be done now to help Libya build strong civilian institutions and give the new government the tools to succeed in uniting, </w:t>
      </w:r>
      <w:proofErr w:type="spellStart"/>
      <w:r w:rsidRPr="000355CB">
        <w:rPr>
          <w:rFonts w:asciiTheme="minorHAnsi" w:eastAsiaTheme="minorHAnsi" w:hAnsiTheme="minorHAnsi" w:cstheme="minorBidi"/>
          <w:sz w:val="22"/>
          <w:szCs w:val="22"/>
          <w:lang w:val="en-US" w:eastAsia="en-US"/>
        </w:rPr>
        <w:t>stabilising</w:t>
      </w:r>
      <w:proofErr w:type="spellEnd"/>
      <w:r w:rsidRPr="000355CB">
        <w:rPr>
          <w:rFonts w:asciiTheme="minorHAnsi" w:eastAsiaTheme="minorHAnsi" w:hAnsiTheme="minorHAnsi" w:cstheme="minorBidi"/>
          <w:sz w:val="22"/>
          <w:szCs w:val="22"/>
          <w:lang w:val="en-US" w:eastAsia="en-US"/>
        </w:rPr>
        <w:t xml:space="preserve"> and developing Libya and in building a strong relationship with the EU.</w:t>
      </w:r>
    </w:p>
    <w:p w14:paraId="21B93B3D"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t>There is much to do:</w:t>
      </w:r>
    </w:p>
    <w:p w14:paraId="5A22667B" w14:textId="77777777" w:rsidR="000355CB" w:rsidRPr="000355CB" w:rsidRDefault="000355CB" w:rsidP="00C71390">
      <w:pPr>
        <w:widowControl/>
        <w:numPr>
          <w:ilvl w:val="0"/>
          <w:numId w:val="17"/>
        </w:numPr>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t>Libya never had a strong central state of the kind that exists in the other countries in North Africa, and there is a need to build strong state institutions across the board, in order for Libya to be able to provide basic services to its population and to be fully integrated into the international institutions (finance, trade, etc.).</w:t>
      </w:r>
    </w:p>
    <w:p w14:paraId="74C255EC"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p>
    <w:p w14:paraId="5E672562" w14:textId="77777777" w:rsidR="000355CB" w:rsidRPr="000355CB" w:rsidRDefault="000355CB" w:rsidP="00C71390">
      <w:pPr>
        <w:widowControl/>
        <w:numPr>
          <w:ilvl w:val="0"/>
          <w:numId w:val="17"/>
        </w:numPr>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t>Libya is not a poor country. Due to its abundant oil and gas resources, it disposes of the financial resources necessary to finance its own state and regional institutions and to offer required basic services to its population. What is missing are the systems to ensure the functioning of these institutions.</w:t>
      </w:r>
    </w:p>
    <w:p w14:paraId="36121B1C"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p>
    <w:p w14:paraId="6FA6DA55" w14:textId="77777777" w:rsidR="000355CB" w:rsidRPr="000355CB" w:rsidRDefault="000355CB" w:rsidP="00C71390">
      <w:pPr>
        <w:widowControl/>
        <w:numPr>
          <w:ilvl w:val="0"/>
          <w:numId w:val="17"/>
        </w:numPr>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t xml:space="preserve">Given the present fragmentation of Libya, there will need to be a strong element of </w:t>
      </w:r>
      <w:proofErr w:type="spellStart"/>
      <w:r w:rsidRPr="000355CB">
        <w:rPr>
          <w:rFonts w:asciiTheme="minorHAnsi" w:eastAsiaTheme="minorHAnsi" w:hAnsiTheme="minorHAnsi" w:cstheme="minorBidi"/>
          <w:sz w:val="22"/>
          <w:szCs w:val="22"/>
          <w:lang w:val="en-US" w:eastAsia="en-US"/>
        </w:rPr>
        <w:t>decentralisation</w:t>
      </w:r>
      <w:proofErr w:type="spellEnd"/>
      <w:r w:rsidRPr="000355CB">
        <w:rPr>
          <w:rFonts w:asciiTheme="minorHAnsi" w:eastAsiaTheme="minorHAnsi" w:hAnsiTheme="minorHAnsi" w:cstheme="minorBidi"/>
          <w:sz w:val="22"/>
          <w:szCs w:val="22"/>
          <w:lang w:val="en-US" w:eastAsia="en-US"/>
        </w:rPr>
        <w:t xml:space="preserve"> of competences to the different regions. This will require the development </w:t>
      </w:r>
      <w:r w:rsidRPr="000355CB">
        <w:rPr>
          <w:rFonts w:asciiTheme="minorHAnsi" w:eastAsiaTheme="minorHAnsi" w:hAnsiTheme="minorHAnsi" w:cstheme="minorBidi"/>
          <w:sz w:val="22"/>
          <w:szCs w:val="22"/>
          <w:lang w:val="en-US" w:eastAsia="en-US"/>
        </w:rPr>
        <w:lastRenderedPageBreak/>
        <w:t>of a legal framework as well as of strong and capable regional institutions able to implement these competences.</w:t>
      </w:r>
    </w:p>
    <w:p w14:paraId="6F12F4EC"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p>
    <w:p w14:paraId="454B004A" w14:textId="77777777" w:rsidR="000355CB" w:rsidRPr="000355CB" w:rsidRDefault="000355CB" w:rsidP="00C71390">
      <w:pPr>
        <w:widowControl/>
        <w:numPr>
          <w:ilvl w:val="0"/>
          <w:numId w:val="17"/>
        </w:numPr>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t xml:space="preserve">As a resource rich country, Libya will be able to choose its model of development. In the interest of </w:t>
      </w:r>
      <w:proofErr w:type="gramStart"/>
      <w:r w:rsidRPr="000355CB">
        <w:rPr>
          <w:rFonts w:asciiTheme="minorHAnsi" w:eastAsiaTheme="minorHAnsi" w:hAnsiTheme="minorHAnsi" w:cstheme="minorBidi"/>
          <w:sz w:val="22"/>
          <w:szCs w:val="22"/>
          <w:lang w:val="en-US" w:eastAsia="en-US"/>
        </w:rPr>
        <w:t>long term</w:t>
      </w:r>
      <w:proofErr w:type="gramEnd"/>
      <w:r w:rsidRPr="000355CB">
        <w:rPr>
          <w:rFonts w:asciiTheme="minorHAnsi" w:eastAsiaTheme="minorHAnsi" w:hAnsiTheme="minorHAnsi" w:cstheme="minorBidi"/>
          <w:sz w:val="22"/>
          <w:szCs w:val="22"/>
          <w:lang w:val="en-US" w:eastAsia="en-US"/>
        </w:rPr>
        <w:t xml:space="preserve"> stability and economic development, Libya has every interest to focus on models that can provide long-term political and economic sustainability, </w:t>
      </w:r>
      <w:proofErr w:type="spellStart"/>
      <w:r w:rsidRPr="000355CB">
        <w:rPr>
          <w:rFonts w:asciiTheme="minorHAnsi" w:eastAsiaTheme="minorHAnsi" w:hAnsiTheme="minorHAnsi" w:cstheme="minorBidi"/>
          <w:sz w:val="22"/>
          <w:szCs w:val="22"/>
          <w:lang w:val="en-US" w:eastAsia="en-US"/>
        </w:rPr>
        <w:t>ie</w:t>
      </w:r>
      <w:proofErr w:type="spellEnd"/>
      <w:r w:rsidRPr="000355CB">
        <w:rPr>
          <w:rFonts w:asciiTheme="minorHAnsi" w:eastAsiaTheme="minorHAnsi" w:hAnsiTheme="minorHAnsi" w:cstheme="minorBidi"/>
          <w:sz w:val="22"/>
          <w:szCs w:val="22"/>
          <w:lang w:val="en-US" w:eastAsia="en-US"/>
        </w:rPr>
        <w:t xml:space="preserve"> which </w:t>
      </w:r>
      <w:proofErr w:type="spellStart"/>
      <w:r w:rsidRPr="000355CB">
        <w:rPr>
          <w:rFonts w:asciiTheme="minorHAnsi" w:eastAsiaTheme="minorHAnsi" w:hAnsiTheme="minorHAnsi" w:cstheme="minorBidi"/>
          <w:sz w:val="22"/>
          <w:szCs w:val="22"/>
          <w:lang w:val="en-US" w:eastAsia="en-US"/>
        </w:rPr>
        <w:t>emphasise</w:t>
      </w:r>
      <w:proofErr w:type="spellEnd"/>
      <w:r w:rsidRPr="000355CB">
        <w:rPr>
          <w:rFonts w:asciiTheme="minorHAnsi" w:eastAsiaTheme="minorHAnsi" w:hAnsiTheme="minorHAnsi" w:cstheme="minorBidi"/>
          <w:sz w:val="22"/>
          <w:szCs w:val="22"/>
          <w:lang w:val="en-US" w:eastAsia="en-US"/>
        </w:rPr>
        <w:t xml:space="preserve"> social justice, investment in skills for the population, economic diversification away from the sole reliance on hydrocarbons, transparent government, and good, friendly relations with its </w:t>
      </w:r>
      <w:proofErr w:type="spellStart"/>
      <w:r w:rsidRPr="000355CB">
        <w:rPr>
          <w:rFonts w:asciiTheme="minorHAnsi" w:eastAsiaTheme="minorHAnsi" w:hAnsiTheme="minorHAnsi" w:cstheme="minorBidi"/>
          <w:sz w:val="22"/>
          <w:szCs w:val="22"/>
          <w:lang w:val="en-US" w:eastAsia="en-US"/>
        </w:rPr>
        <w:t>neighbours</w:t>
      </w:r>
      <w:proofErr w:type="spellEnd"/>
      <w:r w:rsidRPr="000355CB">
        <w:rPr>
          <w:rFonts w:asciiTheme="minorHAnsi" w:eastAsiaTheme="minorHAnsi" w:hAnsiTheme="minorHAnsi" w:cstheme="minorBidi"/>
          <w:sz w:val="22"/>
          <w:szCs w:val="22"/>
          <w:lang w:val="en-US" w:eastAsia="en-US"/>
        </w:rPr>
        <w:t xml:space="preserve">. </w:t>
      </w:r>
    </w:p>
    <w:p w14:paraId="6956E8C7"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p>
    <w:p w14:paraId="462D0896" w14:textId="77777777" w:rsidR="000355CB" w:rsidRPr="000355CB" w:rsidRDefault="000355CB" w:rsidP="00C71390">
      <w:pPr>
        <w:widowControl/>
        <w:numPr>
          <w:ilvl w:val="0"/>
          <w:numId w:val="17"/>
        </w:numPr>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t xml:space="preserve">It is in the EU’s interest that Libya plays its full role within the European </w:t>
      </w:r>
      <w:proofErr w:type="spellStart"/>
      <w:r w:rsidRPr="000355CB">
        <w:rPr>
          <w:rFonts w:asciiTheme="minorHAnsi" w:eastAsiaTheme="minorHAnsi" w:hAnsiTheme="minorHAnsi" w:cstheme="minorBidi"/>
          <w:sz w:val="22"/>
          <w:szCs w:val="22"/>
          <w:lang w:val="en-US" w:eastAsia="en-US"/>
        </w:rPr>
        <w:t>Neighbourhood</w:t>
      </w:r>
      <w:proofErr w:type="spellEnd"/>
      <w:r w:rsidRPr="000355CB">
        <w:rPr>
          <w:rFonts w:asciiTheme="minorHAnsi" w:eastAsiaTheme="minorHAnsi" w:hAnsiTheme="minorHAnsi" w:cstheme="minorBidi"/>
          <w:sz w:val="22"/>
          <w:szCs w:val="22"/>
          <w:lang w:val="en-US" w:eastAsia="en-US"/>
        </w:rPr>
        <w:t xml:space="preserve"> Policy and develops the closest possible relations with the European Union (rather than with other regional or non-regional countries). The main instrument to develop such relations is to sign an Association Agreement with Libya, which ideally should cover the areas of key interest to the EU, including trade and investment. Libya needs to be able to ensure the implementation and enforcement of such an agreement, which will require the development of strong state institutions in a number of areas.</w:t>
      </w:r>
    </w:p>
    <w:p w14:paraId="48AF4AB8"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p>
    <w:p w14:paraId="07D241B9" w14:textId="77777777" w:rsidR="000355CB" w:rsidRPr="000355CB" w:rsidRDefault="000355CB" w:rsidP="00C71390">
      <w:pPr>
        <w:widowControl/>
        <w:numPr>
          <w:ilvl w:val="0"/>
          <w:numId w:val="17"/>
        </w:numPr>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t xml:space="preserve">Before 2011, Libya was an important country of destination for migrants, due to its wealth and relatively small population compared to the vast size and resources of the country. Once politically and economically </w:t>
      </w:r>
      <w:proofErr w:type="spellStart"/>
      <w:r w:rsidRPr="000355CB">
        <w:rPr>
          <w:rFonts w:asciiTheme="minorHAnsi" w:eastAsiaTheme="minorHAnsi" w:hAnsiTheme="minorHAnsi" w:cstheme="minorBidi"/>
          <w:sz w:val="22"/>
          <w:szCs w:val="22"/>
          <w:lang w:val="en-US" w:eastAsia="en-US"/>
        </w:rPr>
        <w:t>stabilised</w:t>
      </w:r>
      <w:proofErr w:type="spellEnd"/>
      <w:r w:rsidRPr="000355CB">
        <w:rPr>
          <w:rFonts w:asciiTheme="minorHAnsi" w:eastAsiaTheme="minorHAnsi" w:hAnsiTheme="minorHAnsi" w:cstheme="minorBidi"/>
          <w:sz w:val="22"/>
          <w:szCs w:val="22"/>
          <w:lang w:val="en-US" w:eastAsia="en-US"/>
        </w:rPr>
        <w:t xml:space="preserve">, Libya will once again attract many migrants (estimates talk of up to 3 million migrants needed for the reconstruction of the country). Developing effective co-operation with Libya in the field of migration is therefore a positive agenda and a shared interest. </w:t>
      </w:r>
    </w:p>
    <w:p w14:paraId="2830179F"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p>
    <w:p w14:paraId="5806F831" w14:textId="77777777" w:rsidR="000355CB" w:rsidRPr="000355CB" w:rsidRDefault="000355CB" w:rsidP="00C71390">
      <w:pPr>
        <w:widowControl/>
        <w:numPr>
          <w:ilvl w:val="0"/>
          <w:numId w:val="17"/>
        </w:numPr>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t xml:space="preserve">Under </w:t>
      </w:r>
      <w:proofErr w:type="spellStart"/>
      <w:r w:rsidRPr="000355CB">
        <w:rPr>
          <w:rFonts w:asciiTheme="minorHAnsi" w:eastAsiaTheme="minorHAnsi" w:hAnsiTheme="minorHAnsi" w:cstheme="minorBidi"/>
          <w:sz w:val="22"/>
          <w:szCs w:val="22"/>
          <w:lang w:val="en-US" w:eastAsia="en-US"/>
        </w:rPr>
        <w:t>Gadafi</w:t>
      </w:r>
      <w:proofErr w:type="spellEnd"/>
      <w:r w:rsidRPr="000355CB">
        <w:rPr>
          <w:rFonts w:asciiTheme="minorHAnsi" w:eastAsiaTheme="minorHAnsi" w:hAnsiTheme="minorHAnsi" w:cstheme="minorBidi"/>
          <w:sz w:val="22"/>
          <w:szCs w:val="22"/>
          <w:lang w:val="en-US" w:eastAsia="en-US"/>
        </w:rPr>
        <w:t xml:space="preserve">, Libya was a strong supporter of African integration and a key supporter (and financier) of the African Union. It is in the EU’s interest to encourage Libya to resume an active and supportive role in the AU and in </w:t>
      </w:r>
      <w:proofErr w:type="spellStart"/>
      <w:r w:rsidRPr="000355CB">
        <w:rPr>
          <w:rFonts w:asciiTheme="minorHAnsi" w:eastAsiaTheme="minorHAnsi" w:hAnsiTheme="minorHAnsi" w:cstheme="minorBidi"/>
          <w:sz w:val="22"/>
          <w:szCs w:val="22"/>
          <w:lang w:val="en-US" w:eastAsia="en-US"/>
        </w:rPr>
        <w:t>favour</w:t>
      </w:r>
      <w:proofErr w:type="spellEnd"/>
      <w:r w:rsidRPr="000355CB">
        <w:rPr>
          <w:rFonts w:asciiTheme="minorHAnsi" w:eastAsiaTheme="minorHAnsi" w:hAnsiTheme="minorHAnsi" w:cstheme="minorBidi"/>
          <w:sz w:val="22"/>
          <w:szCs w:val="22"/>
          <w:lang w:val="en-US" w:eastAsia="en-US"/>
        </w:rPr>
        <w:t xml:space="preserve"> of close AU-EU co-operation.</w:t>
      </w:r>
    </w:p>
    <w:p w14:paraId="1E6C49F1"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p>
    <w:p w14:paraId="3B5D69BC"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t xml:space="preserve">For all these reasons, an extraordinary effort by the EU institutions to build strong civilian state and regional institutions in Libya is justified and important, and should be launched as soon as possible. </w:t>
      </w:r>
    </w:p>
    <w:p w14:paraId="09AE1A35"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p>
    <w:p w14:paraId="77300C9C"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t>At the same time, we know very well that Libyans highly value their sovereignty and are opposed to foreign interference or imposition. Any EU effort in this field therefore needs to be carried out in full agreement with the Libyan government and be seen as non-political, and be advisory rather than operational in nature.</w:t>
      </w:r>
    </w:p>
    <w:p w14:paraId="0960C711"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p>
    <w:p w14:paraId="60C19D88"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lastRenderedPageBreak/>
        <w:t xml:space="preserve">Given the difficult working environment in Libya at the moment, there will need to be an extraordinary effort to </w:t>
      </w:r>
      <w:proofErr w:type="spellStart"/>
      <w:r w:rsidRPr="000355CB">
        <w:rPr>
          <w:rFonts w:asciiTheme="minorHAnsi" w:eastAsiaTheme="minorHAnsi" w:hAnsiTheme="minorHAnsi" w:cstheme="minorBidi"/>
          <w:sz w:val="22"/>
          <w:szCs w:val="22"/>
          <w:lang w:val="en-US" w:eastAsia="en-US"/>
        </w:rPr>
        <w:t>mobilise</w:t>
      </w:r>
      <w:proofErr w:type="spellEnd"/>
      <w:r w:rsidRPr="000355CB">
        <w:rPr>
          <w:rFonts w:asciiTheme="minorHAnsi" w:eastAsiaTheme="minorHAnsi" w:hAnsiTheme="minorHAnsi" w:cstheme="minorBidi"/>
          <w:sz w:val="22"/>
          <w:szCs w:val="22"/>
          <w:lang w:val="en-US" w:eastAsia="en-US"/>
        </w:rPr>
        <w:t xml:space="preserve"> resources and support for Libya, over and above what Commission DGs and the EEAS are able to offer within current structures and arrangements.</w:t>
      </w:r>
    </w:p>
    <w:p w14:paraId="7EC559BF"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p>
    <w:p w14:paraId="7410F170"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t xml:space="preserve">Against this background, we propose the setting up of a European Union Technical Advisory Support Mission in Libya (EUTASMIL). Drawing upon experience from similar ad hoc structures set up in the past (European Reconstruction Agency for the Balkans, Support Group for Ukraine, EUBAM Moldova), such a mission would be a dedicated and separate structure established by the European Commission in charge of </w:t>
      </w:r>
      <w:proofErr w:type="spellStart"/>
      <w:r w:rsidRPr="000355CB">
        <w:rPr>
          <w:rFonts w:asciiTheme="minorHAnsi" w:eastAsiaTheme="minorHAnsi" w:hAnsiTheme="minorHAnsi" w:cstheme="minorBidi"/>
          <w:sz w:val="22"/>
          <w:szCs w:val="22"/>
          <w:lang w:val="en-US" w:eastAsia="en-US"/>
        </w:rPr>
        <w:t>organising</w:t>
      </w:r>
      <w:proofErr w:type="spellEnd"/>
      <w:r w:rsidRPr="000355CB">
        <w:rPr>
          <w:rFonts w:asciiTheme="minorHAnsi" w:eastAsiaTheme="minorHAnsi" w:hAnsiTheme="minorHAnsi" w:cstheme="minorBidi"/>
          <w:sz w:val="22"/>
          <w:szCs w:val="22"/>
          <w:lang w:val="en-US" w:eastAsia="en-US"/>
        </w:rPr>
        <w:t xml:space="preserve"> and channeling technical advice and support to the Government of Libya, with a specific focus on building and strengthening civilian state and regional institutions. </w:t>
      </w:r>
    </w:p>
    <w:p w14:paraId="490B5C09"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t xml:space="preserve">EUTASMIL would be based in Tripoli, with outside logistical support as required. It would consist of 6-7 officials, led by a Head of Mission/Director in charge of managing and </w:t>
      </w:r>
      <w:proofErr w:type="spellStart"/>
      <w:r w:rsidRPr="000355CB">
        <w:rPr>
          <w:rFonts w:asciiTheme="minorHAnsi" w:eastAsiaTheme="minorHAnsi" w:hAnsiTheme="minorHAnsi" w:cstheme="minorBidi"/>
          <w:sz w:val="22"/>
          <w:szCs w:val="22"/>
          <w:lang w:val="en-US" w:eastAsia="en-US"/>
        </w:rPr>
        <w:t>organising</w:t>
      </w:r>
      <w:proofErr w:type="spellEnd"/>
      <w:r w:rsidRPr="000355CB">
        <w:rPr>
          <w:rFonts w:asciiTheme="minorHAnsi" w:eastAsiaTheme="minorHAnsi" w:hAnsiTheme="minorHAnsi" w:cstheme="minorBidi"/>
          <w:sz w:val="22"/>
          <w:szCs w:val="22"/>
          <w:lang w:val="en-US" w:eastAsia="en-US"/>
        </w:rPr>
        <w:t xml:space="preserve"> the provision of a wide range of technical advice to Libyan government ministries, Libyan state and regional institutions, e.g. the Libyan election commission in view of the elections foreseen for December 2021. The scope of the support provided would be agreed with the Government of Libya and could evolve over time, in response to developments and needs identified. Such technical assistance would also allow for the identification of needs for material EU support as required, and as such would facilitate programming of assistance.</w:t>
      </w:r>
    </w:p>
    <w:p w14:paraId="53D692F8"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p>
    <w:p w14:paraId="69D11BCB"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t>Examples of areas in which EUTASMIL would be able to provide support:</w:t>
      </w:r>
    </w:p>
    <w:p w14:paraId="16242393"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p>
    <w:p w14:paraId="0375764E" w14:textId="77777777" w:rsidR="000355CB" w:rsidRPr="000355CB" w:rsidRDefault="000355CB" w:rsidP="00C71390">
      <w:pPr>
        <w:widowControl/>
        <w:numPr>
          <w:ilvl w:val="0"/>
          <w:numId w:val="17"/>
        </w:numPr>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t>Development of trade policy, including customs arrangements, SPS, etc.</w:t>
      </w:r>
    </w:p>
    <w:p w14:paraId="4C482EC8"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p>
    <w:p w14:paraId="08377B16" w14:textId="77777777" w:rsidR="000355CB" w:rsidRPr="000355CB" w:rsidRDefault="000355CB" w:rsidP="00C71390">
      <w:pPr>
        <w:widowControl/>
        <w:numPr>
          <w:ilvl w:val="0"/>
          <w:numId w:val="17"/>
        </w:numPr>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t>Migration policy development.</w:t>
      </w:r>
    </w:p>
    <w:p w14:paraId="5379B8F5"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p>
    <w:p w14:paraId="7FB97128" w14:textId="77777777" w:rsidR="000355CB" w:rsidRPr="000355CB" w:rsidRDefault="000355CB" w:rsidP="00C71390">
      <w:pPr>
        <w:widowControl/>
        <w:numPr>
          <w:ilvl w:val="0"/>
          <w:numId w:val="17"/>
        </w:numPr>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t xml:space="preserve">Taxation policy, including </w:t>
      </w:r>
    </w:p>
    <w:p w14:paraId="083709CA"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p>
    <w:p w14:paraId="427F4068" w14:textId="77777777" w:rsidR="000355CB" w:rsidRPr="000355CB" w:rsidRDefault="000355CB" w:rsidP="00C71390">
      <w:pPr>
        <w:widowControl/>
        <w:numPr>
          <w:ilvl w:val="0"/>
          <w:numId w:val="17"/>
        </w:numPr>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t>Development of financial legislation, including legal framework for the Central Bank, the banking sector, combating money laundering, financial transactions, co-operation with IFIs etc.</w:t>
      </w:r>
    </w:p>
    <w:p w14:paraId="26D6AE33"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p>
    <w:p w14:paraId="14E59AE5" w14:textId="77777777" w:rsidR="000355CB" w:rsidRPr="000355CB" w:rsidRDefault="000355CB" w:rsidP="00C71390">
      <w:pPr>
        <w:widowControl/>
        <w:numPr>
          <w:ilvl w:val="0"/>
          <w:numId w:val="17"/>
        </w:numPr>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t>Development of policies for the effective provision of basic services to the Libyan population.</w:t>
      </w:r>
    </w:p>
    <w:p w14:paraId="4773F7CA" w14:textId="77777777" w:rsidR="000355CB" w:rsidRPr="000355CB" w:rsidRDefault="000355CB" w:rsidP="000355CB">
      <w:pPr>
        <w:widowControl/>
        <w:spacing w:after="160" w:line="259" w:lineRule="auto"/>
        <w:jc w:val="both"/>
        <w:rPr>
          <w:rFonts w:asciiTheme="minorHAnsi" w:eastAsiaTheme="minorHAnsi" w:hAnsiTheme="minorHAnsi" w:cstheme="minorBidi"/>
          <w:sz w:val="22"/>
          <w:szCs w:val="22"/>
          <w:lang w:val="en-US" w:eastAsia="en-US"/>
        </w:rPr>
      </w:pPr>
    </w:p>
    <w:p w14:paraId="46F5EDDA" w14:textId="77777777" w:rsidR="000355CB" w:rsidRPr="000355CB" w:rsidRDefault="000355CB" w:rsidP="00C71390">
      <w:pPr>
        <w:widowControl/>
        <w:numPr>
          <w:ilvl w:val="0"/>
          <w:numId w:val="17"/>
        </w:numPr>
        <w:spacing w:after="160" w:line="259" w:lineRule="auto"/>
        <w:jc w:val="both"/>
        <w:rPr>
          <w:rFonts w:asciiTheme="minorHAnsi" w:eastAsiaTheme="minorHAnsi" w:hAnsiTheme="minorHAnsi" w:cstheme="minorBidi"/>
          <w:sz w:val="22"/>
          <w:szCs w:val="22"/>
          <w:lang w:val="en-US" w:eastAsia="en-US"/>
        </w:rPr>
      </w:pPr>
      <w:r w:rsidRPr="000355CB">
        <w:rPr>
          <w:rFonts w:asciiTheme="minorHAnsi" w:eastAsiaTheme="minorHAnsi" w:hAnsiTheme="minorHAnsi" w:cstheme="minorBidi"/>
          <w:sz w:val="22"/>
          <w:szCs w:val="22"/>
          <w:lang w:val="en-US" w:eastAsia="en-US"/>
        </w:rPr>
        <w:t xml:space="preserve">Development of legal frameworks for </w:t>
      </w:r>
      <w:proofErr w:type="spellStart"/>
      <w:r w:rsidRPr="000355CB">
        <w:rPr>
          <w:rFonts w:asciiTheme="minorHAnsi" w:eastAsiaTheme="minorHAnsi" w:hAnsiTheme="minorHAnsi" w:cstheme="minorBidi"/>
          <w:sz w:val="22"/>
          <w:szCs w:val="22"/>
          <w:lang w:val="en-US" w:eastAsia="en-US"/>
        </w:rPr>
        <w:t>regionalisation</w:t>
      </w:r>
      <w:proofErr w:type="spellEnd"/>
      <w:r w:rsidRPr="000355CB">
        <w:rPr>
          <w:rFonts w:asciiTheme="minorHAnsi" w:eastAsiaTheme="minorHAnsi" w:hAnsiTheme="minorHAnsi" w:cstheme="minorBidi"/>
          <w:sz w:val="22"/>
          <w:szCs w:val="22"/>
          <w:lang w:val="en-US" w:eastAsia="en-US"/>
        </w:rPr>
        <w:t xml:space="preserve"> and local self-government.</w:t>
      </w:r>
    </w:p>
    <w:p w14:paraId="63B2AC7E" w14:textId="77777777" w:rsidR="00CB6B13" w:rsidRPr="00746F88" w:rsidRDefault="001A6EF1" w:rsidP="00746F88">
      <w:pPr>
        <w:widowControl/>
        <w:spacing w:after="160" w:line="259" w:lineRule="auto"/>
        <w:jc w:val="both"/>
        <w:rPr>
          <w:rFonts w:ascii="Arial" w:hAnsi="Arial" w:cs="Arial"/>
          <w:b/>
          <w:sz w:val="28"/>
          <w:szCs w:val="28"/>
          <w:u w:val="single"/>
          <w:lang w:val="en-US"/>
        </w:rPr>
      </w:pPr>
      <w:r>
        <w:rPr>
          <w:rFonts w:asciiTheme="minorHAnsi" w:hAnsiTheme="minorHAnsi" w:cstheme="minorHAnsi"/>
          <w:b/>
          <w:szCs w:val="24"/>
          <w:u w:val="single"/>
          <w:lang w:val="en-US"/>
        </w:rPr>
        <w:br w:type="page"/>
      </w:r>
      <w:r w:rsidR="00746F88" w:rsidRPr="00746F88">
        <w:rPr>
          <w:rFonts w:ascii="Arial" w:hAnsi="Arial" w:cs="Arial"/>
          <w:b/>
          <w:sz w:val="28"/>
          <w:szCs w:val="28"/>
          <w:u w:val="single"/>
          <w:lang w:val="en-US"/>
        </w:rPr>
        <w:lastRenderedPageBreak/>
        <w:t>ANNEX 5</w:t>
      </w:r>
      <w:r w:rsidR="00CB6B13" w:rsidRPr="00746F88">
        <w:rPr>
          <w:rFonts w:ascii="Arial" w:hAnsi="Arial" w:cs="Arial"/>
          <w:b/>
          <w:sz w:val="28"/>
          <w:szCs w:val="28"/>
          <w:u w:val="single"/>
          <w:lang w:val="en-US"/>
        </w:rPr>
        <w:t>:</w:t>
      </w:r>
      <w:r w:rsidRPr="00746F88">
        <w:rPr>
          <w:rFonts w:ascii="Arial" w:hAnsi="Arial" w:cs="Arial"/>
          <w:b/>
          <w:sz w:val="28"/>
          <w:szCs w:val="28"/>
          <w:u w:val="single"/>
          <w:lang w:val="en-US"/>
        </w:rPr>
        <w:t xml:space="preserve"> </w:t>
      </w:r>
      <w:r w:rsidR="00746F88" w:rsidRPr="00746F88">
        <w:rPr>
          <w:rFonts w:ascii="Arial" w:hAnsi="Arial" w:cs="Arial"/>
          <w:b/>
          <w:sz w:val="28"/>
          <w:szCs w:val="28"/>
          <w:u w:val="single"/>
          <w:lang w:val="en-US"/>
        </w:rPr>
        <w:t>PACKAGE OF</w:t>
      </w:r>
      <w:r w:rsidRPr="00746F88">
        <w:rPr>
          <w:rFonts w:ascii="Arial" w:hAnsi="Arial" w:cs="Arial"/>
          <w:b/>
          <w:sz w:val="28"/>
          <w:szCs w:val="28"/>
          <w:u w:val="single"/>
          <w:lang w:val="en-US"/>
        </w:rPr>
        <w:t xml:space="preserve"> EU </w:t>
      </w:r>
      <w:r w:rsidR="00746F88" w:rsidRPr="00746F88">
        <w:rPr>
          <w:rFonts w:ascii="Arial" w:hAnsi="Arial" w:cs="Arial"/>
          <w:b/>
          <w:sz w:val="28"/>
          <w:szCs w:val="28"/>
          <w:u w:val="single"/>
          <w:lang w:val="en-US"/>
        </w:rPr>
        <w:t xml:space="preserve">SUPPORT MEASURES TO LIBYA </w:t>
      </w:r>
      <w:r w:rsidRPr="00746F88">
        <w:rPr>
          <w:rFonts w:ascii="Arial" w:hAnsi="Arial" w:cs="Arial"/>
          <w:b/>
          <w:sz w:val="28"/>
          <w:szCs w:val="28"/>
          <w:u w:val="single"/>
          <w:lang w:val="en-US"/>
        </w:rPr>
        <w:t>(ISP Paper)</w:t>
      </w:r>
    </w:p>
    <w:p w14:paraId="589057FB" w14:textId="77777777" w:rsidR="001A6EF1" w:rsidRPr="00B2637E" w:rsidRDefault="00CE76B6" w:rsidP="001A6EF1">
      <w:pPr>
        <w:widowControl/>
        <w:spacing w:after="160" w:line="259" w:lineRule="auto"/>
        <w:rPr>
          <w:rFonts w:ascii="Arial" w:hAnsi="Arial" w:cs="Arial"/>
          <w:b/>
          <w:i/>
          <w:szCs w:val="24"/>
          <w:lang w:val="fr-BE"/>
        </w:rPr>
      </w:pPr>
      <w:r w:rsidRPr="00B2637E">
        <w:rPr>
          <w:rFonts w:ascii="Arial" w:hAnsi="Arial" w:cs="Arial"/>
          <w:b/>
          <w:i/>
          <w:szCs w:val="24"/>
          <w:lang w:val="fr-BE"/>
        </w:rPr>
        <w:t>(</w:t>
      </w:r>
      <w:proofErr w:type="spellStart"/>
      <w:proofErr w:type="gramStart"/>
      <w:r w:rsidRPr="00B2637E">
        <w:rPr>
          <w:rFonts w:ascii="Arial" w:hAnsi="Arial" w:cs="Arial"/>
          <w:b/>
          <w:i/>
          <w:szCs w:val="24"/>
          <w:lang w:val="fr-BE"/>
        </w:rPr>
        <w:t>see</w:t>
      </w:r>
      <w:proofErr w:type="spellEnd"/>
      <w:proofErr w:type="gramEnd"/>
      <w:r w:rsidRPr="00B2637E">
        <w:rPr>
          <w:rFonts w:ascii="Arial" w:hAnsi="Arial" w:cs="Arial"/>
          <w:b/>
          <w:i/>
          <w:szCs w:val="24"/>
          <w:lang w:val="fr-BE"/>
        </w:rPr>
        <w:t xml:space="preserve"> document in </w:t>
      </w:r>
      <w:proofErr w:type="spellStart"/>
      <w:r w:rsidRPr="00B2637E">
        <w:rPr>
          <w:rFonts w:ascii="Arial" w:hAnsi="Arial" w:cs="Arial"/>
          <w:b/>
          <w:i/>
          <w:szCs w:val="24"/>
          <w:lang w:val="fr-BE"/>
        </w:rPr>
        <w:t>pdf</w:t>
      </w:r>
      <w:proofErr w:type="spellEnd"/>
      <w:r w:rsidRPr="00B2637E">
        <w:rPr>
          <w:rFonts w:ascii="Arial" w:hAnsi="Arial" w:cs="Arial"/>
          <w:b/>
          <w:i/>
          <w:szCs w:val="24"/>
          <w:lang w:val="fr-BE"/>
        </w:rPr>
        <w:t>)</w:t>
      </w:r>
      <w:r w:rsidR="001A6EF1" w:rsidRPr="00B2637E">
        <w:rPr>
          <w:rFonts w:ascii="Arial" w:hAnsi="Arial" w:cs="Arial"/>
          <w:b/>
          <w:i/>
          <w:szCs w:val="24"/>
          <w:lang w:val="fr-BE"/>
        </w:rPr>
        <w:br w:type="page"/>
      </w:r>
    </w:p>
    <w:p w14:paraId="348C1BD7" w14:textId="77777777" w:rsidR="00CB6B13" w:rsidRPr="00B2637E" w:rsidRDefault="00746F88" w:rsidP="00746F88">
      <w:pPr>
        <w:widowControl/>
        <w:spacing w:after="160" w:line="259" w:lineRule="auto"/>
        <w:jc w:val="both"/>
        <w:rPr>
          <w:rFonts w:ascii="Arial" w:hAnsi="Arial" w:cs="Arial"/>
          <w:b/>
          <w:sz w:val="28"/>
          <w:szCs w:val="28"/>
          <w:u w:val="single"/>
          <w:lang w:val="fr-BE"/>
        </w:rPr>
      </w:pPr>
      <w:r w:rsidRPr="00B2637E">
        <w:rPr>
          <w:rFonts w:ascii="Arial" w:hAnsi="Arial" w:cs="Arial"/>
          <w:b/>
          <w:sz w:val="28"/>
          <w:szCs w:val="28"/>
          <w:u w:val="single"/>
          <w:lang w:val="fr-BE"/>
        </w:rPr>
        <w:lastRenderedPageBreak/>
        <w:t xml:space="preserve">ANNEX </w:t>
      </w:r>
      <w:proofErr w:type="gramStart"/>
      <w:r w:rsidRPr="00B2637E">
        <w:rPr>
          <w:rFonts w:ascii="Arial" w:hAnsi="Arial" w:cs="Arial"/>
          <w:b/>
          <w:sz w:val="28"/>
          <w:szCs w:val="28"/>
          <w:u w:val="single"/>
          <w:lang w:val="fr-BE"/>
        </w:rPr>
        <w:t>6</w:t>
      </w:r>
      <w:r w:rsidR="00CB6B13" w:rsidRPr="00B2637E">
        <w:rPr>
          <w:rFonts w:ascii="Arial" w:hAnsi="Arial" w:cs="Arial"/>
          <w:b/>
          <w:sz w:val="28"/>
          <w:szCs w:val="28"/>
          <w:u w:val="single"/>
          <w:lang w:val="fr-BE"/>
        </w:rPr>
        <w:t>:</w:t>
      </w:r>
      <w:proofErr w:type="gramEnd"/>
      <w:r w:rsidR="00CB6B13" w:rsidRPr="00B2637E">
        <w:rPr>
          <w:rFonts w:ascii="Arial" w:hAnsi="Arial" w:cs="Arial"/>
          <w:b/>
          <w:sz w:val="28"/>
          <w:szCs w:val="28"/>
          <w:u w:val="single"/>
          <w:lang w:val="fr-BE"/>
        </w:rPr>
        <w:t xml:space="preserve"> </w:t>
      </w:r>
      <w:r w:rsidRPr="00B2637E">
        <w:rPr>
          <w:rFonts w:ascii="Arial" w:hAnsi="Arial" w:cs="Arial"/>
          <w:b/>
          <w:sz w:val="28"/>
          <w:szCs w:val="28"/>
          <w:u w:val="single"/>
          <w:lang w:val="fr-BE"/>
        </w:rPr>
        <w:t xml:space="preserve">FRENCH NON PAPER ( FR VERSION) CALENDRIER DE RETRAIT DES FORCES ET DES MERCENAIRES ETRANGERES DE LIBYE </w:t>
      </w:r>
    </w:p>
    <w:p w14:paraId="7E14D0E8" w14:textId="77777777" w:rsidR="001A6EF1" w:rsidRDefault="001A6EF1" w:rsidP="00126712">
      <w:pPr>
        <w:spacing w:line="240" w:lineRule="auto"/>
        <w:contextualSpacing/>
        <w:rPr>
          <w:rFonts w:asciiTheme="minorHAnsi" w:hAnsiTheme="minorHAnsi" w:cstheme="minorHAnsi"/>
          <w:szCs w:val="24"/>
          <w:u w:val="single"/>
          <w:lang w:val="fr-BE"/>
        </w:rPr>
      </w:pPr>
    </w:p>
    <w:p w14:paraId="7F9F5142" w14:textId="77777777" w:rsidR="001A6EF1" w:rsidRPr="00CB6B13" w:rsidRDefault="001A6EF1" w:rsidP="00126712">
      <w:pPr>
        <w:spacing w:line="240" w:lineRule="auto"/>
        <w:contextualSpacing/>
        <w:rPr>
          <w:rFonts w:asciiTheme="minorHAnsi" w:hAnsiTheme="minorHAnsi" w:cstheme="minorHAnsi"/>
          <w:szCs w:val="24"/>
          <w:lang w:val="fr-BE"/>
        </w:rPr>
      </w:pPr>
    </w:p>
    <w:p w14:paraId="1DFD5048" w14:textId="77777777" w:rsidR="001A6EF1" w:rsidRPr="001A6EF1" w:rsidRDefault="001A6EF1" w:rsidP="001A6EF1">
      <w:pPr>
        <w:pBdr>
          <w:top w:val="single" w:sz="4" w:space="1" w:color="auto"/>
          <w:left w:val="single" w:sz="4" w:space="4" w:color="auto"/>
          <w:bottom w:val="single" w:sz="4" w:space="1" w:color="auto"/>
          <w:right w:val="single" w:sz="4" w:space="4" w:color="auto"/>
        </w:pBdr>
        <w:spacing w:line="232" w:lineRule="exact"/>
        <w:jc w:val="center"/>
        <w:rPr>
          <w:color w:val="000000"/>
          <w:sz w:val="21"/>
          <w:szCs w:val="21"/>
          <w:lang w:val="fr-FR" w:eastAsia="fr-FR" w:bidi="fr-FR"/>
        </w:rPr>
      </w:pPr>
      <w:r w:rsidRPr="001A6EF1">
        <w:rPr>
          <w:color w:val="2A2A2A"/>
          <w:sz w:val="21"/>
          <w:szCs w:val="21"/>
          <w:lang w:val="fr-FR" w:eastAsia="fr-FR" w:bidi="fr-FR"/>
        </w:rPr>
        <w:t>[</w:t>
      </w:r>
      <w:proofErr w:type="gramStart"/>
      <w:r w:rsidRPr="001A6EF1">
        <w:rPr>
          <w:color w:val="2A2A2A"/>
          <w:sz w:val="21"/>
          <w:szCs w:val="21"/>
          <w:lang w:val="fr-FR" w:eastAsia="fr-FR" w:bidi="fr-FR"/>
        </w:rPr>
        <w:t>traduit</w:t>
      </w:r>
      <w:proofErr w:type="gramEnd"/>
      <w:r w:rsidRPr="001A6EF1">
        <w:rPr>
          <w:color w:val="2A2A2A"/>
          <w:sz w:val="21"/>
          <w:szCs w:val="21"/>
          <w:lang w:val="fr-FR" w:eastAsia="fr-FR" w:bidi="fr-FR"/>
        </w:rPr>
        <w:t xml:space="preserve"> de l’anglais]</w:t>
      </w:r>
    </w:p>
    <w:p w14:paraId="19FDA503" w14:textId="77777777" w:rsidR="001A6EF1" w:rsidRPr="001A6EF1" w:rsidRDefault="001A6EF1" w:rsidP="001A6EF1">
      <w:pPr>
        <w:keepNext/>
        <w:keepLines/>
        <w:pBdr>
          <w:top w:val="single" w:sz="4" w:space="1" w:color="auto"/>
          <w:left w:val="single" w:sz="4" w:space="4" w:color="auto"/>
          <w:bottom w:val="single" w:sz="4" w:space="1" w:color="auto"/>
          <w:right w:val="single" w:sz="4" w:space="4" w:color="auto"/>
        </w:pBdr>
        <w:spacing w:line="427" w:lineRule="exact"/>
        <w:jc w:val="both"/>
        <w:outlineLvl w:val="0"/>
        <w:rPr>
          <w:b/>
          <w:bCs/>
          <w:color w:val="000000"/>
          <w:sz w:val="21"/>
          <w:szCs w:val="21"/>
          <w:lang w:val="fr-FR" w:eastAsia="fr-FR" w:bidi="fr-FR"/>
        </w:rPr>
      </w:pPr>
      <w:r w:rsidRPr="001A6EF1">
        <w:rPr>
          <w:b/>
          <w:bCs/>
          <w:color w:val="2A2A2A"/>
          <w:sz w:val="21"/>
          <w:szCs w:val="21"/>
          <w:lang w:val="fr-FR" w:eastAsia="fr-FR" w:bidi="fr-FR"/>
        </w:rPr>
        <w:t>NOTE LIBRE - Calendrier de retrait des forces et des mercenaires étrangers de Libye</w:t>
      </w:r>
    </w:p>
    <w:p w14:paraId="32B0292D" w14:textId="77777777" w:rsidR="001A6EF1" w:rsidRPr="001A6EF1" w:rsidRDefault="001A6EF1" w:rsidP="001A6EF1">
      <w:pPr>
        <w:spacing w:line="427" w:lineRule="exact"/>
        <w:jc w:val="center"/>
        <w:rPr>
          <w:i/>
          <w:iCs/>
          <w:color w:val="000000"/>
          <w:sz w:val="22"/>
          <w:szCs w:val="22"/>
          <w:lang w:val="fr-FR" w:eastAsia="fr-FR" w:bidi="fr-FR"/>
        </w:rPr>
      </w:pPr>
      <w:r w:rsidRPr="001A6EF1">
        <w:rPr>
          <w:i/>
          <w:iCs/>
          <w:color w:val="2A2A2A"/>
          <w:sz w:val="22"/>
          <w:szCs w:val="22"/>
          <w:lang w:val="fr-FR" w:eastAsia="fr-FR" w:bidi="fr-FR"/>
        </w:rPr>
        <w:t>Août 2021</w:t>
      </w:r>
    </w:p>
    <w:p w14:paraId="2B2868F5" w14:textId="77777777" w:rsidR="001A6EF1" w:rsidRPr="001A6EF1" w:rsidRDefault="001A6EF1" w:rsidP="001A6EF1">
      <w:pPr>
        <w:spacing w:after="140" w:line="293" w:lineRule="exact"/>
        <w:jc w:val="both"/>
        <w:rPr>
          <w:color w:val="000000"/>
          <w:sz w:val="21"/>
          <w:szCs w:val="21"/>
          <w:lang w:val="fr-FR" w:eastAsia="fr-FR" w:bidi="fr-FR"/>
        </w:rPr>
      </w:pPr>
      <w:r w:rsidRPr="001A6EF1">
        <w:rPr>
          <w:color w:val="2A2A2A"/>
          <w:sz w:val="21"/>
          <w:szCs w:val="21"/>
          <w:lang w:val="fr-FR" w:eastAsia="fr-FR" w:bidi="fr-FR"/>
        </w:rPr>
        <w:t>La présence de soldats et de mercenaires étrangers constitue un obstacle à la stabilité et à la réconciliation politique en Libye. Les interventions militaires étrangères, que ce soit à l’aide de mercenaires ou de personnel militaire classique, ont augmenté en 2019-2020 pour soutenir les parties libyennes belligérantes. Ces interventions étrangères violent l’embargo du Conseil de sécurité des Nations Unies (résolutions 1970, 1973 et 2292) et compromettent les engagements politiques pris en janvier 2020 lors de la conférence de Berlin.</w:t>
      </w:r>
    </w:p>
    <w:p w14:paraId="484F4F07" w14:textId="77777777" w:rsidR="001A6EF1" w:rsidRPr="001A6EF1" w:rsidRDefault="001A6EF1" w:rsidP="001A6EF1">
      <w:pPr>
        <w:spacing w:after="189" w:line="293" w:lineRule="exact"/>
        <w:jc w:val="both"/>
        <w:rPr>
          <w:i/>
          <w:iCs/>
          <w:color w:val="000000"/>
          <w:sz w:val="22"/>
          <w:szCs w:val="22"/>
          <w:lang w:val="fr-FR" w:eastAsia="fr-FR" w:bidi="fr-FR"/>
        </w:rPr>
      </w:pPr>
      <w:r w:rsidRPr="001A6EF1">
        <w:rPr>
          <w:b/>
          <w:bCs/>
          <w:color w:val="2A2A2A"/>
          <w:sz w:val="21"/>
          <w:szCs w:val="21"/>
          <w:lang w:val="fr-FR" w:eastAsia="fr-FR" w:bidi="fr-FR"/>
        </w:rPr>
        <w:t xml:space="preserve">Cette question est au cœur de la feuille de route pour la stabilisation de la Libye </w:t>
      </w:r>
      <w:r w:rsidRPr="001A6EF1">
        <w:rPr>
          <w:color w:val="2A2A2A"/>
          <w:sz w:val="21"/>
          <w:szCs w:val="21"/>
          <w:lang w:val="fr-FR" w:eastAsia="fr-FR" w:bidi="fr-FR"/>
        </w:rPr>
        <w:t xml:space="preserve">définie dans l’accord de cessez-le-feu du 23 octobre 2020, qui a été signé par la Commission militaire mixte 5+5 et entériné par la résolution 2570 du Conseil de sécurité des Nations Unies. Cette résolution « </w:t>
      </w:r>
      <w:r w:rsidRPr="001A6EF1">
        <w:rPr>
          <w:i/>
          <w:iCs/>
          <w:color w:val="2A2A2A"/>
          <w:sz w:val="22"/>
          <w:szCs w:val="22"/>
          <w:lang w:val="fr-FR" w:eastAsia="fr-FR" w:bidi="fr-FR"/>
        </w:rPr>
        <w:t>demande à toutes les parties de veiller à l’application intégrale de l’accord de cessez-le-feu du 23 octobre 2020 et engage vivement tous les Etats Membres à respecter et à appuyer ce processus, notamment en retirant sans tarder l’ensemble des forces étrangères et des mercenaires du territoire libyen</w:t>
      </w:r>
      <w:r w:rsidRPr="001A6EF1">
        <w:rPr>
          <w:color w:val="2A2A2A"/>
          <w:sz w:val="21"/>
          <w:szCs w:val="21"/>
          <w:lang w:val="fr-FR" w:eastAsia="fr-FR" w:bidi="fr-FR"/>
        </w:rPr>
        <w:t xml:space="preserve"> ».</w:t>
      </w:r>
    </w:p>
    <w:p w14:paraId="25979916" w14:textId="77777777" w:rsidR="001A6EF1" w:rsidRPr="001A6EF1" w:rsidRDefault="001A6EF1" w:rsidP="001A6EF1">
      <w:pPr>
        <w:spacing w:after="91" w:line="232" w:lineRule="exact"/>
        <w:jc w:val="both"/>
        <w:rPr>
          <w:b/>
          <w:bCs/>
          <w:color w:val="000000"/>
          <w:sz w:val="21"/>
          <w:szCs w:val="21"/>
          <w:lang w:val="fr-FR" w:eastAsia="fr-FR" w:bidi="fr-FR"/>
        </w:rPr>
      </w:pPr>
      <w:r w:rsidRPr="001A6EF1">
        <w:rPr>
          <w:color w:val="2A2A2A"/>
          <w:sz w:val="21"/>
          <w:szCs w:val="21"/>
          <w:lang w:val="fr-FR" w:eastAsia="fr-FR" w:bidi="fr-FR"/>
        </w:rPr>
        <w:t xml:space="preserve">À ce jour, </w:t>
      </w:r>
      <w:r w:rsidRPr="001A6EF1">
        <w:rPr>
          <w:b/>
          <w:bCs/>
          <w:color w:val="2A2A2A"/>
          <w:sz w:val="21"/>
          <w:szCs w:val="21"/>
          <w:lang w:val="fr-FR" w:eastAsia="fr-FR" w:bidi="fr-FR"/>
        </w:rPr>
        <w:t>cette disposition clé n’a pas été appliquée.</w:t>
      </w:r>
    </w:p>
    <w:p w14:paraId="43D896CA" w14:textId="77777777" w:rsidR="001A6EF1" w:rsidRPr="001A6EF1" w:rsidRDefault="001A6EF1" w:rsidP="001A6EF1">
      <w:pPr>
        <w:spacing w:after="144" w:line="293" w:lineRule="exact"/>
        <w:jc w:val="both"/>
        <w:rPr>
          <w:color w:val="000000"/>
          <w:sz w:val="21"/>
          <w:szCs w:val="21"/>
          <w:lang w:val="fr-FR" w:eastAsia="fr-FR" w:bidi="fr-FR"/>
        </w:rPr>
      </w:pPr>
      <w:r w:rsidRPr="001A6EF1">
        <w:rPr>
          <w:color w:val="2A2A2A"/>
          <w:sz w:val="21"/>
          <w:szCs w:val="21"/>
          <w:lang w:val="fr-FR" w:eastAsia="fr-FR" w:bidi="fr-FR"/>
        </w:rPr>
        <w:t xml:space="preserve">Le statu </w:t>
      </w:r>
      <w:r w:rsidRPr="001A6EF1">
        <w:rPr>
          <w:color w:val="2A2A2A"/>
          <w:sz w:val="21"/>
          <w:szCs w:val="21"/>
          <w:lang w:val="fr-BE" w:eastAsia="en-US" w:bidi="en-US"/>
        </w:rPr>
        <w:t xml:space="preserve">quo </w:t>
      </w:r>
      <w:r w:rsidRPr="001A6EF1">
        <w:rPr>
          <w:color w:val="2A2A2A"/>
          <w:sz w:val="21"/>
          <w:szCs w:val="21"/>
          <w:lang w:val="fr-FR" w:eastAsia="fr-FR" w:bidi="fr-FR"/>
        </w:rPr>
        <w:t>constitue une grave menace pour la souveraineté et la sécurité de la Libye. La présence de forces et de mercenaires étrangers est source de conflits dans le pays et dans la région. Elle donne également du pouvoir à ceux qui nuisent à la paix en Libye, complique la réunification des institutions de sécurité et faciliterait la reprise des hostilités.</w:t>
      </w:r>
    </w:p>
    <w:p w14:paraId="671DAD41" w14:textId="77777777" w:rsidR="001A6EF1" w:rsidRPr="001A6EF1" w:rsidRDefault="001A6EF1" w:rsidP="001A6EF1">
      <w:pPr>
        <w:spacing w:after="136" w:line="288" w:lineRule="exact"/>
        <w:jc w:val="both"/>
        <w:rPr>
          <w:color w:val="000000"/>
          <w:sz w:val="21"/>
          <w:szCs w:val="21"/>
          <w:lang w:val="fr-FR" w:eastAsia="fr-FR" w:bidi="fr-FR"/>
        </w:rPr>
      </w:pPr>
      <w:r w:rsidRPr="001A6EF1">
        <w:rPr>
          <w:b/>
          <w:bCs/>
          <w:color w:val="2A2A2A"/>
          <w:sz w:val="21"/>
          <w:szCs w:val="21"/>
          <w:lang w:val="fr-FR" w:eastAsia="fr-FR" w:bidi="fr-FR"/>
        </w:rPr>
        <w:t xml:space="preserve">La communauté internationale peut aider les autorités libyennes à élaborer une feuille de route pour parvenir à ce retrait, </w:t>
      </w:r>
      <w:r w:rsidRPr="001A6EF1">
        <w:rPr>
          <w:color w:val="2A2A2A"/>
          <w:sz w:val="21"/>
          <w:szCs w:val="21"/>
          <w:lang w:val="fr-FR" w:eastAsia="fr-FR" w:bidi="fr-FR"/>
        </w:rPr>
        <w:t xml:space="preserve">conformément au calendrier politique, sous l’égide de la Mission d’appui des Nations Unies en Libye </w:t>
      </w:r>
      <w:r w:rsidRPr="001A6EF1">
        <w:rPr>
          <w:color w:val="2A2A2A"/>
          <w:sz w:val="21"/>
          <w:szCs w:val="21"/>
          <w:lang w:val="cs-CZ" w:eastAsia="cs-CZ" w:bidi="cs-CZ"/>
        </w:rPr>
        <w:t xml:space="preserve">(MANUL) </w:t>
      </w:r>
      <w:r w:rsidRPr="001A6EF1">
        <w:rPr>
          <w:color w:val="2A2A2A"/>
          <w:sz w:val="21"/>
          <w:szCs w:val="21"/>
          <w:lang w:val="fr-FR" w:eastAsia="fr-FR" w:bidi="fr-FR"/>
        </w:rPr>
        <w:t>et dans le respect des résolutions 2542 et 2570 du Conseil de sécurité. Par ailleurs, la communauté internationale dialoguera avec les acteurs libyens et étrangers pour soutenir le processus et recenser des leviers d’action.</w:t>
      </w:r>
    </w:p>
    <w:p w14:paraId="788C89B3" w14:textId="77777777" w:rsidR="001A6EF1" w:rsidRPr="001A6EF1" w:rsidRDefault="001A6EF1" w:rsidP="001A6EF1">
      <w:pPr>
        <w:spacing w:after="136" w:line="293" w:lineRule="exact"/>
        <w:jc w:val="both"/>
        <w:rPr>
          <w:color w:val="000000"/>
          <w:sz w:val="21"/>
          <w:szCs w:val="21"/>
          <w:lang w:val="fr-FR" w:eastAsia="fr-FR" w:bidi="fr-FR"/>
        </w:rPr>
      </w:pPr>
      <w:r w:rsidRPr="001A6EF1">
        <w:rPr>
          <w:color w:val="2A2A2A"/>
          <w:sz w:val="21"/>
          <w:szCs w:val="21"/>
          <w:lang w:val="fr-FR" w:eastAsia="fr-FR" w:bidi="fr-FR"/>
        </w:rPr>
        <w:t xml:space="preserve">Ce processus devrait contribuer au renforcement et à la légitimation de la transition. Le </w:t>
      </w:r>
      <w:r w:rsidRPr="001A6EF1">
        <w:rPr>
          <w:b/>
          <w:bCs/>
          <w:color w:val="2A2A2A"/>
          <w:sz w:val="21"/>
          <w:szCs w:val="21"/>
          <w:lang w:val="fr-FR" w:eastAsia="fr-FR" w:bidi="fr-FR"/>
        </w:rPr>
        <w:t xml:space="preserve">Conseil présidentiel </w:t>
      </w:r>
      <w:r w:rsidRPr="001A6EF1">
        <w:rPr>
          <w:color w:val="2A2A2A"/>
          <w:sz w:val="21"/>
          <w:szCs w:val="21"/>
          <w:lang w:val="fr-FR" w:eastAsia="fr-FR" w:bidi="fr-FR"/>
        </w:rPr>
        <w:t xml:space="preserve">a un rôle à jouer comme Commandant suprême des forces de sécurité libyennes, en étroite coordination avec le </w:t>
      </w:r>
      <w:r w:rsidRPr="001A6EF1">
        <w:rPr>
          <w:b/>
          <w:bCs/>
          <w:color w:val="2A2A2A"/>
          <w:sz w:val="21"/>
          <w:szCs w:val="21"/>
          <w:lang w:val="fr-FR" w:eastAsia="fr-FR" w:bidi="fr-FR"/>
        </w:rPr>
        <w:t xml:space="preserve">Premier ministre </w:t>
      </w:r>
      <w:proofErr w:type="spellStart"/>
      <w:r w:rsidRPr="001A6EF1">
        <w:rPr>
          <w:b/>
          <w:bCs/>
          <w:color w:val="2A2A2A"/>
          <w:sz w:val="21"/>
          <w:szCs w:val="21"/>
          <w:lang w:val="fr-FR" w:eastAsia="fr-FR" w:bidi="fr-FR"/>
        </w:rPr>
        <w:t>Aldabaiba</w:t>
      </w:r>
      <w:proofErr w:type="spellEnd"/>
      <w:r w:rsidRPr="001A6EF1">
        <w:rPr>
          <w:b/>
          <w:bCs/>
          <w:color w:val="2A2A2A"/>
          <w:sz w:val="21"/>
          <w:szCs w:val="21"/>
          <w:lang w:val="fr-FR" w:eastAsia="fr-FR" w:bidi="fr-FR"/>
        </w:rPr>
        <w:t xml:space="preserve">. </w:t>
      </w:r>
      <w:r w:rsidRPr="001A6EF1">
        <w:rPr>
          <w:color w:val="2A2A2A"/>
          <w:sz w:val="21"/>
          <w:szCs w:val="21"/>
          <w:lang w:val="fr-FR" w:eastAsia="fr-FR" w:bidi="fr-FR"/>
        </w:rPr>
        <w:t>La Commission militaire mixte 5+5 peut être le principal moteur libyen dans le cadre général du processus de Berlin.</w:t>
      </w:r>
    </w:p>
    <w:p w14:paraId="428B983B" w14:textId="77777777" w:rsidR="001A6EF1" w:rsidRPr="001A6EF1" w:rsidRDefault="001A6EF1" w:rsidP="001A6EF1">
      <w:pPr>
        <w:spacing w:after="193" w:line="298" w:lineRule="exact"/>
        <w:jc w:val="both"/>
        <w:rPr>
          <w:color w:val="000000"/>
          <w:sz w:val="21"/>
          <w:szCs w:val="21"/>
          <w:lang w:val="fr-FR" w:eastAsia="fr-FR" w:bidi="fr-FR"/>
        </w:rPr>
      </w:pPr>
      <w:r w:rsidRPr="001A6EF1">
        <w:rPr>
          <w:color w:val="2A2A2A"/>
          <w:sz w:val="21"/>
          <w:szCs w:val="21"/>
          <w:lang w:val="fr-FR" w:eastAsia="fr-FR" w:bidi="fr-FR"/>
        </w:rPr>
        <w:t xml:space="preserve">Une </w:t>
      </w:r>
      <w:r w:rsidRPr="001A6EF1">
        <w:rPr>
          <w:b/>
          <w:bCs/>
          <w:color w:val="2A2A2A"/>
          <w:sz w:val="21"/>
          <w:szCs w:val="21"/>
          <w:u w:val="single"/>
          <w:lang w:val="fr-FR" w:eastAsia="fr-FR" w:bidi="fr-FR"/>
        </w:rPr>
        <w:t>feuille de route modulable</w:t>
      </w:r>
      <w:r w:rsidRPr="001A6EF1">
        <w:rPr>
          <w:b/>
          <w:bCs/>
          <w:color w:val="2A2A2A"/>
          <w:sz w:val="21"/>
          <w:szCs w:val="21"/>
          <w:lang w:val="fr-FR" w:eastAsia="fr-FR" w:bidi="fr-FR"/>
        </w:rPr>
        <w:t xml:space="preserve"> </w:t>
      </w:r>
      <w:r w:rsidRPr="001A6EF1">
        <w:rPr>
          <w:color w:val="2A2A2A"/>
          <w:sz w:val="21"/>
          <w:szCs w:val="21"/>
          <w:lang w:val="fr-FR" w:eastAsia="fr-FR" w:bidi="fr-FR"/>
        </w:rPr>
        <w:t>formerait la base de cette initiative, avec une date de début fixée au 1</w:t>
      </w:r>
      <w:r w:rsidRPr="001A6EF1">
        <w:rPr>
          <w:color w:val="2A2A2A"/>
          <w:sz w:val="21"/>
          <w:szCs w:val="21"/>
          <w:vertAlign w:val="superscript"/>
          <w:lang w:val="fr-FR" w:eastAsia="fr-FR" w:bidi="fr-FR"/>
        </w:rPr>
        <w:t>er</w:t>
      </w:r>
      <w:r w:rsidRPr="001A6EF1">
        <w:rPr>
          <w:color w:val="2A2A2A"/>
          <w:sz w:val="21"/>
          <w:szCs w:val="21"/>
          <w:lang w:val="fr-FR" w:eastAsia="fr-FR" w:bidi="fr-FR"/>
        </w:rPr>
        <w:t xml:space="preserve"> septembre et une fin prévue après les élections présidentielle et législatives du 24 décembre prochain.</w:t>
      </w:r>
    </w:p>
    <w:p w14:paraId="005BE12F" w14:textId="77777777" w:rsidR="001A6EF1" w:rsidRPr="001A6EF1" w:rsidRDefault="001A6EF1" w:rsidP="001A6EF1">
      <w:pPr>
        <w:spacing w:after="84" w:line="232" w:lineRule="exact"/>
        <w:jc w:val="both"/>
        <w:rPr>
          <w:color w:val="000000"/>
          <w:sz w:val="21"/>
          <w:szCs w:val="21"/>
          <w:lang w:val="fr-FR" w:eastAsia="fr-FR" w:bidi="fr-FR"/>
        </w:rPr>
      </w:pPr>
      <w:r w:rsidRPr="001A6EF1">
        <w:rPr>
          <w:color w:val="2A2A2A"/>
          <w:sz w:val="21"/>
          <w:szCs w:val="21"/>
          <w:lang w:val="fr-FR" w:eastAsia="fr-FR" w:bidi="fr-FR"/>
        </w:rPr>
        <w:t>Elle combinerait :</w:t>
      </w:r>
    </w:p>
    <w:p w14:paraId="5FDA8211" w14:textId="77777777" w:rsidR="001A6EF1" w:rsidRPr="001A6EF1" w:rsidRDefault="001A6EF1" w:rsidP="00C71390">
      <w:pPr>
        <w:numPr>
          <w:ilvl w:val="0"/>
          <w:numId w:val="21"/>
        </w:numPr>
        <w:tabs>
          <w:tab w:val="left" w:pos="686"/>
        </w:tabs>
        <w:spacing w:after="196" w:line="302" w:lineRule="exact"/>
        <w:ind w:left="720" w:hanging="360"/>
        <w:rPr>
          <w:color w:val="000000"/>
          <w:sz w:val="21"/>
          <w:szCs w:val="21"/>
          <w:lang w:val="fr-FR" w:eastAsia="fr-FR" w:bidi="fr-FR"/>
        </w:rPr>
      </w:pPr>
      <w:proofErr w:type="gramStart"/>
      <w:r w:rsidRPr="001A6EF1">
        <w:rPr>
          <w:color w:val="2A2A2A"/>
          <w:sz w:val="21"/>
          <w:szCs w:val="21"/>
          <w:lang w:val="fr-FR" w:eastAsia="fr-FR" w:bidi="fr-FR"/>
        </w:rPr>
        <w:t>des</w:t>
      </w:r>
      <w:proofErr w:type="gramEnd"/>
      <w:r w:rsidRPr="001A6EF1">
        <w:rPr>
          <w:color w:val="2A2A2A"/>
          <w:sz w:val="21"/>
          <w:szCs w:val="21"/>
          <w:lang w:val="fr-FR" w:eastAsia="fr-FR" w:bidi="fr-FR"/>
        </w:rPr>
        <w:t xml:space="preserve"> objectifs visant le retrait progressif, équilibré, réciproque et vérifié des forces et des mercenaires étrangers ;</w:t>
      </w:r>
    </w:p>
    <w:p w14:paraId="5CBCB6A5" w14:textId="77777777" w:rsidR="001A6EF1" w:rsidRPr="001A6EF1" w:rsidRDefault="001A6EF1" w:rsidP="00C71390">
      <w:pPr>
        <w:numPr>
          <w:ilvl w:val="0"/>
          <w:numId w:val="21"/>
        </w:numPr>
        <w:tabs>
          <w:tab w:val="left" w:pos="686"/>
        </w:tabs>
        <w:spacing w:line="232" w:lineRule="exact"/>
        <w:ind w:left="720" w:hanging="360"/>
        <w:rPr>
          <w:color w:val="000000"/>
          <w:sz w:val="21"/>
          <w:szCs w:val="21"/>
          <w:lang w:val="fr-FR" w:eastAsia="fr-FR" w:bidi="fr-FR"/>
        </w:rPr>
      </w:pPr>
      <w:proofErr w:type="gramStart"/>
      <w:r w:rsidRPr="001A6EF1">
        <w:rPr>
          <w:color w:val="2A2A2A"/>
          <w:sz w:val="21"/>
          <w:szCs w:val="21"/>
          <w:lang w:val="fr-FR" w:eastAsia="fr-FR" w:bidi="fr-FR"/>
        </w:rPr>
        <w:t>des</w:t>
      </w:r>
      <w:proofErr w:type="gramEnd"/>
      <w:r w:rsidRPr="001A6EF1">
        <w:rPr>
          <w:color w:val="2A2A2A"/>
          <w:sz w:val="21"/>
          <w:szCs w:val="21"/>
          <w:lang w:val="fr-FR" w:eastAsia="fr-FR" w:bidi="fr-FR"/>
        </w:rPr>
        <w:t xml:space="preserve"> mesures de réunification des forces armées et des institutions de sécurité libyennes ;</w:t>
      </w:r>
    </w:p>
    <w:p w14:paraId="4EB7B274" w14:textId="77777777" w:rsidR="001A6EF1" w:rsidRPr="001A6EF1" w:rsidRDefault="001A6EF1" w:rsidP="00C71390">
      <w:pPr>
        <w:numPr>
          <w:ilvl w:val="0"/>
          <w:numId w:val="21"/>
        </w:numPr>
        <w:tabs>
          <w:tab w:val="left" w:pos="686"/>
        </w:tabs>
        <w:spacing w:line="418" w:lineRule="exact"/>
        <w:ind w:left="720" w:hanging="360"/>
        <w:rPr>
          <w:color w:val="000000"/>
          <w:sz w:val="21"/>
          <w:szCs w:val="21"/>
          <w:lang w:val="fr-FR" w:eastAsia="fr-FR" w:bidi="fr-FR"/>
        </w:rPr>
      </w:pPr>
      <w:proofErr w:type="gramStart"/>
      <w:r w:rsidRPr="001A6EF1">
        <w:rPr>
          <w:color w:val="2A2A2A"/>
          <w:sz w:val="21"/>
          <w:szCs w:val="21"/>
          <w:lang w:val="fr-FR" w:eastAsia="fr-FR" w:bidi="fr-FR"/>
        </w:rPr>
        <w:lastRenderedPageBreak/>
        <w:t>le</w:t>
      </w:r>
      <w:proofErr w:type="gramEnd"/>
      <w:r w:rsidRPr="001A6EF1">
        <w:rPr>
          <w:color w:val="2A2A2A"/>
          <w:sz w:val="21"/>
          <w:szCs w:val="21"/>
          <w:lang w:val="fr-FR" w:eastAsia="fr-FR" w:bidi="fr-FR"/>
        </w:rPr>
        <w:t xml:space="preserve"> suivi et la publication de comptes rendus par la </w:t>
      </w:r>
      <w:r w:rsidRPr="001A6EF1">
        <w:rPr>
          <w:color w:val="2A2A2A"/>
          <w:sz w:val="21"/>
          <w:szCs w:val="21"/>
          <w:lang w:val="cs-CZ" w:eastAsia="cs-CZ" w:bidi="cs-CZ"/>
        </w:rPr>
        <w:t xml:space="preserve">MANUL </w:t>
      </w:r>
      <w:r w:rsidRPr="001A6EF1">
        <w:rPr>
          <w:color w:val="2A2A2A"/>
          <w:sz w:val="21"/>
          <w:szCs w:val="21"/>
          <w:lang w:val="fr-FR" w:eastAsia="fr-FR" w:bidi="fr-FR"/>
        </w:rPr>
        <w:t>;</w:t>
      </w:r>
    </w:p>
    <w:p w14:paraId="7845F629" w14:textId="77777777" w:rsidR="001A6EF1" w:rsidRPr="001A6EF1" w:rsidRDefault="001A6EF1" w:rsidP="00C71390">
      <w:pPr>
        <w:numPr>
          <w:ilvl w:val="0"/>
          <w:numId w:val="21"/>
        </w:numPr>
        <w:tabs>
          <w:tab w:val="left" w:pos="686"/>
        </w:tabs>
        <w:spacing w:line="418" w:lineRule="exact"/>
        <w:ind w:left="720" w:hanging="360"/>
        <w:rPr>
          <w:color w:val="000000"/>
          <w:sz w:val="21"/>
          <w:szCs w:val="21"/>
          <w:lang w:val="fr-FR" w:eastAsia="fr-FR" w:bidi="fr-FR"/>
        </w:rPr>
      </w:pPr>
      <w:proofErr w:type="gramStart"/>
      <w:r w:rsidRPr="001A6EF1">
        <w:rPr>
          <w:color w:val="2A2A2A"/>
          <w:sz w:val="21"/>
          <w:szCs w:val="21"/>
          <w:lang w:val="fr-FR" w:eastAsia="fr-FR" w:bidi="fr-FR"/>
        </w:rPr>
        <w:t>la</w:t>
      </w:r>
      <w:proofErr w:type="gramEnd"/>
      <w:r w:rsidRPr="001A6EF1">
        <w:rPr>
          <w:color w:val="2A2A2A"/>
          <w:sz w:val="21"/>
          <w:szCs w:val="21"/>
          <w:lang w:val="fr-FR" w:eastAsia="fr-FR" w:bidi="fr-FR"/>
        </w:rPr>
        <w:t xml:space="preserve"> mobilisation de la communauté internationale afin de soutenir le processus.</w:t>
      </w:r>
    </w:p>
    <w:p w14:paraId="2F0183EC" w14:textId="77777777" w:rsidR="001A6EF1" w:rsidRPr="001A6EF1" w:rsidRDefault="001A6EF1" w:rsidP="001A6EF1">
      <w:pPr>
        <w:spacing w:line="293" w:lineRule="exact"/>
        <w:jc w:val="both"/>
        <w:rPr>
          <w:color w:val="000000"/>
          <w:sz w:val="21"/>
          <w:szCs w:val="21"/>
          <w:lang w:val="fr-FR" w:eastAsia="fr-FR" w:bidi="fr-FR"/>
        </w:rPr>
      </w:pPr>
      <w:r w:rsidRPr="001A6EF1">
        <w:rPr>
          <w:color w:val="2A2A2A"/>
          <w:sz w:val="21"/>
          <w:szCs w:val="21"/>
          <w:lang w:val="fr-FR" w:eastAsia="fr-FR" w:bidi="fr-FR"/>
        </w:rPr>
        <w:t>À court terme, la communauté internationale doit s’attacher en priorité à faciliter le départ des mercenaires syriens, puisque l’Ouest, l’Est et les soutiens des deux parties n’ont pas écarté la possibilité de s’engager en ce sens.</w:t>
      </w:r>
    </w:p>
    <w:p w14:paraId="682EC67B" w14:textId="77777777" w:rsidR="001A6EF1" w:rsidRPr="001A6EF1" w:rsidRDefault="001A6EF1" w:rsidP="001A6EF1">
      <w:pPr>
        <w:spacing w:after="140" w:line="288" w:lineRule="exact"/>
        <w:jc w:val="both"/>
        <w:rPr>
          <w:color w:val="000000"/>
          <w:sz w:val="21"/>
          <w:szCs w:val="21"/>
          <w:lang w:val="fr-FR" w:eastAsia="fr-FR" w:bidi="fr-FR"/>
        </w:rPr>
      </w:pPr>
      <w:r w:rsidRPr="001A6EF1">
        <w:rPr>
          <w:color w:val="2A2A2A"/>
          <w:sz w:val="21"/>
          <w:szCs w:val="21"/>
          <w:lang w:val="fr-FR" w:eastAsia="fr-FR" w:bidi="fr-FR"/>
        </w:rPr>
        <w:t>La fin de toute présence militaire étrangère en Libye demeure l’objectif principal, conformément aux résolutions pertinentes du Conseil de sécurité des Nations Unies. Le plan d’opérationnalisation reposera en partie sur le ferme soutien apporté par la communauté internationale à la tenue des élections le 24 décembre 2021.</w:t>
      </w:r>
    </w:p>
    <w:p w14:paraId="65813D0A" w14:textId="77777777" w:rsidR="001A6EF1" w:rsidRPr="001A6EF1" w:rsidRDefault="001A6EF1" w:rsidP="001A6EF1">
      <w:pPr>
        <w:spacing w:after="140" w:line="288" w:lineRule="exact"/>
        <w:jc w:val="both"/>
        <w:rPr>
          <w:color w:val="000000"/>
          <w:sz w:val="21"/>
          <w:szCs w:val="21"/>
          <w:lang w:val="fr-FR" w:eastAsia="fr-FR" w:bidi="fr-FR"/>
        </w:rPr>
      </w:pPr>
      <w:r w:rsidRPr="001A6EF1">
        <w:rPr>
          <w:color w:val="2A2A2A"/>
          <w:sz w:val="21"/>
          <w:szCs w:val="21"/>
          <w:lang w:val="fr-FR" w:eastAsia="fr-FR" w:bidi="fr-FR"/>
        </w:rPr>
        <w:t xml:space="preserve">Concernant le </w:t>
      </w:r>
      <w:r w:rsidRPr="001A6EF1">
        <w:rPr>
          <w:b/>
          <w:bCs/>
          <w:color w:val="2A2A2A"/>
          <w:sz w:val="21"/>
          <w:szCs w:val="21"/>
          <w:lang w:val="fr-FR" w:eastAsia="fr-FR" w:bidi="fr-FR"/>
        </w:rPr>
        <w:t xml:space="preserve">Tchad, </w:t>
      </w:r>
      <w:r w:rsidRPr="001A6EF1">
        <w:rPr>
          <w:color w:val="2A2A2A"/>
          <w:sz w:val="21"/>
          <w:szCs w:val="21"/>
          <w:lang w:val="fr-FR" w:eastAsia="fr-FR" w:bidi="fr-FR"/>
        </w:rPr>
        <w:t xml:space="preserve">les modalités et le calendrier de retour des mercenaires doivent être définis et mis en œuvre en plein accord avec le gouvernement transitoire tchadien et en étroite concertation avec l’Union africaine. Ce processus doit prendre en compte le calendrier et les progrès du dialogue national inclusif qui doit être lancé par les autorités dans les mois à venir, </w:t>
      </w:r>
      <w:r w:rsidRPr="001A6EF1">
        <w:rPr>
          <w:color w:val="2A2A2A"/>
          <w:sz w:val="21"/>
          <w:szCs w:val="21"/>
          <w:u w:val="single"/>
          <w:lang w:val="fr-FR" w:eastAsia="fr-FR" w:bidi="fr-FR"/>
        </w:rPr>
        <w:t>afin d'éviter toute nouvell</w:t>
      </w:r>
      <w:r w:rsidRPr="001A6EF1">
        <w:rPr>
          <w:color w:val="2A2A2A"/>
          <w:sz w:val="21"/>
          <w:szCs w:val="21"/>
          <w:lang w:val="fr-FR" w:eastAsia="fr-FR" w:bidi="fr-FR"/>
        </w:rPr>
        <w:t xml:space="preserve">e </w:t>
      </w:r>
      <w:r w:rsidRPr="001A6EF1">
        <w:rPr>
          <w:color w:val="2A2A2A"/>
          <w:sz w:val="21"/>
          <w:szCs w:val="21"/>
          <w:u w:val="single"/>
          <w:lang w:val="fr-FR" w:eastAsia="fr-FR" w:bidi="fr-FR"/>
        </w:rPr>
        <w:t>déstabilisation du pays et du processus de</w:t>
      </w:r>
      <w:r w:rsidRPr="001A6EF1">
        <w:rPr>
          <w:color w:val="2A2A2A"/>
          <w:sz w:val="21"/>
          <w:szCs w:val="21"/>
          <w:lang w:val="fr-FR" w:eastAsia="fr-FR" w:bidi="fr-FR"/>
        </w:rPr>
        <w:t xml:space="preserve"> t</w:t>
      </w:r>
      <w:r w:rsidRPr="001A6EF1">
        <w:rPr>
          <w:color w:val="2A2A2A"/>
          <w:sz w:val="21"/>
          <w:szCs w:val="21"/>
          <w:u w:val="single"/>
          <w:lang w:val="fr-FR" w:eastAsia="fr-FR" w:bidi="fr-FR"/>
        </w:rPr>
        <w:t>ransition.</w:t>
      </w:r>
    </w:p>
    <w:p w14:paraId="2A0F991A" w14:textId="77777777" w:rsidR="001A6EF1" w:rsidRPr="001A6EF1" w:rsidRDefault="001A6EF1" w:rsidP="001A6EF1">
      <w:pPr>
        <w:spacing w:after="185" w:line="288" w:lineRule="exact"/>
        <w:jc w:val="both"/>
        <w:rPr>
          <w:color w:val="000000"/>
          <w:sz w:val="21"/>
          <w:szCs w:val="21"/>
          <w:lang w:val="fr-FR" w:eastAsia="fr-FR" w:bidi="fr-FR"/>
        </w:rPr>
      </w:pPr>
      <w:r w:rsidRPr="001A6EF1">
        <w:rPr>
          <w:color w:val="2A2A2A"/>
          <w:sz w:val="21"/>
          <w:szCs w:val="21"/>
          <w:lang w:val="fr-FR" w:eastAsia="fr-FR" w:bidi="fr-FR"/>
        </w:rPr>
        <w:t xml:space="preserve">Concernant le </w:t>
      </w:r>
      <w:r w:rsidRPr="001A6EF1">
        <w:rPr>
          <w:b/>
          <w:bCs/>
          <w:color w:val="2A2A2A"/>
          <w:sz w:val="21"/>
          <w:szCs w:val="21"/>
          <w:lang w:val="fr-FR" w:eastAsia="fr-FR" w:bidi="fr-FR"/>
        </w:rPr>
        <w:t xml:space="preserve">Soudan, </w:t>
      </w:r>
      <w:r w:rsidRPr="001A6EF1">
        <w:rPr>
          <w:color w:val="2A2A2A"/>
          <w:sz w:val="21"/>
          <w:szCs w:val="21"/>
          <w:lang w:val="fr-FR" w:eastAsia="fr-FR" w:bidi="fr-FR"/>
        </w:rPr>
        <w:t xml:space="preserve">le processus de rapatriement doit se conformer aux dispositions de l’Accord de paix de Djouba, </w:t>
      </w:r>
      <w:r w:rsidRPr="001A6EF1">
        <w:rPr>
          <w:color w:val="2A2A2A"/>
          <w:sz w:val="21"/>
          <w:szCs w:val="21"/>
          <w:u w:val="single"/>
          <w:lang w:val="fr-FR" w:eastAsia="fr-FR" w:bidi="fr-FR"/>
        </w:rPr>
        <w:t>afin d’évite</w:t>
      </w:r>
      <w:r w:rsidRPr="001A6EF1">
        <w:rPr>
          <w:color w:val="2A2A2A"/>
          <w:sz w:val="21"/>
          <w:szCs w:val="21"/>
          <w:lang w:val="fr-FR" w:eastAsia="fr-FR" w:bidi="fr-FR"/>
        </w:rPr>
        <w:t xml:space="preserve">r </w:t>
      </w:r>
      <w:r w:rsidRPr="001A6EF1">
        <w:rPr>
          <w:color w:val="2A2A2A"/>
          <w:sz w:val="21"/>
          <w:szCs w:val="21"/>
          <w:u w:val="single"/>
          <w:lang w:val="fr-FR" w:eastAsia="fr-FR" w:bidi="fr-FR"/>
        </w:rPr>
        <w:t>toute nouvelle déstabilisation au</w:t>
      </w:r>
      <w:r w:rsidRPr="001A6EF1">
        <w:rPr>
          <w:color w:val="2A2A2A"/>
          <w:sz w:val="21"/>
          <w:szCs w:val="21"/>
          <w:lang w:val="fr-FR" w:eastAsia="fr-FR" w:bidi="fr-FR"/>
        </w:rPr>
        <w:t xml:space="preserve"> Dar</w:t>
      </w:r>
      <w:r w:rsidRPr="001A6EF1">
        <w:rPr>
          <w:color w:val="2A2A2A"/>
          <w:sz w:val="21"/>
          <w:szCs w:val="21"/>
          <w:u w:val="single"/>
          <w:lang w:val="fr-FR" w:eastAsia="fr-FR" w:bidi="fr-FR"/>
        </w:rPr>
        <w:t>fou</w:t>
      </w:r>
      <w:r w:rsidRPr="001A6EF1">
        <w:rPr>
          <w:color w:val="2A2A2A"/>
          <w:sz w:val="21"/>
          <w:szCs w:val="21"/>
          <w:lang w:val="fr-FR" w:eastAsia="fr-FR" w:bidi="fr-FR"/>
        </w:rPr>
        <w:t xml:space="preserve">r </w:t>
      </w:r>
      <w:r w:rsidRPr="001A6EF1">
        <w:rPr>
          <w:color w:val="2A2A2A"/>
          <w:sz w:val="21"/>
          <w:szCs w:val="21"/>
          <w:u w:val="single"/>
          <w:lang w:val="fr-FR" w:eastAsia="fr-FR" w:bidi="fr-FR"/>
        </w:rPr>
        <w:t>qui risquerait de compromettre la transition.</w:t>
      </w:r>
      <w:r w:rsidRPr="001A6EF1">
        <w:rPr>
          <w:color w:val="2A2A2A"/>
          <w:sz w:val="21"/>
          <w:szCs w:val="21"/>
          <w:lang w:val="fr-FR" w:eastAsia="fr-FR" w:bidi="fr-FR"/>
        </w:rPr>
        <w:t xml:space="preserve"> Le processus doit être défini et mené en plein accord avec le gouvernement soudanais et en étroite concertation avec la Mission intégrée des Nations Unies pour l’aide à la transition au Soudan </w:t>
      </w:r>
      <w:r w:rsidRPr="001A6EF1">
        <w:rPr>
          <w:color w:val="2A2A2A"/>
          <w:sz w:val="21"/>
          <w:szCs w:val="21"/>
          <w:u w:val="single"/>
          <w:lang w:val="lt-LT" w:eastAsia="lt-LT" w:bidi="lt-LT"/>
        </w:rPr>
        <w:t>(UNITAMS)</w:t>
      </w:r>
      <w:r w:rsidRPr="001A6EF1">
        <w:rPr>
          <w:color w:val="2A2A2A"/>
          <w:sz w:val="21"/>
          <w:szCs w:val="21"/>
          <w:lang w:val="lt-LT" w:eastAsia="lt-LT" w:bidi="lt-LT"/>
        </w:rPr>
        <w:t>.</w:t>
      </w:r>
    </w:p>
    <w:p w14:paraId="33714693" w14:textId="77777777" w:rsidR="001A6EF1" w:rsidRPr="001A6EF1" w:rsidRDefault="001A6EF1" w:rsidP="001A6EF1">
      <w:pPr>
        <w:spacing w:after="140" w:line="232" w:lineRule="exact"/>
        <w:jc w:val="both"/>
        <w:rPr>
          <w:color w:val="000000"/>
          <w:sz w:val="21"/>
          <w:szCs w:val="21"/>
          <w:lang w:val="fr-FR" w:eastAsia="fr-FR" w:bidi="fr-FR"/>
        </w:rPr>
      </w:pPr>
      <w:r w:rsidRPr="001A6EF1">
        <w:rPr>
          <w:color w:val="2A2A2A"/>
          <w:sz w:val="21"/>
          <w:szCs w:val="21"/>
          <w:lang w:val="fr-FR" w:eastAsia="fr-FR" w:bidi="fr-FR"/>
        </w:rPr>
        <w:t>Les grandes étapes ci-après, susceptibles d’ajustement, pourraient être envisagées :</w:t>
      </w:r>
    </w:p>
    <w:p w14:paraId="1BAD3DDC" w14:textId="77777777" w:rsidR="001A6EF1" w:rsidRPr="001A6EF1" w:rsidRDefault="001A6EF1" w:rsidP="001A6EF1">
      <w:pPr>
        <w:keepNext/>
        <w:keepLines/>
        <w:spacing w:after="95" w:line="232" w:lineRule="exact"/>
        <w:ind w:left="700" w:hanging="360"/>
        <w:jc w:val="both"/>
        <w:outlineLvl w:val="0"/>
        <w:rPr>
          <w:b/>
          <w:bCs/>
          <w:color w:val="000000"/>
          <w:sz w:val="21"/>
          <w:szCs w:val="21"/>
          <w:lang w:val="fr-FR" w:eastAsia="fr-FR" w:bidi="fr-FR"/>
        </w:rPr>
      </w:pPr>
      <w:bookmarkStart w:id="1" w:name="bookmark1"/>
      <w:r w:rsidRPr="001A6EF1">
        <w:rPr>
          <w:b/>
          <w:bCs/>
          <w:color w:val="2A2A2A"/>
          <w:sz w:val="21"/>
          <w:szCs w:val="21"/>
          <w:lang w:val="fr-FR" w:eastAsia="fr-FR" w:bidi="fr-FR"/>
        </w:rPr>
        <w:t>0. Phase préliminaire, débutant le 1</w:t>
      </w:r>
      <w:r w:rsidRPr="001A6EF1">
        <w:rPr>
          <w:b/>
          <w:bCs/>
          <w:color w:val="2A2A2A"/>
          <w:sz w:val="21"/>
          <w:szCs w:val="21"/>
          <w:vertAlign w:val="superscript"/>
          <w:lang w:val="fr-FR" w:eastAsia="fr-FR" w:bidi="fr-FR"/>
        </w:rPr>
        <w:t>er</w:t>
      </w:r>
      <w:r w:rsidRPr="001A6EF1">
        <w:rPr>
          <w:b/>
          <w:bCs/>
          <w:color w:val="2A2A2A"/>
          <w:sz w:val="21"/>
          <w:szCs w:val="21"/>
          <w:lang w:val="fr-FR" w:eastAsia="fr-FR" w:bidi="fr-FR"/>
        </w:rPr>
        <w:t xml:space="preserve"> septembre</w:t>
      </w:r>
      <w:bookmarkEnd w:id="1"/>
    </w:p>
    <w:p w14:paraId="602AED32" w14:textId="77777777" w:rsidR="001A6EF1" w:rsidRPr="001A6EF1" w:rsidRDefault="001A6EF1" w:rsidP="00C71390">
      <w:pPr>
        <w:numPr>
          <w:ilvl w:val="0"/>
          <w:numId w:val="21"/>
        </w:numPr>
        <w:tabs>
          <w:tab w:val="left" w:pos="710"/>
        </w:tabs>
        <w:spacing w:after="140" w:line="288" w:lineRule="exact"/>
        <w:ind w:left="720" w:hanging="360"/>
        <w:jc w:val="both"/>
        <w:rPr>
          <w:color w:val="000000"/>
          <w:sz w:val="21"/>
          <w:szCs w:val="21"/>
          <w:lang w:val="fr-FR" w:eastAsia="fr-FR" w:bidi="fr-FR"/>
        </w:rPr>
      </w:pPr>
      <w:r w:rsidRPr="001A6EF1">
        <w:rPr>
          <w:color w:val="2A2A2A"/>
          <w:sz w:val="21"/>
          <w:szCs w:val="21"/>
          <w:lang w:val="fr-FR" w:eastAsia="fr-FR" w:bidi="fr-FR"/>
        </w:rPr>
        <w:t xml:space="preserve">Le </w:t>
      </w:r>
      <w:r w:rsidRPr="001A6EF1">
        <w:rPr>
          <w:b/>
          <w:bCs/>
          <w:color w:val="2A2A2A"/>
          <w:sz w:val="21"/>
          <w:szCs w:val="21"/>
          <w:lang w:val="fr-FR" w:eastAsia="fr-FR" w:bidi="fr-FR"/>
        </w:rPr>
        <w:t xml:space="preserve">Conseil présidentiel </w:t>
      </w:r>
      <w:r w:rsidRPr="001A6EF1">
        <w:rPr>
          <w:color w:val="2A2A2A"/>
          <w:sz w:val="21"/>
          <w:szCs w:val="21"/>
          <w:lang w:val="fr-FR" w:eastAsia="fr-FR" w:bidi="fr-FR"/>
        </w:rPr>
        <w:t>approuve une nouvelle fois l’accord de cessez-le-feu et définit de manière plus approfondie les paramètres de la mise en œuvre du retrait de tous les soldats et mercenaires étrangers.</w:t>
      </w:r>
    </w:p>
    <w:p w14:paraId="69DA93EB" w14:textId="77777777" w:rsidR="001A6EF1" w:rsidRPr="001A6EF1" w:rsidRDefault="001A6EF1" w:rsidP="00C71390">
      <w:pPr>
        <w:numPr>
          <w:ilvl w:val="0"/>
          <w:numId w:val="21"/>
        </w:numPr>
        <w:tabs>
          <w:tab w:val="left" w:pos="710"/>
        </w:tabs>
        <w:spacing w:after="140" w:line="288" w:lineRule="exact"/>
        <w:ind w:left="720" w:hanging="360"/>
        <w:jc w:val="both"/>
        <w:rPr>
          <w:color w:val="000000"/>
          <w:sz w:val="21"/>
          <w:szCs w:val="21"/>
          <w:lang w:val="fr-FR" w:eastAsia="fr-FR" w:bidi="fr-FR"/>
        </w:rPr>
      </w:pPr>
      <w:r w:rsidRPr="001A6EF1">
        <w:rPr>
          <w:b/>
          <w:bCs/>
          <w:color w:val="2A2A2A"/>
          <w:sz w:val="21"/>
          <w:szCs w:val="21"/>
          <w:lang w:val="fr-FR" w:eastAsia="fr-FR" w:bidi="fr-FR"/>
        </w:rPr>
        <w:t xml:space="preserve">La commission militaire mixte 5+5 </w:t>
      </w:r>
      <w:proofErr w:type="gramStart"/>
      <w:r w:rsidRPr="001A6EF1">
        <w:rPr>
          <w:color w:val="2A2A2A"/>
          <w:sz w:val="21"/>
          <w:szCs w:val="21"/>
          <w:lang w:val="fr-FR" w:eastAsia="fr-FR" w:bidi="fr-FR"/>
        </w:rPr>
        <w:t>équipe</w:t>
      </w:r>
      <w:proofErr w:type="gramEnd"/>
      <w:r w:rsidRPr="001A6EF1">
        <w:rPr>
          <w:color w:val="2A2A2A"/>
          <w:sz w:val="21"/>
          <w:szCs w:val="21"/>
          <w:lang w:val="fr-FR" w:eastAsia="fr-FR" w:bidi="fr-FR"/>
        </w:rPr>
        <w:t xml:space="preserve"> de surveillance du cessez-le-feu des Nations Unies entame l’évaluation de la présence de tous les mercenaires et soldats étrangers en Libye, en concertation avec l’équipe de surveillance du cessez-le-feu des Nations Unies.</w:t>
      </w:r>
    </w:p>
    <w:p w14:paraId="016988C6" w14:textId="77777777" w:rsidR="001A6EF1" w:rsidRPr="001A6EF1" w:rsidRDefault="001A6EF1" w:rsidP="00C71390">
      <w:pPr>
        <w:numPr>
          <w:ilvl w:val="0"/>
          <w:numId w:val="21"/>
        </w:numPr>
        <w:tabs>
          <w:tab w:val="left" w:pos="710"/>
        </w:tabs>
        <w:spacing w:after="136" w:line="288" w:lineRule="exact"/>
        <w:ind w:left="720" w:hanging="360"/>
        <w:jc w:val="both"/>
        <w:rPr>
          <w:color w:val="000000"/>
          <w:sz w:val="21"/>
          <w:szCs w:val="21"/>
          <w:lang w:val="fr-FR" w:eastAsia="fr-FR" w:bidi="fr-FR"/>
        </w:rPr>
      </w:pPr>
      <w:r w:rsidRPr="001A6EF1">
        <w:rPr>
          <w:b/>
          <w:bCs/>
          <w:color w:val="2A2A2A"/>
          <w:sz w:val="21"/>
          <w:szCs w:val="21"/>
          <w:lang w:val="fr-FR" w:eastAsia="fr-FR" w:bidi="fr-FR"/>
        </w:rPr>
        <w:t xml:space="preserve">La commission militaire mixte 5+5 </w:t>
      </w:r>
      <w:r w:rsidRPr="001A6EF1">
        <w:rPr>
          <w:color w:val="2A2A2A"/>
          <w:sz w:val="21"/>
          <w:szCs w:val="21"/>
          <w:lang w:val="fr-FR" w:eastAsia="fr-FR" w:bidi="fr-FR"/>
        </w:rPr>
        <w:t xml:space="preserve">fixe les principaux objectifs, modalités et lieux du processus de retrait progressif, en concertation avec la </w:t>
      </w:r>
      <w:r w:rsidRPr="001A6EF1">
        <w:rPr>
          <w:color w:val="2A2A2A"/>
          <w:sz w:val="21"/>
          <w:szCs w:val="21"/>
          <w:lang w:val="cs-CZ" w:eastAsia="cs-CZ" w:bidi="cs-CZ"/>
        </w:rPr>
        <w:t xml:space="preserve">MANUL </w:t>
      </w:r>
      <w:r w:rsidRPr="001A6EF1">
        <w:rPr>
          <w:color w:val="2A2A2A"/>
          <w:sz w:val="21"/>
          <w:szCs w:val="21"/>
          <w:lang w:val="fr-FR" w:eastAsia="fr-FR" w:bidi="fr-FR"/>
        </w:rPr>
        <w:t>et les parties prenantes internationales.</w:t>
      </w:r>
    </w:p>
    <w:p w14:paraId="48B0C4B5" w14:textId="77777777" w:rsidR="001A6EF1" w:rsidRPr="001A6EF1" w:rsidRDefault="001A6EF1" w:rsidP="00C71390">
      <w:pPr>
        <w:numPr>
          <w:ilvl w:val="0"/>
          <w:numId w:val="21"/>
        </w:numPr>
        <w:tabs>
          <w:tab w:val="left" w:pos="710"/>
        </w:tabs>
        <w:spacing w:after="140" w:line="293" w:lineRule="exact"/>
        <w:ind w:left="720" w:hanging="360"/>
        <w:jc w:val="both"/>
        <w:rPr>
          <w:color w:val="000000"/>
          <w:sz w:val="21"/>
          <w:szCs w:val="21"/>
          <w:lang w:val="fr-FR" w:eastAsia="fr-FR" w:bidi="fr-FR"/>
        </w:rPr>
      </w:pPr>
      <w:r w:rsidRPr="001A6EF1">
        <w:rPr>
          <w:b/>
          <w:bCs/>
          <w:color w:val="2A2A2A"/>
          <w:sz w:val="21"/>
          <w:szCs w:val="21"/>
          <w:lang w:val="fr-FR" w:eastAsia="fr-FR" w:bidi="fr-FR"/>
        </w:rPr>
        <w:t xml:space="preserve">Les parties prenantes internationales, le 5+5 et la </w:t>
      </w:r>
      <w:r w:rsidRPr="001A6EF1">
        <w:rPr>
          <w:b/>
          <w:bCs/>
          <w:color w:val="2A2A2A"/>
          <w:sz w:val="21"/>
          <w:szCs w:val="21"/>
          <w:lang w:val="cs-CZ" w:eastAsia="cs-CZ" w:bidi="cs-CZ"/>
        </w:rPr>
        <w:t xml:space="preserve">MANUL </w:t>
      </w:r>
      <w:r w:rsidRPr="001A6EF1">
        <w:rPr>
          <w:b/>
          <w:bCs/>
          <w:color w:val="2A2A2A"/>
          <w:sz w:val="21"/>
          <w:szCs w:val="21"/>
          <w:lang w:val="fr-FR" w:eastAsia="fr-FR" w:bidi="fr-FR"/>
        </w:rPr>
        <w:t xml:space="preserve">se réunissent à Genève </w:t>
      </w:r>
      <w:r w:rsidRPr="001A6EF1">
        <w:rPr>
          <w:color w:val="2A2A2A"/>
          <w:sz w:val="21"/>
          <w:szCs w:val="21"/>
          <w:lang w:val="fr-FR" w:eastAsia="fr-FR" w:bidi="fr-FR"/>
        </w:rPr>
        <w:t>pour s’accorder sur les prochaines étapes nécessaires à la mise en œuvre du processus de retrait.</w:t>
      </w:r>
    </w:p>
    <w:p w14:paraId="4077371C" w14:textId="77777777" w:rsidR="001A6EF1" w:rsidRPr="001A6EF1" w:rsidRDefault="001A6EF1" w:rsidP="00C71390">
      <w:pPr>
        <w:numPr>
          <w:ilvl w:val="0"/>
          <w:numId w:val="21"/>
        </w:numPr>
        <w:tabs>
          <w:tab w:val="left" w:pos="710"/>
        </w:tabs>
        <w:spacing w:after="144" w:line="293" w:lineRule="exact"/>
        <w:ind w:left="720" w:hanging="360"/>
        <w:jc w:val="both"/>
        <w:rPr>
          <w:color w:val="000000"/>
          <w:sz w:val="21"/>
          <w:szCs w:val="21"/>
          <w:lang w:val="fr-FR" w:eastAsia="fr-FR" w:bidi="fr-FR"/>
        </w:rPr>
      </w:pPr>
      <w:r w:rsidRPr="001A6EF1">
        <w:rPr>
          <w:b/>
          <w:bCs/>
          <w:color w:val="2A2A2A"/>
          <w:sz w:val="21"/>
          <w:szCs w:val="21"/>
          <w:lang w:val="fr-FR" w:eastAsia="fr-FR" w:bidi="fr-FR"/>
        </w:rPr>
        <w:t xml:space="preserve">Les autorités libyennes </w:t>
      </w:r>
      <w:r w:rsidRPr="001A6EF1">
        <w:rPr>
          <w:color w:val="2A2A2A"/>
          <w:sz w:val="21"/>
          <w:szCs w:val="21"/>
          <w:lang w:val="fr-FR" w:eastAsia="fr-FR" w:bidi="fr-FR"/>
        </w:rPr>
        <w:t xml:space="preserve">engagent des contacts officiels avec les parties prenantes internationales et les pays d’origine des mercenaires afin de coordonner la préparation de leur retour dans ces pays tout en veillant à ce que ces mesures ne compromettent pas les conditions de sécurité dans ces pays. </w:t>
      </w:r>
      <w:r w:rsidRPr="001A6EF1">
        <w:rPr>
          <w:b/>
          <w:bCs/>
          <w:color w:val="2A2A2A"/>
          <w:sz w:val="21"/>
          <w:szCs w:val="21"/>
          <w:lang w:val="fr-FR" w:eastAsia="fr-FR" w:bidi="fr-FR"/>
        </w:rPr>
        <w:t xml:space="preserve">La communauté internationale </w:t>
      </w:r>
      <w:r w:rsidRPr="001A6EF1">
        <w:rPr>
          <w:color w:val="2A2A2A"/>
          <w:sz w:val="21"/>
          <w:szCs w:val="21"/>
          <w:lang w:val="fr-FR" w:eastAsia="fr-FR" w:bidi="fr-FR"/>
        </w:rPr>
        <w:t>participe à ces efforts par une action diplomatique.</w:t>
      </w:r>
    </w:p>
    <w:p w14:paraId="388A0CEE" w14:textId="77777777" w:rsidR="001A6EF1" w:rsidRPr="001A6EF1" w:rsidRDefault="001A6EF1" w:rsidP="00C71390">
      <w:pPr>
        <w:keepNext/>
        <w:keepLines/>
        <w:numPr>
          <w:ilvl w:val="0"/>
          <w:numId w:val="22"/>
        </w:numPr>
        <w:tabs>
          <w:tab w:val="left" w:pos="710"/>
        </w:tabs>
        <w:spacing w:after="140" w:line="288" w:lineRule="exact"/>
        <w:ind w:left="720" w:hanging="360"/>
        <w:jc w:val="both"/>
        <w:outlineLvl w:val="0"/>
        <w:rPr>
          <w:b/>
          <w:bCs/>
          <w:color w:val="000000"/>
          <w:sz w:val="21"/>
          <w:szCs w:val="21"/>
          <w:lang w:val="fr-FR" w:eastAsia="fr-FR" w:bidi="fr-FR"/>
        </w:rPr>
      </w:pPr>
      <w:bookmarkStart w:id="2" w:name="bookmark2"/>
      <w:r w:rsidRPr="001A6EF1">
        <w:rPr>
          <w:b/>
          <w:bCs/>
          <w:color w:val="2A2A2A"/>
          <w:sz w:val="21"/>
          <w:szCs w:val="21"/>
          <w:lang w:val="fr-FR" w:eastAsia="fr-FR" w:bidi="fr-FR"/>
        </w:rPr>
        <w:t>Phase I, débutant à la mi-septembre et s’achevant avant les élections présidentielle et législatives du 24 décembre</w:t>
      </w:r>
      <w:bookmarkEnd w:id="2"/>
    </w:p>
    <w:p w14:paraId="231EE58C" w14:textId="77777777" w:rsidR="001A6EF1" w:rsidRPr="001A6EF1" w:rsidRDefault="001A6EF1" w:rsidP="00C71390">
      <w:pPr>
        <w:numPr>
          <w:ilvl w:val="0"/>
          <w:numId w:val="21"/>
        </w:numPr>
        <w:tabs>
          <w:tab w:val="left" w:pos="710"/>
        </w:tabs>
        <w:spacing w:after="136" w:line="288" w:lineRule="exact"/>
        <w:ind w:left="720" w:hanging="360"/>
        <w:jc w:val="both"/>
        <w:rPr>
          <w:color w:val="000000"/>
          <w:sz w:val="21"/>
          <w:szCs w:val="21"/>
          <w:lang w:val="fr-FR" w:eastAsia="fr-FR" w:bidi="fr-FR"/>
        </w:rPr>
      </w:pPr>
      <w:r w:rsidRPr="001A6EF1">
        <w:rPr>
          <w:b/>
          <w:bCs/>
          <w:color w:val="2A2A2A"/>
          <w:sz w:val="21"/>
          <w:szCs w:val="21"/>
          <w:lang w:val="fr-FR" w:eastAsia="fr-FR" w:bidi="fr-FR"/>
        </w:rPr>
        <w:t xml:space="preserve">Le retrait commence par le départ des groupes de mercenaires syriens au service des deux parties, </w:t>
      </w:r>
      <w:r w:rsidRPr="001A6EF1">
        <w:rPr>
          <w:color w:val="2A2A2A"/>
          <w:sz w:val="21"/>
          <w:szCs w:val="21"/>
          <w:lang w:val="fr-FR" w:eastAsia="fr-FR" w:bidi="fr-FR"/>
        </w:rPr>
        <w:t xml:space="preserve">qui constituent le groupe de combattants étrangers le plus important, avec des chaînes de commandement claires. Les premiers groupes de mercenaires sont </w:t>
      </w:r>
      <w:r w:rsidRPr="001A6EF1">
        <w:rPr>
          <w:color w:val="2A2A2A"/>
          <w:sz w:val="21"/>
          <w:szCs w:val="21"/>
          <w:u w:val="single"/>
          <w:lang w:val="fr-FR" w:eastAsia="fr-FR" w:bidi="fr-FR"/>
        </w:rPr>
        <w:t>désarmés</w:t>
      </w:r>
      <w:r w:rsidRPr="001A6EF1">
        <w:rPr>
          <w:color w:val="2A2A2A"/>
          <w:sz w:val="21"/>
          <w:szCs w:val="21"/>
          <w:lang w:val="fr-FR" w:eastAsia="fr-FR" w:bidi="fr-FR"/>
        </w:rPr>
        <w:t xml:space="preserve"> et </w:t>
      </w:r>
      <w:r w:rsidRPr="001A6EF1">
        <w:rPr>
          <w:color w:val="2A2A2A"/>
          <w:sz w:val="21"/>
          <w:szCs w:val="21"/>
          <w:u w:val="single"/>
          <w:lang w:val="fr-FR" w:eastAsia="fr-FR" w:bidi="fr-FR"/>
        </w:rPr>
        <w:t>quittent</w:t>
      </w:r>
      <w:r w:rsidRPr="001A6EF1">
        <w:rPr>
          <w:color w:val="2A2A2A"/>
          <w:sz w:val="21"/>
          <w:szCs w:val="21"/>
          <w:lang w:val="fr-FR" w:eastAsia="fr-FR" w:bidi="fr-FR"/>
        </w:rPr>
        <w:t xml:space="preserve"> le pays.</w:t>
      </w:r>
    </w:p>
    <w:p w14:paraId="7358F297" w14:textId="77777777" w:rsidR="001A6EF1" w:rsidRPr="001A6EF1" w:rsidRDefault="001A6EF1" w:rsidP="00C71390">
      <w:pPr>
        <w:keepNext/>
        <w:keepLines/>
        <w:numPr>
          <w:ilvl w:val="0"/>
          <w:numId w:val="21"/>
        </w:numPr>
        <w:tabs>
          <w:tab w:val="left" w:pos="710"/>
        </w:tabs>
        <w:spacing w:after="189" w:line="293" w:lineRule="exact"/>
        <w:ind w:left="720" w:hanging="360"/>
        <w:jc w:val="both"/>
        <w:outlineLvl w:val="0"/>
        <w:rPr>
          <w:b/>
          <w:bCs/>
          <w:color w:val="000000"/>
          <w:sz w:val="21"/>
          <w:szCs w:val="21"/>
          <w:lang w:val="fr-FR" w:eastAsia="fr-FR" w:bidi="fr-FR"/>
        </w:rPr>
      </w:pPr>
      <w:bookmarkStart w:id="3" w:name="bookmark3"/>
      <w:r w:rsidRPr="001A6EF1">
        <w:rPr>
          <w:b/>
          <w:bCs/>
          <w:color w:val="2A2A2A"/>
          <w:sz w:val="21"/>
          <w:szCs w:val="21"/>
          <w:lang w:val="fr-FR" w:eastAsia="fr-FR" w:bidi="fr-FR"/>
        </w:rPr>
        <w:lastRenderedPageBreak/>
        <w:t xml:space="preserve">La Commission militaire mixte 5+5 et l’équipe de surveillance du cessez-le-feu des Nations Unies s’assurent de la mise en </w:t>
      </w:r>
      <w:proofErr w:type="spellStart"/>
      <w:r w:rsidRPr="001A6EF1">
        <w:rPr>
          <w:b/>
          <w:bCs/>
          <w:color w:val="2A2A2A"/>
          <w:sz w:val="21"/>
          <w:szCs w:val="21"/>
          <w:lang w:val="fr-FR" w:eastAsia="fr-FR" w:bidi="fr-FR"/>
        </w:rPr>
        <w:t>oeuvre</w:t>
      </w:r>
      <w:proofErr w:type="spellEnd"/>
      <w:r w:rsidRPr="001A6EF1">
        <w:rPr>
          <w:b/>
          <w:bCs/>
          <w:color w:val="2A2A2A"/>
          <w:sz w:val="21"/>
          <w:szCs w:val="21"/>
          <w:lang w:val="fr-FR" w:eastAsia="fr-FR" w:bidi="fr-FR"/>
        </w:rPr>
        <w:t xml:space="preserve"> de cette première phase.</w:t>
      </w:r>
      <w:bookmarkEnd w:id="3"/>
    </w:p>
    <w:p w14:paraId="365F76AE" w14:textId="77777777" w:rsidR="001A6EF1" w:rsidRPr="001A6EF1" w:rsidRDefault="001A6EF1" w:rsidP="00C71390">
      <w:pPr>
        <w:numPr>
          <w:ilvl w:val="0"/>
          <w:numId w:val="21"/>
        </w:numPr>
        <w:tabs>
          <w:tab w:val="left" w:pos="710"/>
        </w:tabs>
        <w:spacing w:after="140" w:line="232" w:lineRule="exact"/>
        <w:ind w:left="720" w:hanging="360"/>
        <w:jc w:val="both"/>
        <w:rPr>
          <w:color w:val="000000"/>
          <w:sz w:val="21"/>
          <w:szCs w:val="21"/>
          <w:lang w:val="fr-FR" w:eastAsia="fr-FR" w:bidi="fr-FR"/>
        </w:rPr>
      </w:pPr>
      <w:r w:rsidRPr="001A6EF1">
        <w:rPr>
          <w:color w:val="2A2A2A"/>
          <w:sz w:val="21"/>
          <w:szCs w:val="21"/>
          <w:lang w:val="fr-FR" w:eastAsia="fr-FR" w:bidi="fr-FR"/>
        </w:rPr>
        <w:t>Le Conseil de sécurité se félicite du lancement de cette première phase (communiqué de presse).</w:t>
      </w:r>
    </w:p>
    <w:p w14:paraId="0758B360" w14:textId="77777777" w:rsidR="001A6EF1" w:rsidRPr="001A6EF1" w:rsidRDefault="001A6EF1" w:rsidP="00C71390">
      <w:pPr>
        <w:keepNext/>
        <w:keepLines/>
        <w:numPr>
          <w:ilvl w:val="0"/>
          <w:numId w:val="22"/>
        </w:numPr>
        <w:tabs>
          <w:tab w:val="left" w:pos="710"/>
        </w:tabs>
        <w:spacing w:line="232" w:lineRule="exact"/>
        <w:ind w:left="720" w:hanging="360"/>
        <w:jc w:val="both"/>
        <w:outlineLvl w:val="0"/>
        <w:rPr>
          <w:b/>
          <w:bCs/>
          <w:color w:val="000000"/>
          <w:sz w:val="21"/>
          <w:szCs w:val="21"/>
          <w:lang w:val="fr-FR" w:eastAsia="fr-FR" w:bidi="fr-FR"/>
        </w:rPr>
      </w:pPr>
      <w:bookmarkStart w:id="4" w:name="bookmark4"/>
      <w:r w:rsidRPr="001A6EF1">
        <w:rPr>
          <w:b/>
          <w:bCs/>
          <w:color w:val="2A2A2A"/>
          <w:sz w:val="21"/>
          <w:szCs w:val="21"/>
          <w:lang w:val="fr-FR" w:eastAsia="fr-FR" w:bidi="fr-FR"/>
        </w:rPr>
        <w:t>Phase II, à compter du 1</w:t>
      </w:r>
      <w:r w:rsidRPr="001A6EF1">
        <w:rPr>
          <w:b/>
          <w:bCs/>
          <w:color w:val="2A2A2A"/>
          <w:sz w:val="21"/>
          <w:szCs w:val="21"/>
          <w:vertAlign w:val="superscript"/>
          <w:lang w:val="fr-FR" w:eastAsia="fr-FR" w:bidi="fr-FR"/>
        </w:rPr>
        <w:t>er</w:t>
      </w:r>
      <w:r w:rsidRPr="001A6EF1">
        <w:rPr>
          <w:b/>
          <w:bCs/>
          <w:color w:val="2A2A2A"/>
          <w:sz w:val="21"/>
          <w:szCs w:val="21"/>
          <w:lang w:val="fr-FR" w:eastAsia="fr-FR" w:bidi="fr-FR"/>
        </w:rPr>
        <w:t xml:space="preserve"> novembre</w:t>
      </w:r>
      <w:bookmarkEnd w:id="4"/>
    </w:p>
    <w:p w14:paraId="70E62C42" w14:textId="77777777" w:rsidR="001A6EF1" w:rsidRPr="001A6EF1" w:rsidRDefault="001A6EF1" w:rsidP="001A6EF1">
      <w:pPr>
        <w:spacing w:after="75" w:line="232" w:lineRule="exact"/>
        <w:ind w:left="680"/>
        <w:jc w:val="both"/>
        <w:rPr>
          <w:color w:val="000000"/>
          <w:sz w:val="21"/>
          <w:szCs w:val="21"/>
          <w:lang w:val="fr-FR" w:eastAsia="fr-FR" w:bidi="fr-FR"/>
        </w:rPr>
      </w:pPr>
      <w:r w:rsidRPr="001A6EF1">
        <w:rPr>
          <w:color w:val="2A2A2A"/>
          <w:sz w:val="21"/>
          <w:szCs w:val="21"/>
          <w:lang w:val="fr-FR" w:eastAsia="fr-FR" w:bidi="fr-FR"/>
        </w:rPr>
        <w:t>Le processus de retrait est étendu aux groupes suivants :</w:t>
      </w:r>
    </w:p>
    <w:p w14:paraId="493CDDA2" w14:textId="77777777" w:rsidR="001A6EF1" w:rsidRPr="001A6EF1" w:rsidRDefault="001A6EF1" w:rsidP="001A6EF1">
      <w:pPr>
        <w:spacing w:after="116" w:line="288" w:lineRule="exact"/>
        <w:ind w:left="1380" w:hanging="360"/>
        <w:jc w:val="both"/>
        <w:rPr>
          <w:color w:val="000000"/>
          <w:sz w:val="21"/>
          <w:szCs w:val="21"/>
          <w:lang w:val="fr-FR" w:eastAsia="fr-FR" w:bidi="fr-FR"/>
        </w:rPr>
      </w:pPr>
      <w:proofErr w:type="gramStart"/>
      <w:r w:rsidRPr="001A6EF1">
        <w:rPr>
          <w:color w:val="2A2A2A"/>
          <w:sz w:val="21"/>
          <w:szCs w:val="21"/>
          <w:lang w:val="fr-FR" w:eastAsia="fr-FR" w:bidi="fr-FR"/>
        </w:rPr>
        <w:t>o</w:t>
      </w:r>
      <w:proofErr w:type="gramEnd"/>
      <w:r w:rsidRPr="001A6EF1">
        <w:rPr>
          <w:color w:val="2A2A2A"/>
          <w:sz w:val="21"/>
          <w:szCs w:val="21"/>
          <w:lang w:val="fr-FR" w:eastAsia="fr-FR" w:bidi="fr-FR"/>
        </w:rPr>
        <w:t xml:space="preserve"> Les groupes de mercenaires provenant des </w:t>
      </w:r>
      <w:r w:rsidRPr="001A6EF1">
        <w:rPr>
          <w:b/>
          <w:bCs/>
          <w:color w:val="2A2A2A"/>
          <w:sz w:val="21"/>
          <w:szCs w:val="21"/>
          <w:lang w:val="fr-FR" w:eastAsia="fr-FR" w:bidi="fr-FR"/>
        </w:rPr>
        <w:t xml:space="preserve">pays voisins, </w:t>
      </w:r>
      <w:r w:rsidRPr="001A6EF1">
        <w:rPr>
          <w:color w:val="2A2A2A"/>
          <w:sz w:val="21"/>
          <w:szCs w:val="21"/>
          <w:lang w:val="fr-FR" w:eastAsia="fr-FR" w:bidi="fr-FR"/>
        </w:rPr>
        <w:t xml:space="preserve">conformément aux accords de rapatriement conclus avec ces États et sans préjudice des modalités et calendriers spécifiques qui seront définis pour le Soudan et le Tchad. Le processus est mené en étroite concertation avec l’Union africaine, sous le contrôle de la Commission militaire mixte 5+5 et avec l’aide de la </w:t>
      </w:r>
      <w:r w:rsidRPr="001A6EF1">
        <w:rPr>
          <w:color w:val="2A2A2A"/>
          <w:sz w:val="21"/>
          <w:szCs w:val="21"/>
          <w:lang w:val="cs-CZ" w:eastAsia="cs-CZ" w:bidi="cs-CZ"/>
        </w:rPr>
        <w:t xml:space="preserve">MANUL, </w:t>
      </w:r>
      <w:r w:rsidRPr="001A6EF1">
        <w:rPr>
          <w:color w:val="2A2A2A"/>
          <w:sz w:val="21"/>
          <w:szCs w:val="21"/>
          <w:lang w:val="fr-FR" w:eastAsia="fr-FR" w:bidi="fr-FR"/>
        </w:rPr>
        <w:t>et pourrait se poursuivre durant la phase III.</w:t>
      </w:r>
    </w:p>
    <w:p w14:paraId="3F0F5ADB" w14:textId="77777777" w:rsidR="001A6EF1" w:rsidRPr="001A6EF1" w:rsidRDefault="001A6EF1" w:rsidP="001A6EF1">
      <w:pPr>
        <w:spacing w:after="120" w:line="293" w:lineRule="exact"/>
        <w:ind w:left="1380" w:hanging="360"/>
        <w:jc w:val="both"/>
        <w:rPr>
          <w:b/>
          <w:bCs/>
          <w:color w:val="000000"/>
          <w:sz w:val="21"/>
          <w:szCs w:val="21"/>
          <w:lang w:val="fr-FR" w:eastAsia="fr-FR" w:bidi="fr-FR"/>
        </w:rPr>
      </w:pPr>
      <w:proofErr w:type="gramStart"/>
      <w:r w:rsidRPr="001A6EF1">
        <w:rPr>
          <w:color w:val="2A2A2A"/>
          <w:sz w:val="21"/>
          <w:szCs w:val="21"/>
          <w:lang w:val="fr-FR" w:eastAsia="fr-FR" w:bidi="fr-FR"/>
        </w:rPr>
        <w:t>o</w:t>
      </w:r>
      <w:proofErr w:type="gramEnd"/>
      <w:r w:rsidRPr="001A6EF1">
        <w:rPr>
          <w:color w:val="2A2A2A"/>
          <w:sz w:val="21"/>
          <w:szCs w:val="21"/>
          <w:lang w:val="fr-FR" w:eastAsia="fr-FR" w:bidi="fr-FR"/>
        </w:rPr>
        <w:t xml:space="preserve"> </w:t>
      </w:r>
      <w:r w:rsidRPr="001A6EF1">
        <w:rPr>
          <w:b/>
          <w:bCs/>
          <w:color w:val="2A2A2A"/>
          <w:sz w:val="21"/>
          <w:szCs w:val="21"/>
          <w:lang w:val="fr-FR" w:eastAsia="fr-FR" w:bidi="fr-FR"/>
        </w:rPr>
        <w:t xml:space="preserve">Le personnel militaire et les combattants étrangers relevant d’un État, y compris le personnel des sociétés militaires privées, </w:t>
      </w:r>
      <w:r w:rsidRPr="001A6EF1">
        <w:rPr>
          <w:color w:val="2A2A2A"/>
          <w:sz w:val="21"/>
          <w:szCs w:val="21"/>
          <w:lang w:val="fr-FR" w:eastAsia="fr-FR" w:bidi="fr-FR"/>
        </w:rPr>
        <w:t xml:space="preserve">sous le contrôle de la </w:t>
      </w:r>
      <w:r w:rsidRPr="001A6EF1">
        <w:rPr>
          <w:b/>
          <w:bCs/>
          <w:color w:val="2A2A2A"/>
          <w:sz w:val="21"/>
          <w:szCs w:val="21"/>
          <w:lang w:val="fr-FR" w:eastAsia="fr-FR" w:bidi="fr-FR"/>
        </w:rPr>
        <w:t xml:space="preserve">Commission militaire mixte 5+5 </w:t>
      </w:r>
      <w:r w:rsidRPr="001A6EF1">
        <w:rPr>
          <w:color w:val="2A2A2A"/>
          <w:sz w:val="21"/>
          <w:szCs w:val="21"/>
          <w:lang w:val="fr-FR" w:eastAsia="fr-FR" w:bidi="fr-FR"/>
        </w:rPr>
        <w:t xml:space="preserve">et avec l’aide de la </w:t>
      </w:r>
      <w:r w:rsidRPr="001A6EF1">
        <w:rPr>
          <w:b/>
          <w:bCs/>
          <w:color w:val="2A2A2A"/>
          <w:sz w:val="21"/>
          <w:szCs w:val="21"/>
          <w:lang w:val="cs-CZ" w:eastAsia="cs-CZ" w:bidi="cs-CZ"/>
        </w:rPr>
        <w:t>MANUL.</w:t>
      </w:r>
    </w:p>
    <w:p w14:paraId="4B1D5694" w14:textId="77777777" w:rsidR="001A6EF1" w:rsidRPr="001A6EF1" w:rsidRDefault="001A6EF1" w:rsidP="001A6EF1">
      <w:pPr>
        <w:spacing w:after="116" w:line="293" w:lineRule="exact"/>
        <w:ind w:left="680"/>
        <w:jc w:val="both"/>
        <w:rPr>
          <w:color w:val="000000"/>
          <w:sz w:val="21"/>
          <w:szCs w:val="21"/>
          <w:lang w:val="fr-FR" w:eastAsia="fr-FR" w:bidi="fr-FR"/>
        </w:rPr>
      </w:pPr>
      <w:r w:rsidRPr="001A6EF1">
        <w:rPr>
          <w:color w:val="2A2A2A"/>
          <w:sz w:val="21"/>
          <w:szCs w:val="21"/>
          <w:lang w:val="fr-FR" w:eastAsia="fr-FR" w:bidi="fr-FR"/>
        </w:rPr>
        <w:t xml:space="preserve">Les autorités libyennes intensifient les efforts de réunification dans le domaine de la sécurité et ouvrent partout dans le pays des centres de formation pour les officiers des forces armées, de la police et des douanes, sous l’autorité du Conseil présidentiel et avec l’aide de la </w:t>
      </w:r>
      <w:r w:rsidRPr="001A6EF1">
        <w:rPr>
          <w:color w:val="2A2A2A"/>
          <w:sz w:val="21"/>
          <w:szCs w:val="21"/>
          <w:lang w:val="cs-CZ" w:eastAsia="cs-CZ" w:bidi="cs-CZ"/>
        </w:rPr>
        <w:t>MANUL.</w:t>
      </w:r>
    </w:p>
    <w:p w14:paraId="3F8F4F7F" w14:textId="77777777" w:rsidR="001A6EF1" w:rsidRPr="001A6EF1" w:rsidRDefault="001A6EF1" w:rsidP="001A6EF1">
      <w:pPr>
        <w:spacing w:after="173" w:line="298" w:lineRule="exact"/>
        <w:ind w:left="680"/>
        <w:jc w:val="both"/>
        <w:rPr>
          <w:color w:val="000000"/>
          <w:sz w:val="21"/>
          <w:szCs w:val="21"/>
          <w:lang w:val="fr-FR" w:eastAsia="fr-FR" w:bidi="fr-FR"/>
        </w:rPr>
      </w:pPr>
      <w:r w:rsidRPr="001A6EF1">
        <w:rPr>
          <w:color w:val="2A2A2A"/>
          <w:sz w:val="21"/>
          <w:szCs w:val="21"/>
          <w:lang w:val="fr-FR" w:eastAsia="fr-FR" w:bidi="fr-FR"/>
        </w:rPr>
        <w:t>Le Conseil de sécurité se félicite du lancement de cette deuxième phase (communiqué de presse), et annonce la conclusion de la phase 1.</w:t>
      </w:r>
    </w:p>
    <w:p w14:paraId="77E98BE8" w14:textId="77777777" w:rsidR="001A6EF1" w:rsidRPr="001A6EF1" w:rsidRDefault="001A6EF1" w:rsidP="00C71390">
      <w:pPr>
        <w:keepNext/>
        <w:keepLines/>
        <w:numPr>
          <w:ilvl w:val="0"/>
          <w:numId w:val="22"/>
        </w:numPr>
        <w:tabs>
          <w:tab w:val="left" w:pos="720"/>
        </w:tabs>
        <w:spacing w:after="68" w:line="232" w:lineRule="exact"/>
        <w:ind w:left="720" w:hanging="360"/>
        <w:outlineLvl w:val="0"/>
        <w:rPr>
          <w:b/>
          <w:bCs/>
          <w:color w:val="000000"/>
          <w:sz w:val="21"/>
          <w:szCs w:val="21"/>
          <w:lang w:val="fr-FR" w:eastAsia="fr-FR" w:bidi="fr-FR"/>
        </w:rPr>
      </w:pPr>
      <w:bookmarkStart w:id="5" w:name="bookmark5"/>
      <w:r w:rsidRPr="001A6EF1">
        <w:rPr>
          <w:b/>
          <w:bCs/>
          <w:color w:val="2A2A2A"/>
          <w:sz w:val="21"/>
          <w:szCs w:val="21"/>
          <w:lang w:val="fr-FR" w:eastAsia="fr-FR" w:bidi="fr-FR"/>
        </w:rPr>
        <w:t>Phase III, à compter du 1</w:t>
      </w:r>
      <w:r w:rsidRPr="001A6EF1">
        <w:rPr>
          <w:b/>
          <w:bCs/>
          <w:color w:val="2A2A2A"/>
          <w:sz w:val="21"/>
          <w:szCs w:val="21"/>
          <w:vertAlign w:val="superscript"/>
          <w:lang w:val="fr-FR" w:eastAsia="fr-FR" w:bidi="fr-FR"/>
        </w:rPr>
        <w:t>er</w:t>
      </w:r>
      <w:r w:rsidRPr="001A6EF1">
        <w:rPr>
          <w:b/>
          <w:bCs/>
          <w:color w:val="2A2A2A"/>
          <w:sz w:val="21"/>
          <w:szCs w:val="21"/>
          <w:lang w:val="fr-FR" w:eastAsia="fr-FR" w:bidi="fr-FR"/>
        </w:rPr>
        <w:t xml:space="preserve"> janvier</w:t>
      </w:r>
      <w:bookmarkEnd w:id="5"/>
    </w:p>
    <w:p w14:paraId="55A93C24" w14:textId="77777777" w:rsidR="001A6EF1" w:rsidRPr="001A6EF1" w:rsidRDefault="001A6EF1" w:rsidP="001A6EF1">
      <w:pPr>
        <w:spacing w:after="124" w:line="298" w:lineRule="exact"/>
        <w:ind w:left="680"/>
        <w:jc w:val="both"/>
        <w:rPr>
          <w:color w:val="000000"/>
          <w:sz w:val="21"/>
          <w:szCs w:val="21"/>
          <w:lang w:val="fr-FR" w:eastAsia="fr-FR" w:bidi="fr-FR"/>
        </w:rPr>
      </w:pPr>
      <w:r w:rsidRPr="001A6EF1">
        <w:rPr>
          <w:color w:val="2A2A2A"/>
          <w:sz w:val="21"/>
          <w:szCs w:val="21"/>
          <w:lang w:val="fr-FR" w:eastAsia="fr-FR" w:bidi="fr-FR"/>
        </w:rPr>
        <w:t xml:space="preserve">La </w:t>
      </w:r>
      <w:r w:rsidRPr="001A6EF1">
        <w:rPr>
          <w:b/>
          <w:bCs/>
          <w:color w:val="2A2A2A"/>
          <w:sz w:val="21"/>
          <w:szCs w:val="21"/>
          <w:lang w:val="fr-FR" w:eastAsia="fr-FR" w:bidi="fr-FR"/>
        </w:rPr>
        <w:t xml:space="preserve">Commission militaire mixte 5+5, </w:t>
      </w:r>
      <w:r w:rsidRPr="001A6EF1">
        <w:rPr>
          <w:color w:val="2A2A2A"/>
          <w:sz w:val="21"/>
          <w:szCs w:val="21"/>
          <w:lang w:val="fr-FR" w:eastAsia="fr-FR" w:bidi="fr-FR"/>
        </w:rPr>
        <w:t xml:space="preserve">en concertation avec la </w:t>
      </w:r>
      <w:r w:rsidRPr="001A6EF1">
        <w:rPr>
          <w:b/>
          <w:bCs/>
          <w:color w:val="2A2A2A"/>
          <w:sz w:val="21"/>
          <w:szCs w:val="21"/>
          <w:lang w:val="cs-CZ" w:eastAsia="cs-CZ" w:bidi="cs-CZ"/>
        </w:rPr>
        <w:t xml:space="preserve">MANUL, </w:t>
      </w:r>
      <w:r w:rsidRPr="001A6EF1">
        <w:rPr>
          <w:color w:val="2A2A2A"/>
          <w:sz w:val="21"/>
          <w:szCs w:val="21"/>
          <w:lang w:val="fr-FR" w:eastAsia="fr-FR" w:bidi="fr-FR"/>
        </w:rPr>
        <w:t>annonce les résultats de la première phase et les progrès de la deuxième phase.</w:t>
      </w:r>
    </w:p>
    <w:p w14:paraId="58750A77" w14:textId="77777777" w:rsidR="001A6EF1" w:rsidRPr="001A6EF1" w:rsidRDefault="001A6EF1" w:rsidP="001A6EF1">
      <w:pPr>
        <w:spacing w:after="120" w:line="293" w:lineRule="exact"/>
        <w:ind w:left="680"/>
        <w:jc w:val="both"/>
        <w:rPr>
          <w:color w:val="000000"/>
          <w:sz w:val="21"/>
          <w:szCs w:val="21"/>
          <w:lang w:val="fr-FR" w:eastAsia="fr-FR" w:bidi="fr-FR"/>
        </w:rPr>
      </w:pPr>
      <w:r w:rsidRPr="001A6EF1">
        <w:rPr>
          <w:color w:val="2A2A2A"/>
          <w:sz w:val="21"/>
          <w:szCs w:val="21"/>
          <w:lang w:val="fr-FR" w:eastAsia="fr-FR" w:bidi="fr-FR"/>
        </w:rPr>
        <w:t xml:space="preserve">Le nouveau gouvernement exige expressément que le retrait total de l’ensemble </w:t>
      </w:r>
      <w:r w:rsidRPr="001A6EF1">
        <w:rPr>
          <w:b/>
          <w:bCs/>
          <w:color w:val="2A2A2A"/>
          <w:sz w:val="21"/>
          <w:szCs w:val="21"/>
          <w:lang w:val="fr-FR" w:eastAsia="fr-FR" w:bidi="fr-FR"/>
        </w:rPr>
        <w:t xml:space="preserve">des forces, des combattants et des mercenaires étrangers </w:t>
      </w:r>
      <w:r w:rsidRPr="001A6EF1">
        <w:rPr>
          <w:color w:val="2A2A2A"/>
          <w:sz w:val="21"/>
          <w:szCs w:val="21"/>
          <w:lang w:val="fr-FR" w:eastAsia="fr-FR" w:bidi="fr-FR"/>
        </w:rPr>
        <w:t xml:space="preserve">soit achevé sous le contrôle de la </w:t>
      </w:r>
      <w:r w:rsidRPr="001A6EF1">
        <w:rPr>
          <w:color w:val="2A2A2A"/>
          <w:sz w:val="21"/>
          <w:szCs w:val="21"/>
          <w:lang w:val="cs-CZ" w:eastAsia="cs-CZ" w:bidi="cs-CZ"/>
        </w:rPr>
        <w:t xml:space="preserve">MANUL </w:t>
      </w:r>
      <w:r w:rsidRPr="001A6EF1">
        <w:rPr>
          <w:color w:val="2A2A2A"/>
          <w:sz w:val="21"/>
          <w:szCs w:val="21"/>
          <w:lang w:val="fr-FR" w:eastAsia="fr-FR" w:bidi="fr-FR"/>
        </w:rPr>
        <w:t>et avec l’aide de la communauté internationale.</w:t>
      </w:r>
    </w:p>
    <w:p w14:paraId="1D1F6BD2" w14:textId="77777777" w:rsidR="001A6EF1" w:rsidRPr="001A6EF1" w:rsidRDefault="001A6EF1" w:rsidP="001A6EF1">
      <w:pPr>
        <w:spacing w:after="120" w:line="293" w:lineRule="exact"/>
        <w:ind w:left="680"/>
        <w:jc w:val="both"/>
        <w:rPr>
          <w:color w:val="000000"/>
          <w:sz w:val="21"/>
          <w:szCs w:val="21"/>
          <w:lang w:val="fr-FR" w:eastAsia="fr-FR" w:bidi="fr-FR"/>
        </w:rPr>
      </w:pPr>
      <w:r w:rsidRPr="001A6EF1">
        <w:rPr>
          <w:color w:val="2A2A2A"/>
          <w:sz w:val="21"/>
          <w:szCs w:val="21"/>
          <w:lang w:val="fr-FR" w:eastAsia="fr-FR" w:bidi="fr-FR"/>
        </w:rPr>
        <w:t xml:space="preserve">Les forces et les mercenaires étrangers restants quittent le pays tandis que la </w:t>
      </w:r>
      <w:r w:rsidRPr="001A6EF1">
        <w:rPr>
          <w:b/>
          <w:bCs/>
          <w:color w:val="2A2A2A"/>
          <w:sz w:val="21"/>
          <w:szCs w:val="21"/>
          <w:lang w:val="fr-FR" w:eastAsia="fr-FR" w:bidi="fr-FR"/>
        </w:rPr>
        <w:t xml:space="preserve">Commission militaire mixte 5+5 </w:t>
      </w:r>
      <w:r w:rsidRPr="001A6EF1">
        <w:rPr>
          <w:color w:val="2A2A2A"/>
          <w:sz w:val="21"/>
          <w:szCs w:val="21"/>
          <w:lang w:val="fr-FR" w:eastAsia="fr-FR" w:bidi="fr-FR"/>
        </w:rPr>
        <w:t xml:space="preserve">et le </w:t>
      </w:r>
      <w:r w:rsidRPr="001A6EF1">
        <w:rPr>
          <w:b/>
          <w:bCs/>
          <w:color w:val="2A2A2A"/>
          <w:sz w:val="21"/>
          <w:szCs w:val="21"/>
          <w:lang w:val="fr-FR" w:eastAsia="fr-FR" w:bidi="fr-FR"/>
        </w:rPr>
        <w:t xml:space="preserve">groupe de travail sur la sécurité </w:t>
      </w:r>
      <w:r w:rsidRPr="001A6EF1">
        <w:rPr>
          <w:color w:val="2A2A2A"/>
          <w:sz w:val="21"/>
          <w:szCs w:val="21"/>
          <w:lang w:val="fr-FR" w:eastAsia="fr-FR" w:bidi="fr-FR"/>
        </w:rPr>
        <w:t>identifient les obstacles qui subsistent et les arrangements pratiques nécessaires.</w:t>
      </w:r>
    </w:p>
    <w:p w14:paraId="5978230A" w14:textId="77777777" w:rsidR="001A6EF1" w:rsidRPr="001A6EF1" w:rsidRDefault="001A6EF1" w:rsidP="001A6EF1">
      <w:pPr>
        <w:spacing w:after="116" w:line="293" w:lineRule="exact"/>
        <w:ind w:left="680"/>
        <w:jc w:val="both"/>
        <w:rPr>
          <w:color w:val="000000"/>
          <w:sz w:val="21"/>
          <w:szCs w:val="21"/>
          <w:lang w:val="fr-FR" w:eastAsia="fr-FR" w:bidi="fr-FR"/>
        </w:rPr>
      </w:pPr>
      <w:r w:rsidRPr="001A6EF1">
        <w:rPr>
          <w:color w:val="2A2A2A"/>
          <w:sz w:val="21"/>
          <w:szCs w:val="21"/>
          <w:lang w:val="fr-FR" w:eastAsia="fr-FR" w:bidi="fr-FR"/>
        </w:rPr>
        <w:t xml:space="preserve">Le nouveau gouvernement intensifie les efforts de réunification dans le domaine de la sécurité et ouvre partout dans le pays des centres de formation pour les officiers des forces armées, de la police et des douanes, avec l’aide de la </w:t>
      </w:r>
      <w:r w:rsidRPr="001A6EF1">
        <w:rPr>
          <w:color w:val="2A2A2A"/>
          <w:sz w:val="21"/>
          <w:szCs w:val="21"/>
          <w:lang w:val="cs-CZ" w:eastAsia="cs-CZ" w:bidi="cs-CZ"/>
        </w:rPr>
        <w:t>MANUL.</w:t>
      </w:r>
    </w:p>
    <w:p w14:paraId="70E528F9" w14:textId="77777777" w:rsidR="008D1D2A" w:rsidRDefault="001A6EF1" w:rsidP="001A6EF1">
      <w:pPr>
        <w:spacing w:line="240" w:lineRule="auto"/>
        <w:contextualSpacing/>
        <w:rPr>
          <w:rFonts w:asciiTheme="minorHAnsi" w:hAnsiTheme="minorHAnsi" w:cstheme="minorHAnsi"/>
          <w:b/>
          <w:szCs w:val="24"/>
          <w:u w:val="single"/>
          <w:lang w:val="fr-BE"/>
        </w:rPr>
      </w:pPr>
      <w:r w:rsidRPr="001A6EF1">
        <w:rPr>
          <w:color w:val="2A2A2A"/>
          <w:sz w:val="21"/>
          <w:szCs w:val="21"/>
          <w:lang w:val="fr-FR" w:eastAsia="fr-FR" w:bidi="fr-FR"/>
        </w:rPr>
        <w:t>Le Conseil de sécurité se félicite de la conclusion de cette troisième phase (déclaration présidentielle)./.</w:t>
      </w:r>
    </w:p>
    <w:p w14:paraId="2261B957" w14:textId="77777777" w:rsidR="00386127" w:rsidRPr="00CB6B13" w:rsidRDefault="00386127" w:rsidP="00126712">
      <w:pPr>
        <w:spacing w:line="240" w:lineRule="auto"/>
        <w:contextualSpacing/>
        <w:rPr>
          <w:rFonts w:asciiTheme="minorHAnsi" w:hAnsiTheme="minorHAnsi" w:cstheme="minorHAnsi"/>
          <w:b/>
          <w:szCs w:val="24"/>
          <w:u w:val="single"/>
          <w:lang w:val="fr-BE"/>
        </w:rPr>
      </w:pPr>
    </w:p>
    <w:sectPr w:rsidR="00386127" w:rsidRPr="00CB6B13" w:rsidSect="00196863">
      <w:footerReference w:type="default" r:id="rId13"/>
      <w:pgSz w:w="11906" w:h="16838"/>
      <w:pgMar w:top="1440" w:right="1440" w:bottom="1135"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9C90B1" w14:textId="77777777" w:rsidR="002949F8" w:rsidRDefault="002949F8" w:rsidP="00AD40AB">
      <w:pPr>
        <w:spacing w:line="240" w:lineRule="auto"/>
      </w:pPr>
      <w:r>
        <w:separator/>
      </w:r>
    </w:p>
  </w:endnote>
  <w:endnote w:type="continuationSeparator" w:id="0">
    <w:p w14:paraId="1095757F" w14:textId="77777777" w:rsidR="002949F8" w:rsidRDefault="002949F8" w:rsidP="00AD40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9536380"/>
      <w:docPartObj>
        <w:docPartGallery w:val="Page Numbers (Bottom of Page)"/>
        <w:docPartUnique/>
      </w:docPartObj>
    </w:sdtPr>
    <w:sdtEndPr>
      <w:rPr>
        <w:noProof/>
      </w:rPr>
    </w:sdtEndPr>
    <w:sdtContent>
      <w:p w14:paraId="5B9636F0" w14:textId="77777777" w:rsidR="007414CB" w:rsidRDefault="007414CB">
        <w:pPr>
          <w:pStyle w:val="Pidipagina"/>
          <w:jc w:val="center"/>
        </w:pPr>
        <w:r>
          <w:fldChar w:fldCharType="begin"/>
        </w:r>
        <w:r>
          <w:instrText xml:space="preserve"> PAGE   \* MERGEFORMAT </w:instrText>
        </w:r>
        <w:r>
          <w:fldChar w:fldCharType="separate"/>
        </w:r>
        <w:r w:rsidR="00A05FDE">
          <w:rPr>
            <w:noProof/>
          </w:rPr>
          <w:t>0</w:t>
        </w:r>
        <w:r>
          <w:rPr>
            <w:noProof/>
          </w:rPr>
          <w:fldChar w:fldCharType="end"/>
        </w:r>
      </w:p>
    </w:sdtContent>
  </w:sdt>
  <w:p w14:paraId="2CC6691C" w14:textId="77777777" w:rsidR="007414CB" w:rsidRDefault="007414CB">
    <w:pPr>
      <w:pStyle w:val="Pidipagina"/>
    </w:pPr>
  </w:p>
  <w:p w14:paraId="52BB1B6E" w14:textId="77777777" w:rsidR="007414CB" w:rsidRDefault="007414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3F560" w14:textId="77777777" w:rsidR="002949F8" w:rsidRDefault="002949F8" w:rsidP="00AD40AB">
      <w:pPr>
        <w:spacing w:line="240" w:lineRule="auto"/>
      </w:pPr>
      <w:r>
        <w:separator/>
      </w:r>
    </w:p>
  </w:footnote>
  <w:footnote w:type="continuationSeparator" w:id="0">
    <w:p w14:paraId="1E3A21B9" w14:textId="77777777" w:rsidR="002949F8" w:rsidRDefault="002949F8" w:rsidP="00AD40AB">
      <w:pPr>
        <w:spacing w:line="240" w:lineRule="auto"/>
      </w:pPr>
      <w:r>
        <w:continuationSeparator/>
      </w:r>
    </w:p>
  </w:footnote>
  <w:footnote w:id="1">
    <w:p w14:paraId="05BE4E57" w14:textId="77777777" w:rsidR="007414CB" w:rsidRDefault="007414CB" w:rsidP="000355CB">
      <w:pPr>
        <w:pStyle w:val="Footnote10"/>
        <w:shd w:val="clear" w:color="auto" w:fill="auto"/>
      </w:pPr>
      <w:r>
        <w:rPr>
          <w:color w:val="000000"/>
          <w:vertAlign w:val="superscript"/>
          <w:lang w:val="en-US" w:bidi="en-US"/>
        </w:rPr>
        <w:footnoteRef/>
      </w:r>
      <w:r>
        <w:rPr>
          <w:color w:val="000000"/>
          <w:lang w:val="en-US" w:bidi="en-US"/>
        </w:rPr>
        <w:t xml:space="preserve"> Turkey introduced a reservation.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01502"/>
    <w:multiLevelType w:val="hybridMultilevel"/>
    <w:tmpl w:val="A8A06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B3900"/>
    <w:multiLevelType w:val="hybridMultilevel"/>
    <w:tmpl w:val="8612C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644C2"/>
    <w:multiLevelType w:val="hybridMultilevel"/>
    <w:tmpl w:val="D2524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77CC0"/>
    <w:multiLevelType w:val="hybridMultilevel"/>
    <w:tmpl w:val="504CF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948D4"/>
    <w:multiLevelType w:val="multilevel"/>
    <w:tmpl w:val="53045574"/>
    <w:lvl w:ilvl="0">
      <w:start w:val="1"/>
      <w:numFmt w:val="bullet"/>
      <w:lvlText w:val="-"/>
      <w:lvlJc w:val="left"/>
      <w:rPr>
        <w:rFonts w:ascii="Times New Roman" w:eastAsia="Times New Roman" w:hAnsi="Times New Roman" w:cs="Times New Roman"/>
        <w:b w:val="0"/>
        <w:bCs w:val="0"/>
        <w:i w:val="0"/>
        <w:iCs w:val="0"/>
        <w:smallCaps w:val="0"/>
        <w:strike w:val="0"/>
        <w:color w:val="2A2A2A"/>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C34E21"/>
    <w:multiLevelType w:val="multilevel"/>
    <w:tmpl w:val="71367D90"/>
    <w:lvl w:ilvl="0">
      <w:start w:val="1"/>
      <w:numFmt w:val="upperRoman"/>
      <w:pStyle w:val="Titolo1"/>
      <w:lvlText w:val="%1."/>
      <w:lvlJc w:val="left"/>
      <w:pPr>
        <w:tabs>
          <w:tab w:val="num" w:pos="567"/>
        </w:tabs>
        <w:ind w:left="567" w:hanging="567"/>
      </w:pPr>
      <w:rPr>
        <w:rFonts w:ascii="Times New Roman" w:hAnsi="Times New Roman" w:cs="Times New Roman" w:hint="default"/>
        <w:strike w:val="0"/>
        <w:dstrike w:val="0"/>
        <w:u w:val="none"/>
        <w:effect w:val="none"/>
      </w:rPr>
    </w:lvl>
    <w:lvl w:ilvl="1">
      <w:start w:val="1"/>
      <w:numFmt w:val="upperLetter"/>
      <w:pStyle w:val="Titolo2"/>
      <w:lvlText w:val="%2."/>
      <w:lvlJc w:val="left"/>
      <w:pPr>
        <w:tabs>
          <w:tab w:val="num" w:pos="1134"/>
        </w:tabs>
        <w:ind w:left="1134" w:hanging="567"/>
      </w:pPr>
      <w:rPr>
        <w:rFonts w:ascii="Times New Roman" w:hAnsi="Times New Roman" w:cs="Times New Roman" w:hint="default"/>
        <w:strike w:val="0"/>
        <w:dstrike w:val="0"/>
        <w:u w:val="none"/>
        <w:effect w:val="none"/>
      </w:rPr>
    </w:lvl>
    <w:lvl w:ilvl="2">
      <w:start w:val="1"/>
      <w:numFmt w:val="decimal"/>
      <w:pStyle w:val="Titolo3"/>
      <w:lvlText w:val="%3."/>
      <w:lvlJc w:val="left"/>
      <w:pPr>
        <w:tabs>
          <w:tab w:val="num" w:pos="1701"/>
        </w:tabs>
        <w:ind w:left="1701" w:hanging="567"/>
      </w:pPr>
      <w:rPr>
        <w:rFonts w:ascii="Times New Roman" w:hAnsi="Times New Roman" w:cs="Times New Roman" w:hint="default"/>
        <w:b w:val="0"/>
        <w:i w:val="0"/>
        <w:strike w:val="0"/>
        <w:dstrike w:val="0"/>
        <w:sz w:val="24"/>
        <w:u w:val="none"/>
        <w:effect w:val="none"/>
      </w:rPr>
    </w:lvl>
    <w:lvl w:ilvl="3">
      <w:start w:val="1"/>
      <w:numFmt w:val="lowerLetter"/>
      <w:pStyle w:val="Titolo4"/>
      <w:lvlText w:val="%4)"/>
      <w:lvlJc w:val="left"/>
      <w:pPr>
        <w:tabs>
          <w:tab w:val="num" w:pos="2268"/>
        </w:tabs>
        <w:ind w:left="2268" w:hanging="567"/>
      </w:pPr>
      <w:rPr>
        <w:rFonts w:ascii="Times New Roman" w:hAnsi="Times New Roman" w:cs="Times New Roman" w:hint="default"/>
        <w:strike w:val="0"/>
        <w:dstrike w:val="0"/>
        <w:u w:val="none"/>
        <w:effect w:val="none"/>
      </w:rPr>
    </w:lvl>
    <w:lvl w:ilvl="4">
      <w:start w:val="1"/>
      <w:numFmt w:val="lowerRoman"/>
      <w:pStyle w:val="Titolo5"/>
      <w:lvlText w:val="%5)"/>
      <w:lvlJc w:val="left"/>
      <w:pPr>
        <w:tabs>
          <w:tab w:val="num" w:pos="2835"/>
        </w:tabs>
        <w:ind w:left="2835" w:hanging="567"/>
      </w:pPr>
      <w:rPr>
        <w:rFonts w:ascii="Times New Roman" w:hAnsi="Times New Roman" w:cs="Times New Roman" w:hint="default"/>
      </w:rPr>
    </w:lvl>
    <w:lvl w:ilvl="5">
      <w:start w:val="1"/>
      <w:numFmt w:val="bullet"/>
      <w:pStyle w:val="Titolo6"/>
      <w:lvlText w:val=""/>
      <w:lvlJc w:val="left"/>
      <w:pPr>
        <w:tabs>
          <w:tab w:val="num" w:pos="3402"/>
        </w:tabs>
        <w:ind w:left="3402" w:hanging="567"/>
      </w:pPr>
      <w:rPr>
        <w:rFonts w:ascii="Symbol" w:hAnsi="Symbol" w:hint="default"/>
      </w:rPr>
    </w:lvl>
    <w:lvl w:ilvl="6">
      <w:start w:val="1"/>
      <w:numFmt w:val="bullet"/>
      <w:pStyle w:val="Titolo7"/>
      <w:lvlText w:val=""/>
      <w:lvlJc w:val="left"/>
      <w:pPr>
        <w:tabs>
          <w:tab w:val="num" w:pos="3969"/>
        </w:tabs>
        <w:ind w:left="3969" w:hanging="567"/>
      </w:pPr>
      <w:rPr>
        <w:rFonts w:ascii="Symbol" w:hAnsi="Symbol" w:hint="default"/>
      </w:rPr>
    </w:lvl>
    <w:lvl w:ilvl="7">
      <w:start w:val="1"/>
      <w:numFmt w:val="decimal"/>
      <w:pStyle w:val="Titolo8"/>
      <w:lvlText w:val="%8)"/>
      <w:lvlJc w:val="left"/>
      <w:pPr>
        <w:tabs>
          <w:tab w:val="num" w:pos="4536"/>
        </w:tabs>
        <w:ind w:left="4536" w:hanging="567"/>
      </w:pPr>
      <w:rPr>
        <w:rFonts w:ascii="Times New Roman" w:hAnsi="Times New Roman" w:cs="Times New Roman" w:hint="default"/>
      </w:rPr>
    </w:lvl>
    <w:lvl w:ilvl="8">
      <w:start w:val="1"/>
      <w:numFmt w:val="bullet"/>
      <w:pStyle w:val="Titolo9"/>
      <w:lvlText w:val=""/>
      <w:lvlJc w:val="left"/>
      <w:pPr>
        <w:tabs>
          <w:tab w:val="num" w:pos="5103"/>
        </w:tabs>
        <w:ind w:left="5103" w:hanging="567"/>
      </w:pPr>
      <w:rPr>
        <w:rFonts w:ascii="Symbol" w:hAnsi="Symbol" w:hint="default"/>
      </w:rPr>
    </w:lvl>
  </w:abstractNum>
  <w:abstractNum w:abstractNumId="6" w15:restartNumberingAfterBreak="0">
    <w:nsid w:val="15754E2A"/>
    <w:multiLevelType w:val="hybridMultilevel"/>
    <w:tmpl w:val="EA4CEC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6736D0A"/>
    <w:multiLevelType w:val="hybridMultilevel"/>
    <w:tmpl w:val="BCEE7530"/>
    <w:lvl w:ilvl="0" w:tplc="BCB8770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EE1369"/>
    <w:multiLevelType w:val="hybridMultilevel"/>
    <w:tmpl w:val="597439FC"/>
    <w:lvl w:ilvl="0" w:tplc="ADE4B932">
      <w:start w:val="2"/>
      <w:numFmt w:val="lowerRoman"/>
      <w:lvlText w:val="%1."/>
      <w:lvlJc w:val="left"/>
      <w:pPr>
        <w:ind w:left="1145" w:hanging="720"/>
      </w:pPr>
      <w:rPr>
        <w:rFonts w:cs="Arial" w:hint="default"/>
      </w:rPr>
    </w:lvl>
    <w:lvl w:ilvl="1" w:tplc="08090019">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9" w15:restartNumberingAfterBreak="0">
    <w:nsid w:val="219C04A7"/>
    <w:multiLevelType w:val="hybridMultilevel"/>
    <w:tmpl w:val="437A0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0721F4"/>
    <w:multiLevelType w:val="hybridMultilevel"/>
    <w:tmpl w:val="9210D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3CC708B"/>
    <w:multiLevelType w:val="hybridMultilevel"/>
    <w:tmpl w:val="901AA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8F416C"/>
    <w:multiLevelType w:val="hybridMultilevel"/>
    <w:tmpl w:val="AD0E73C8"/>
    <w:lvl w:ilvl="0" w:tplc="F162DB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7D007D"/>
    <w:multiLevelType w:val="hybridMultilevel"/>
    <w:tmpl w:val="2FA07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81184E"/>
    <w:multiLevelType w:val="hybridMultilevel"/>
    <w:tmpl w:val="9F343582"/>
    <w:lvl w:ilvl="0" w:tplc="D2C0A1E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11040A"/>
    <w:multiLevelType w:val="hybridMultilevel"/>
    <w:tmpl w:val="76921E3E"/>
    <w:lvl w:ilvl="0" w:tplc="E11EC3FE">
      <w:start w:val="1"/>
      <w:numFmt w:val="lowerRoman"/>
      <w:lvlText w:val="%1."/>
      <w:lvlJc w:val="left"/>
      <w:pPr>
        <w:ind w:left="1440" w:hanging="72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F5F40DA"/>
    <w:multiLevelType w:val="hybridMultilevel"/>
    <w:tmpl w:val="70500C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AE0C0B"/>
    <w:multiLevelType w:val="hybridMultilevel"/>
    <w:tmpl w:val="C0A612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42E36C1"/>
    <w:multiLevelType w:val="hybridMultilevel"/>
    <w:tmpl w:val="02F025EA"/>
    <w:lvl w:ilvl="0" w:tplc="E0D84A56">
      <w:start w:val="1"/>
      <w:numFmt w:val="lowerRoman"/>
      <w:lvlText w:val="%1."/>
      <w:lvlJc w:val="left"/>
      <w:pPr>
        <w:ind w:left="720" w:hanging="360"/>
      </w:pPr>
      <w:rPr>
        <w:rFonts w:ascii="Arial" w:eastAsia="Calibr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6C79A5"/>
    <w:multiLevelType w:val="hybridMultilevel"/>
    <w:tmpl w:val="FDB25C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3E71D6"/>
    <w:multiLevelType w:val="hybridMultilevel"/>
    <w:tmpl w:val="C88C440C"/>
    <w:lvl w:ilvl="0" w:tplc="F126C75A">
      <w:start w:val="1"/>
      <w:numFmt w:val="lowerLetter"/>
      <w:lvlText w:val="%1)"/>
      <w:lvlJc w:val="left"/>
      <w:pPr>
        <w:ind w:left="1730" w:hanging="650"/>
      </w:pPr>
      <w:rPr>
        <w:rFonts w:ascii="Arial" w:eastAsia="Calibri" w:hAnsi="Arial" w:cs="Arial"/>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5CD40458"/>
    <w:multiLevelType w:val="hybridMultilevel"/>
    <w:tmpl w:val="B874E926"/>
    <w:lvl w:ilvl="0" w:tplc="FEE2AA64">
      <w:start w:val="1"/>
      <w:numFmt w:val="lowerLetter"/>
      <w:lvlText w:val="%1)"/>
      <w:lvlJc w:val="left"/>
      <w:pPr>
        <w:ind w:left="1440" w:hanging="720"/>
      </w:pPr>
      <w:rPr>
        <w:rFonts w:ascii="Arial" w:eastAsia="Calibri"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D7F1AEE"/>
    <w:multiLevelType w:val="multilevel"/>
    <w:tmpl w:val="B4B2A962"/>
    <w:lvl w:ilvl="0">
      <w:start w:val="1"/>
      <w:numFmt w:val="decimal"/>
      <w:lvlText w:val="%1."/>
      <w:lvlJc w:val="left"/>
      <w:rPr>
        <w:rFonts w:ascii="Times New Roman" w:eastAsia="Times New Roman" w:hAnsi="Times New Roman" w:cs="Times New Roman"/>
        <w:b/>
        <w:bCs/>
        <w:i w:val="0"/>
        <w:iCs w:val="0"/>
        <w:smallCaps w:val="0"/>
        <w:strike w:val="0"/>
        <w:color w:val="2A2A2A"/>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F1D161E"/>
    <w:multiLevelType w:val="hybridMultilevel"/>
    <w:tmpl w:val="6D20D45C"/>
    <w:lvl w:ilvl="0" w:tplc="C1266DB8">
      <w:start w:val="1"/>
      <w:numFmt w:val="bullet"/>
      <w:lvlText w:val=""/>
      <w:lvlJc w:val="left"/>
      <w:pPr>
        <w:ind w:left="360" w:hanging="360"/>
      </w:pPr>
      <w:rPr>
        <w:rFonts w:ascii="Symbol" w:hAnsi="Symbol"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1083841"/>
    <w:multiLevelType w:val="hybridMultilevel"/>
    <w:tmpl w:val="9DDA54D8"/>
    <w:lvl w:ilvl="0" w:tplc="03762A8C">
      <w:start w:val="1"/>
      <w:numFmt w:val="lowerLetter"/>
      <w:lvlText w:val="%1)"/>
      <w:lvlJc w:val="left"/>
      <w:pPr>
        <w:ind w:left="920" w:hanging="36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25" w15:restartNumberingAfterBreak="0">
    <w:nsid w:val="61292241"/>
    <w:multiLevelType w:val="hybridMultilevel"/>
    <w:tmpl w:val="A6D25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CA244C"/>
    <w:multiLevelType w:val="hybridMultilevel"/>
    <w:tmpl w:val="2B526880"/>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8F2BFC"/>
    <w:multiLevelType w:val="hybridMultilevel"/>
    <w:tmpl w:val="260E5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4F5B9B"/>
    <w:multiLevelType w:val="hybridMultilevel"/>
    <w:tmpl w:val="54FCBB66"/>
    <w:lvl w:ilvl="0" w:tplc="F0020F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867719"/>
    <w:multiLevelType w:val="hybridMultilevel"/>
    <w:tmpl w:val="FB36C99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775103"/>
    <w:multiLevelType w:val="hybridMultilevel"/>
    <w:tmpl w:val="DE2CD4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4376B7"/>
    <w:multiLevelType w:val="hybridMultilevel"/>
    <w:tmpl w:val="1292B5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276F1D"/>
    <w:multiLevelType w:val="hybridMultilevel"/>
    <w:tmpl w:val="87B0D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startOverride w:val="1"/>
    </w:lvlOverride>
    <w:lvlOverride w:ilvl="8"/>
  </w:num>
  <w:num w:numId="2">
    <w:abstractNumId w:val="7"/>
  </w:num>
  <w:num w:numId="3">
    <w:abstractNumId w:val="23"/>
  </w:num>
  <w:num w:numId="4">
    <w:abstractNumId w:val="18"/>
  </w:num>
  <w:num w:numId="5">
    <w:abstractNumId w:val="10"/>
  </w:num>
  <w:num w:numId="6">
    <w:abstractNumId w:val="20"/>
  </w:num>
  <w:num w:numId="7">
    <w:abstractNumId w:val="21"/>
  </w:num>
  <w:num w:numId="8">
    <w:abstractNumId w:val="15"/>
  </w:num>
  <w:num w:numId="9">
    <w:abstractNumId w:val="24"/>
  </w:num>
  <w:num w:numId="10">
    <w:abstractNumId w:val="32"/>
  </w:num>
  <w:num w:numId="11">
    <w:abstractNumId w:val="0"/>
  </w:num>
  <w:num w:numId="12">
    <w:abstractNumId w:val="31"/>
  </w:num>
  <w:num w:numId="13">
    <w:abstractNumId w:val="25"/>
  </w:num>
  <w:num w:numId="14">
    <w:abstractNumId w:val="3"/>
  </w:num>
  <w:num w:numId="15">
    <w:abstractNumId w:val="6"/>
  </w:num>
  <w:num w:numId="16">
    <w:abstractNumId w:val="8"/>
  </w:num>
  <w:num w:numId="17">
    <w:abstractNumId w:val="29"/>
  </w:num>
  <w:num w:numId="18">
    <w:abstractNumId w:val="30"/>
  </w:num>
  <w:num w:numId="19">
    <w:abstractNumId w:val="16"/>
  </w:num>
  <w:num w:numId="20">
    <w:abstractNumId w:val="14"/>
  </w:num>
  <w:num w:numId="21">
    <w:abstractNumId w:val="4"/>
  </w:num>
  <w:num w:numId="22">
    <w:abstractNumId w:val="22"/>
  </w:num>
  <w:num w:numId="23">
    <w:abstractNumId w:val="27"/>
  </w:num>
  <w:num w:numId="24">
    <w:abstractNumId w:val="19"/>
  </w:num>
  <w:num w:numId="25">
    <w:abstractNumId w:val="9"/>
  </w:num>
  <w:num w:numId="26">
    <w:abstractNumId w:val="1"/>
  </w:num>
  <w:num w:numId="27">
    <w:abstractNumId w:val="26"/>
  </w:num>
  <w:num w:numId="28">
    <w:abstractNumId w:val="12"/>
  </w:num>
  <w:num w:numId="29">
    <w:abstractNumId w:val="28"/>
  </w:num>
  <w:num w:numId="30">
    <w:abstractNumId w:val="13"/>
  </w:num>
  <w:num w:numId="31">
    <w:abstractNumId w:val="2"/>
  </w:num>
  <w:num w:numId="32">
    <w:abstractNumId w:val="17"/>
  </w:num>
  <w:num w:numId="33">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AD40AB"/>
    <w:rsid w:val="000227BA"/>
    <w:rsid w:val="000355CB"/>
    <w:rsid w:val="00036AA4"/>
    <w:rsid w:val="00045F41"/>
    <w:rsid w:val="00070020"/>
    <w:rsid w:val="00071062"/>
    <w:rsid w:val="00093960"/>
    <w:rsid w:val="000A2CA3"/>
    <w:rsid w:val="000B378C"/>
    <w:rsid w:val="000F6D3A"/>
    <w:rsid w:val="00112BB7"/>
    <w:rsid w:val="00126712"/>
    <w:rsid w:val="00134BA8"/>
    <w:rsid w:val="00152EC0"/>
    <w:rsid w:val="00172552"/>
    <w:rsid w:val="001915DF"/>
    <w:rsid w:val="00196863"/>
    <w:rsid w:val="0019775F"/>
    <w:rsid w:val="001A2219"/>
    <w:rsid w:val="001A6EF1"/>
    <w:rsid w:val="001D171F"/>
    <w:rsid w:val="001E20BF"/>
    <w:rsid w:val="002573D2"/>
    <w:rsid w:val="002949F8"/>
    <w:rsid w:val="002A189C"/>
    <w:rsid w:val="002A6A3B"/>
    <w:rsid w:val="002D2BE9"/>
    <w:rsid w:val="002F2252"/>
    <w:rsid w:val="002F3065"/>
    <w:rsid w:val="00341935"/>
    <w:rsid w:val="003517D2"/>
    <w:rsid w:val="00375BC3"/>
    <w:rsid w:val="003835F7"/>
    <w:rsid w:val="00386127"/>
    <w:rsid w:val="00407560"/>
    <w:rsid w:val="00420F63"/>
    <w:rsid w:val="00450436"/>
    <w:rsid w:val="004526C6"/>
    <w:rsid w:val="00461353"/>
    <w:rsid w:val="00494706"/>
    <w:rsid w:val="004B05F7"/>
    <w:rsid w:val="004B1E19"/>
    <w:rsid w:val="005276A7"/>
    <w:rsid w:val="00537D1F"/>
    <w:rsid w:val="005641F6"/>
    <w:rsid w:val="005831CF"/>
    <w:rsid w:val="0059021D"/>
    <w:rsid w:val="0059124B"/>
    <w:rsid w:val="0059417F"/>
    <w:rsid w:val="005A38D3"/>
    <w:rsid w:val="005C7730"/>
    <w:rsid w:val="005E02FD"/>
    <w:rsid w:val="005F64AB"/>
    <w:rsid w:val="0063116B"/>
    <w:rsid w:val="00643A31"/>
    <w:rsid w:val="00691990"/>
    <w:rsid w:val="006D0F94"/>
    <w:rsid w:val="007414CB"/>
    <w:rsid w:val="00741D6C"/>
    <w:rsid w:val="00746F88"/>
    <w:rsid w:val="00754E33"/>
    <w:rsid w:val="00766478"/>
    <w:rsid w:val="007944C4"/>
    <w:rsid w:val="007A13E4"/>
    <w:rsid w:val="007D4D1A"/>
    <w:rsid w:val="007E4E41"/>
    <w:rsid w:val="00822A74"/>
    <w:rsid w:val="00823AC3"/>
    <w:rsid w:val="00836935"/>
    <w:rsid w:val="008812CC"/>
    <w:rsid w:val="008D1D2A"/>
    <w:rsid w:val="009077FA"/>
    <w:rsid w:val="00935EEE"/>
    <w:rsid w:val="009603DF"/>
    <w:rsid w:val="0099130E"/>
    <w:rsid w:val="00995E5C"/>
    <w:rsid w:val="009A2711"/>
    <w:rsid w:val="009B01F7"/>
    <w:rsid w:val="009B2C42"/>
    <w:rsid w:val="009C1B21"/>
    <w:rsid w:val="009C5951"/>
    <w:rsid w:val="00A05FDE"/>
    <w:rsid w:val="00A45056"/>
    <w:rsid w:val="00AC327D"/>
    <w:rsid w:val="00AD127F"/>
    <w:rsid w:val="00AD3F8B"/>
    <w:rsid w:val="00AD40AB"/>
    <w:rsid w:val="00AF6432"/>
    <w:rsid w:val="00B2637E"/>
    <w:rsid w:val="00B52104"/>
    <w:rsid w:val="00B66C42"/>
    <w:rsid w:val="00B859DE"/>
    <w:rsid w:val="00BA2AF8"/>
    <w:rsid w:val="00BC1C67"/>
    <w:rsid w:val="00BD565D"/>
    <w:rsid w:val="00BF2443"/>
    <w:rsid w:val="00C07FEF"/>
    <w:rsid w:val="00C12E1D"/>
    <w:rsid w:val="00C51D5C"/>
    <w:rsid w:val="00C55BD1"/>
    <w:rsid w:val="00C71390"/>
    <w:rsid w:val="00C75B32"/>
    <w:rsid w:val="00CB6B13"/>
    <w:rsid w:val="00CC07E8"/>
    <w:rsid w:val="00CE76B6"/>
    <w:rsid w:val="00D64E25"/>
    <w:rsid w:val="00D82CFB"/>
    <w:rsid w:val="00D85493"/>
    <w:rsid w:val="00DF7761"/>
    <w:rsid w:val="00E143C8"/>
    <w:rsid w:val="00E46CA8"/>
    <w:rsid w:val="00E64942"/>
    <w:rsid w:val="00E866A1"/>
    <w:rsid w:val="00EE2244"/>
    <w:rsid w:val="00EF43B7"/>
    <w:rsid w:val="00F762DB"/>
    <w:rsid w:val="00FD2270"/>
    <w:rsid w:val="00FE2FB5"/>
    <w:rsid w:val="00FE6E53"/>
    <w:rsid w:val="00FF4D8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06555"/>
  <w15:chartTrackingRefBased/>
  <w15:docId w15:val="{81912406-41DA-48DB-A1C7-F9686B30C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D40AB"/>
    <w:pPr>
      <w:widowControl w:val="0"/>
      <w:spacing w:after="0" w:line="360" w:lineRule="auto"/>
    </w:pPr>
    <w:rPr>
      <w:rFonts w:ascii="Times New Roman" w:eastAsia="Times New Roman" w:hAnsi="Times New Roman" w:cs="Times New Roman"/>
      <w:sz w:val="24"/>
      <w:szCs w:val="20"/>
      <w:lang w:eastAsia="fr-BE"/>
    </w:rPr>
  </w:style>
  <w:style w:type="paragraph" w:styleId="Titolo1">
    <w:name w:val="heading 1"/>
    <w:basedOn w:val="Normale"/>
    <w:next w:val="Normale"/>
    <w:link w:val="Titolo1Carattere"/>
    <w:qFormat/>
    <w:rsid w:val="00AD40AB"/>
    <w:pPr>
      <w:numPr>
        <w:numId w:val="1"/>
      </w:numPr>
      <w:outlineLvl w:val="0"/>
    </w:pPr>
    <w:rPr>
      <w:b/>
      <w:u w:val="single"/>
    </w:rPr>
  </w:style>
  <w:style w:type="paragraph" w:styleId="Titolo2">
    <w:name w:val="heading 2"/>
    <w:basedOn w:val="Normale"/>
    <w:next w:val="Normale"/>
    <w:link w:val="Titolo2Carattere"/>
    <w:semiHidden/>
    <w:unhideWhenUsed/>
    <w:qFormat/>
    <w:rsid w:val="00AD40AB"/>
    <w:pPr>
      <w:numPr>
        <w:ilvl w:val="1"/>
        <w:numId w:val="1"/>
      </w:numPr>
      <w:outlineLvl w:val="1"/>
    </w:pPr>
    <w:rPr>
      <w:u w:val="single"/>
    </w:rPr>
  </w:style>
  <w:style w:type="paragraph" w:styleId="Titolo3">
    <w:name w:val="heading 3"/>
    <w:basedOn w:val="Normale"/>
    <w:next w:val="Normale"/>
    <w:link w:val="Titolo3Carattere"/>
    <w:semiHidden/>
    <w:unhideWhenUsed/>
    <w:qFormat/>
    <w:rsid w:val="00AD40AB"/>
    <w:pPr>
      <w:numPr>
        <w:ilvl w:val="2"/>
        <w:numId w:val="1"/>
      </w:numPr>
      <w:outlineLvl w:val="2"/>
    </w:pPr>
  </w:style>
  <w:style w:type="paragraph" w:styleId="Titolo4">
    <w:name w:val="heading 4"/>
    <w:basedOn w:val="Normale"/>
    <w:next w:val="Normale"/>
    <w:link w:val="Titolo4Carattere"/>
    <w:semiHidden/>
    <w:unhideWhenUsed/>
    <w:qFormat/>
    <w:rsid w:val="00AD40AB"/>
    <w:pPr>
      <w:numPr>
        <w:ilvl w:val="3"/>
        <w:numId w:val="1"/>
      </w:numPr>
      <w:outlineLvl w:val="3"/>
    </w:pPr>
  </w:style>
  <w:style w:type="paragraph" w:styleId="Titolo5">
    <w:name w:val="heading 5"/>
    <w:basedOn w:val="Normale"/>
    <w:next w:val="Normale"/>
    <w:link w:val="Titolo5Carattere"/>
    <w:semiHidden/>
    <w:unhideWhenUsed/>
    <w:qFormat/>
    <w:rsid w:val="00AD40AB"/>
    <w:pPr>
      <w:numPr>
        <w:ilvl w:val="4"/>
        <w:numId w:val="1"/>
      </w:numPr>
      <w:outlineLvl w:val="4"/>
    </w:pPr>
  </w:style>
  <w:style w:type="paragraph" w:styleId="Titolo6">
    <w:name w:val="heading 6"/>
    <w:basedOn w:val="Normale"/>
    <w:next w:val="Normale"/>
    <w:link w:val="Titolo6Carattere"/>
    <w:semiHidden/>
    <w:unhideWhenUsed/>
    <w:qFormat/>
    <w:rsid w:val="00AD40AB"/>
    <w:pPr>
      <w:numPr>
        <w:ilvl w:val="5"/>
        <w:numId w:val="1"/>
      </w:numPr>
      <w:outlineLvl w:val="5"/>
    </w:pPr>
  </w:style>
  <w:style w:type="paragraph" w:styleId="Titolo7">
    <w:name w:val="heading 7"/>
    <w:basedOn w:val="Normale"/>
    <w:next w:val="Normale"/>
    <w:link w:val="Titolo7Carattere"/>
    <w:semiHidden/>
    <w:unhideWhenUsed/>
    <w:qFormat/>
    <w:rsid w:val="00AD40AB"/>
    <w:pPr>
      <w:numPr>
        <w:ilvl w:val="6"/>
        <w:numId w:val="1"/>
      </w:numPr>
      <w:outlineLvl w:val="6"/>
    </w:pPr>
  </w:style>
  <w:style w:type="paragraph" w:styleId="Titolo8">
    <w:name w:val="heading 8"/>
    <w:basedOn w:val="Normale"/>
    <w:next w:val="Normale"/>
    <w:link w:val="Titolo8Carattere"/>
    <w:semiHidden/>
    <w:unhideWhenUsed/>
    <w:qFormat/>
    <w:rsid w:val="00AD40AB"/>
    <w:pPr>
      <w:numPr>
        <w:ilvl w:val="7"/>
        <w:numId w:val="1"/>
      </w:numPr>
      <w:outlineLvl w:val="7"/>
    </w:pPr>
  </w:style>
  <w:style w:type="paragraph" w:styleId="Titolo9">
    <w:name w:val="heading 9"/>
    <w:basedOn w:val="Normale"/>
    <w:next w:val="Normale"/>
    <w:link w:val="Titolo9Carattere"/>
    <w:semiHidden/>
    <w:unhideWhenUsed/>
    <w:qFormat/>
    <w:rsid w:val="00AD40AB"/>
    <w:pPr>
      <w:numPr>
        <w:ilvl w:val="8"/>
        <w:numId w:val="1"/>
      </w:numPr>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AD40AB"/>
    <w:rPr>
      <w:rFonts w:ascii="Times New Roman" w:eastAsia="Times New Roman" w:hAnsi="Times New Roman" w:cs="Times New Roman"/>
      <w:b/>
      <w:sz w:val="24"/>
      <w:szCs w:val="20"/>
      <w:u w:val="single"/>
      <w:lang w:eastAsia="fr-BE"/>
    </w:rPr>
  </w:style>
  <w:style w:type="character" w:customStyle="1" w:styleId="Titolo2Carattere">
    <w:name w:val="Titolo 2 Carattere"/>
    <w:basedOn w:val="Carpredefinitoparagrafo"/>
    <w:link w:val="Titolo2"/>
    <w:semiHidden/>
    <w:rsid w:val="00AD40AB"/>
    <w:rPr>
      <w:rFonts w:ascii="Times New Roman" w:eastAsia="Times New Roman" w:hAnsi="Times New Roman" w:cs="Times New Roman"/>
      <w:sz w:val="24"/>
      <w:szCs w:val="20"/>
      <w:u w:val="single"/>
      <w:lang w:eastAsia="fr-BE"/>
    </w:rPr>
  </w:style>
  <w:style w:type="character" w:customStyle="1" w:styleId="Titolo3Carattere">
    <w:name w:val="Titolo 3 Carattere"/>
    <w:basedOn w:val="Carpredefinitoparagrafo"/>
    <w:link w:val="Titolo3"/>
    <w:semiHidden/>
    <w:rsid w:val="00AD40AB"/>
    <w:rPr>
      <w:rFonts w:ascii="Times New Roman" w:eastAsia="Times New Roman" w:hAnsi="Times New Roman" w:cs="Times New Roman"/>
      <w:sz w:val="24"/>
      <w:szCs w:val="20"/>
      <w:lang w:eastAsia="fr-BE"/>
    </w:rPr>
  </w:style>
  <w:style w:type="character" w:customStyle="1" w:styleId="Titolo4Carattere">
    <w:name w:val="Titolo 4 Carattere"/>
    <w:basedOn w:val="Carpredefinitoparagrafo"/>
    <w:link w:val="Titolo4"/>
    <w:semiHidden/>
    <w:rsid w:val="00AD40AB"/>
    <w:rPr>
      <w:rFonts w:ascii="Times New Roman" w:eastAsia="Times New Roman" w:hAnsi="Times New Roman" w:cs="Times New Roman"/>
      <w:sz w:val="24"/>
      <w:szCs w:val="20"/>
      <w:lang w:eastAsia="fr-BE"/>
    </w:rPr>
  </w:style>
  <w:style w:type="character" w:customStyle="1" w:styleId="Titolo5Carattere">
    <w:name w:val="Titolo 5 Carattere"/>
    <w:basedOn w:val="Carpredefinitoparagrafo"/>
    <w:link w:val="Titolo5"/>
    <w:semiHidden/>
    <w:rsid w:val="00AD40AB"/>
    <w:rPr>
      <w:rFonts w:ascii="Times New Roman" w:eastAsia="Times New Roman" w:hAnsi="Times New Roman" w:cs="Times New Roman"/>
      <w:sz w:val="24"/>
      <w:szCs w:val="20"/>
      <w:lang w:eastAsia="fr-BE"/>
    </w:rPr>
  </w:style>
  <w:style w:type="character" w:customStyle="1" w:styleId="Titolo6Carattere">
    <w:name w:val="Titolo 6 Carattere"/>
    <w:basedOn w:val="Carpredefinitoparagrafo"/>
    <w:link w:val="Titolo6"/>
    <w:semiHidden/>
    <w:rsid w:val="00AD40AB"/>
    <w:rPr>
      <w:rFonts w:ascii="Times New Roman" w:eastAsia="Times New Roman" w:hAnsi="Times New Roman" w:cs="Times New Roman"/>
      <w:sz w:val="24"/>
      <w:szCs w:val="20"/>
      <w:lang w:eastAsia="fr-BE"/>
    </w:rPr>
  </w:style>
  <w:style w:type="character" w:customStyle="1" w:styleId="Titolo7Carattere">
    <w:name w:val="Titolo 7 Carattere"/>
    <w:basedOn w:val="Carpredefinitoparagrafo"/>
    <w:link w:val="Titolo7"/>
    <w:semiHidden/>
    <w:rsid w:val="00AD40AB"/>
    <w:rPr>
      <w:rFonts w:ascii="Times New Roman" w:eastAsia="Times New Roman" w:hAnsi="Times New Roman" w:cs="Times New Roman"/>
      <w:sz w:val="24"/>
      <w:szCs w:val="20"/>
      <w:lang w:eastAsia="fr-BE"/>
    </w:rPr>
  </w:style>
  <w:style w:type="character" w:customStyle="1" w:styleId="Titolo8Carattere">
    <w:name w:val="Titolo 8 Carattere"/>
    <w:basedOn w:val="Carpredefinitoparagrafo"/>
    <w:link w:val="Titolo8"/>
    <w:semiHidden/>
    <w:rsid w:val="00AD40AB"/>
    <w:rPr>
      <w:rFonts w:ascii="Times New Roman" w:eastAsia="Times New Roman" w:hAnsi="Times New Roman" w:cs="Times New Roman"/>
      <w:sz w:val="24"/>
      <w:szCs w:val="20"/>
      <w:lang w:eastAsia="fr-BE"/>
    </w:rPr>
  </w:style>
  <w:style w:type="character" w:customStyle="1" w:styleId="Titolo9Carattere">
    <w:name w:val="Titolo 9 Carattere"/>
    <w:basedOn w:val="Carpredefinitoparagrafo"/>
    <w:link w:val="Titolo9"/>
    <w:semiHidden/>
    <w:rsid w:val="00AD40AB"/>
    <w:rPr>
      <w:rFonts w:ascii="Times New Roman" w:eastAsia="Times New Roman" w:hAnsi="Times New Roman" w:cs="Times New Roman"/>
      <w:sz w:val="24"/>
      <w:szCs w:val="20"/>
      <w:lang w:eastAsia="fr-BE"/>
    </w:rPr>
  </w:style>
  <w:style w:type="character" w:customStyle="1" w:styleId="ParagrafoelencoCarattere">
    <w:name w:val="Paragrafo elenco Carattere"/>
    <w:aliases w:val="Listaszerű bekezdés1 Carattere,List Paragraph à moi Carattere,Colorful List - Accent 11 Carattere,Medium Grid 1 - Accent 21 Carattere,Listaszeru bekezdés1 Carattere,Colorful List - Accent 111 Carattere,Dot pt Carattere"/>
    <w:link w:val="Paragrafoelenco"/>
    <w:uiPriority w:val="34"/>
    <w:qFormat/>
    <w:locked/>
    <w:rsid w:val="00AD40AB"/>
    <w:rPr>
      <w:rFonts w:ascii="Calibri" w:eastAsia="Calibri" w:hAnsi="Calibri" w:cs="Arial"/>
      <w:sz w:val="24"/>
      <w:lang w:val="en-US"/>
    </w:rPr>
  </w:style>
  <w:style w:type="paragraph" w:styleId="Paragrafoelenco">
    <w:name w:val="List Paragraph"/>
    <w:aliases w:val="Listaszerű bekezdés1,List Paragraph à moi,Colorful List - Accent 11,Medium Grid 1 - Accent 21,Listaszeru bekezdés1,Colorful List - Accent 111,Dot pt,F5 List Paragraph,List Paragraph1,No Spacing1,List Paragraph Char Char Char,Bullets,L,3"/>
    <w:basedOn w:val="Normale"/>
    <w:link w:val="ParagrafoelencoCarattere"/>
    <w:uiPriority w:val="34"/>
    <w:qFormat/>
    <w:rsid w:val="00AD40AB"/>
    <w:pPr>
      <w:widowControl/>
      <w:ind w:left="720"/>
      <w:contextualSpacing/>
    </w:pPr>
    <w:rPr>
      <w:rFonts w:ascii="Calibri" w:eastAsia="Calibri" w:hAnsi="Calibri" w:cs="Arial"/>
      <w:szCs w:val="22"/>
      <w:lang w:val="en-US" w:eastAsia="en-US"/>
    </w:rPr>
  </w:style>
  <w:style w:type="character" w:customStyle="1" w:styleId="s11">
    <w:name w:val="s11"/>
    <w:basedOn w:val="Carpredefinitoparagrafo"/>
    <w:rsid w:val="00AD40AB"/>
  </w:style>
  <w:style w:type="character" w:styleId="Enfasicorsivo">
    <w:name w:val="Emphasis"/>
    <w:basedOn w:val="Carpredefinitoparagrafo"/>
    <w:uiPriority w:val="20"/>
    <w:qFormat/>
    <w:rsid w:val="00AD40AB"/>
    <w:rPr>
      <w:i/>
      <w:iCs/>
    </w:rPr>
  </w:style>
  <w:style w:type="paragraph" w:styleId="Testofumetto">
    <w:name w:val="Balloon Text"/>
    <w:basedOn w:val="Normale"/>
    <w:link w:val="TestofumettoCarattere"/>
    <w:uiPriority w:val="99"/>
    <w:semiHidden/>
    <w:unhideWhenUsed/>
    <w:rsid w:val="00AD40AB"/>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D40AB"/>
    <w:rPr>
      <w:rFonts w:ascii="Segoe UI" w:eastAsia="Times New Roman" w:hAnsi="Segoe UI" w:cs="Segoe UI"/>
      <w:sz w:val="18"/>
      <w:szCs w:val="18"/>
      <w:lang w:eastAsia="fr-BE"/>
    </w:rPr>
  </w:style>
  <w:style w:type="character" w:customStyle="1" w:styleId="bumpedfont15">
    <w:name w:val="bumpedfont15"/>
    <w:rsid w:val="00AD40AB"/>
  </w:style>
  <w:style w:type="character" w:styleId="Rimandocommento">
    <w:name w:val="annotation reference"/>
    <w:basedOn w:val="Carpredefinitoparagrafo"/>
    <w:uiPriority w:val="99"/>
    <w:semiHidden/>
    <w:unhideWhenUsed/>
    <w:rsid w:val="00AD40AB"/>
    <w:rPr>
      <w:sz w:val="16"/>
      <w:szCs w:val="16"/>
    </w:rPr>
  </w:style>
  <w:style w:type="paragraph" w:styleId="Testocommento">
    <w:name w:val="annotation text"/>
    <w:basedOn w:val="Normale"/>
    <w:link w:val="TestocommentoCarattere"/>
    <w:uiPriority w:val="99"/>
    <w:semiHidden/>
    <w:unhideWhenUsed/>
    <w:rsid w:val="00AD40AB"/>
    <w:pPr>
      <w:spacing w:line="240" w:lineRule="auto"/>
    </w:pPr>
    <w:rPr>
      <w:sz w:val="20"/>
    </w:rPr>
  </w:style>
  <w:style w:type="character" w:customStyle="1" w:styleId="TestocommentoCarattere">
    <w:name w:val="Testo commento Carattere"/>
    <w:basedOn w:val="Carpredefinitoparagrafo"/>
    <w:link w:val="Testocommento"/>
    <w:uiPriority w:val="99"/>
    <w:semiHidden/>
    <w:rsid w:val="00AD40AB"/>
    <w:rPr>
      <w:rFonts w:ascii="Times New Roman" w:eastAsia="Times New Roman" w:hAnsi="Times New Roman" w:cs="Times New Roman"/>
      <w:sz w:val="20"/>
      <w:szCs w:val="20"/>
      <w:lang w:eastAsia="fr-BE"/>
    </w:rPr>
  </w:style>
  <w:style w:type="paragraph" w:customStyle="1" w:styleId="default">
    <w:name w:val="default"/>
    <w:basedOn w:val="Normale"/>
    <w:rsid w:val="00AD40AB"/>
    <w:pPr>
      <w:widowControl/>
      <w:autoSpaceDE w:val="0"/>
      <w:autoSpaceDN w:val="0"/>
      <w:spacing w:line="240" w:lineRule="auto"/>
    </w:pPr>
    <w:rPr>
      <w:rFonts w:eastAsiaTheme="minorHAnsi"/>
      <w:color w:val="000000"/>
      <w:szCs w:val="24"/>
      <w:lang w:eastAsia="en-GB"/>
    </w:rPr>
  </w:style>
  <w:style w:type="character" w:customStyle="1" w:styleId="ms-rtefontsize-5">
    <w:name w:val="ms-rtefontsize-5"/>
    <w:basedOn w:val="Carpredefinitoparagrafo"/>
    <w:rsid w:val="00AD40AB"/>
  </w:style>
  <w:style w:type="paragraph" w:styleId="NormaleWeb">
    <w:name w:val="Normal (Web)"/>
    <w:basedOn w:val="Normale"/>
    <w:link w:val="NormaleWebCarattere"/>
    <w:uiPriority w:val="99"/>
    <w:rsid w:val="00AD40AB"/>
    <w:pPr>
      <w:widowControl/>
      <w:spacing w:before="100" w:beforeAutospacing="1" w:after="100" w:afterAutospacing="1" w:line="240" w:lineRule="auto"/>
    </w:pPr>
    <w:rPr>
      <w:color w:val="000000"/>
      <w:szCs w:val="24"/>
      <w:lang w:val="fr-BE"/>
    </w:rPr>
  </w:style>
  <w:style w:type="character" w:customStyle="1" w:styleId="NormaleWebCarattere">
    <w:name w:val="Normale (Web) Carattere"/>
    <w:link w:val="NormaleWeb"/>
    <w:uiPriority w:val="99"/>
    <w:rsid w:val="00AD40AB"/>
    <w:rPr>
      <w:rFonts w:ascii="Times New Roman" w:eastAsia="Times New Roman" w:hAnsi="Times New Roman" w:cs="Times New Roman"/>
      <w:color w:val="000000"/>
      <w:sz w:val="24"/>
      <w:szCs w:val="24"/>
      <w:lang w:val="fr-BE" w:eastAsia="fr-BE"/>
    </w:rPr>
  </w:style>
  <w:style w:type="paragraph" w:styleId="Intestazione">
    <w:name w:val="header"/>
    <w:basedOn w:val="Normale"/>
    <w:link w:val="IntestazioneCarattere"/>
    <w:uiPriority w:val="99"/>
    <w:unhideWhenUsed/>
    <w:rsid w:val="00AD40AB"/>
    <w:pPr>
      <w:tabs>
        <w:tab w:val="center" w:pos="4513"/>
        <w:tab w:val="right" w:pos="9026"/>
      </w:tabs>
      <w:spacing w:line="240" w:lineRule="auto"/>
    </w:pPr>
  </w:style>
  <w:style w:type="character" w:customStyle="1" w:styleId="IntestazioneCarattere">
    <w:name w:val="Intestazione Carattere"/>
    <w:basedOn w:val="Carpredefinitoparagrafo"/>
    <w:link w:val="Intestazione"/>
    <w:uiPriority w:val="99"/>
    <w:rsid w:val="00AD40AB"/>
    <w:rPr>
      <w:rFonts w:ascii="Times New Roman" w:eastAsia="Times New Roman" w:hAnsi="Times New Roman" w:cs="Times New Roman"/>
      <w:sz w:val="24"/>
      <w:szCs w:val="20"/>
      <w:lang w:eastAsia="fr-BE"/>
    </w:rPr>
  </w:style>
  <w:style w:type="paragraph" w:styleId="Pidipagina">
    <w:name w:val="footer"/>
    <w:basedOn w:val="Normale"/>
    <w:link w:val="PidipaginaCarattere"/>
    <w:uiPriority w:val="99"/>
    <w:unhideWhenUsed/>
    <w:rsid w:val="00AD40AB"/>
    <w:pPr>
      <w:tabs>
        <w:tab w:val="center" w:pos="4513"/>
        <w:tab w:val="right" w:pos="9026"/>
      </w:tabs>
      <w:spacing w:line="240" w:lineRule="auto"/>
    </w:pPr>
  </w:style>
  <w:style w:type="character" w:customStyle="1" w:styleId="PidipaginaCarattere">
    <w:name w:val="Piè di pagina Carattere"/>
    <w:basedOn w:val="Carpredefinitoparagrafo"/>
    <w:link w:val="Pidipagina"/>
    <w:uiPriority w:val="99"/>
    <w:rsid w:val="00AD40AB"/>
    <w:rPr>
      <w:rFonts w:ascii="Times New Roman" w:eastAsia="Times New Roman" w:hAnsi="Times New Roman" w:cs="Times New Roman"/>
      <w:sz w:val="24"/>
      <w:szCs w:val="20"/>
      <w:lang w:eastAsia="fr-BE"/>
    </w:rPr>
  </w:style>
  <w:style w:type="paragraph" w:styleId="Testonotaapidipagina">
    <w:name w:val="footnote text"/>
    <w:basedOn w:val="Normale"/>
    <w:link w:val="TestonotaapidipaginaCarattere"/>
    <w:uiPriority w:val="99"/>
    <w:unhideWhenUsed/>
    <w:rsid w:val="00AD40AB"/>
    <w:pPr>
      <w:widowControl/>
      <w:spacing w:line="240" w:lineRule="auto"/>
    </w:pPr>
    <w:rPr>
      <w:rFonts w:asciiTheme="minorHAnsi" w:eastAsiaTheme="minorHAnsi" w:hAnsiTheme="minorHAnsi" w:cstheme="minorBidi"/>
      <w:sz w:val="20"/>
      <w:lang w:eastAsia="en-US"/>
    </w:rPr>
  </w:style>
  <w:style w:type="character" w:customStyle="1" w:styleId="TestonotaapidipaginaCarattere">
    <w:name w:val="Testo nota a piè di pagina Carattere"/>
    <w:basedOn w:val="Carpredefinitoparagrafo"/>
    <w:link w:val="Testonotaapidipagina"/>
    <w:uiPriority w:val="99"/>
    <w:rsid w:val="00AD40AB"/>
    <w:rPr>
      <w:sz w:val="20"/>
      <w:szCs w:val="20"/>
    </w:rPr>
  </w:style>
  <w:style w:type="character" w:styleId="Rimandonotaapidipagina">
    <w:name w:val="footnote reference"/>
    <w:basedOn w:val="Carpredefinitoparagrafo"/>
    <w:unhideWhenUsed/>
    <w:rsid w:val="00AD40AB"/>
    <w:rPr>
      <w:vertAlign w:val="superscript"/>
    </w:rPr>
  </w:style>
  <w:style w:type="paragraph" w:customStyle="1" w:styleId="Char">
    <w:name w:val="Char"/>
    <w:basedOn w:val="Normale"/>
    <w:next w:val="Normale"/>
    <w:rsid w:val="00AD40AB"/>
    <w:pPr>
      <w:widowControl/>
      <w:spacing w:after="160" w:line="240" w:lineRule="exact"/>
    </w:pPr>
    <w:rPr>
      <w:rFonts w:ascii="Tahoma" w:hAnsi="Tahoma"/>
      <w:lang w:val="en-US" w:eastAsia="en-US"/>
    </w:rPr>
  </w:style>
  <w:style w:type="character" w:customStyle="1" w:styleId="Bodytext2">
    <w:name w:val="Body text|2_"/>
    <w:basedOn w:val="Carpredefinitoparagrafo"/>
    <w:link w:val="Bodytext20"/>
    <w:rsid w:val="00AD40AB"/>
    <w:rPr>
      <w:rFonts w:ascii="Arial" w:eastAsia="Arial" w:hAnsi="Arial" w:cs="Arial"/>
      <w:b/>
      <w:bCs/>
      <w:sz w:val="18"/>
      <w:szCs w:val="18"/>
      <w:shd w:val="clear" w:color="auto" w:fill="FFFFFF"/>
    </w:rPr>
  </w:style>
  <w:style w:type="paragraph" w:customStyle="1" w:styleId="Bodytext20">
    <w:name w:val="Body text|2"/>
    <w:basedOn w:val="Normale"/>
    <w:link w:val="Bodytext2"/>
    <w:qFormat/>
    <w:rsid w:val="00AD40AB"/>
    <w:pPr>
      <w:shd w:val="clear" w:color="auto" w:fill="FFFFFF"/>
      <w:spacing w:line="360" w:lineRule="exact"/>
      <w:ind w:hanging="360"/>
    </w:pPr>
    <w:rPr>
      <w:rFonts w:ascii="Arial" w:eastAsia="Arial" w:hAnsi="Arial" w:cs="Arial"/>
      <w:b/>
      <w:bCs/>
      <w:sz w:val="18"/>
      <w:szCs w:val="18"/>
      <w:lang w:eastAsia="en-US"/>
    </w:rPr>
  </w:style>
  <w:style w:type="table" w:styleId="Grigliatabella">
    <w:name w:val="Table Grid"/>
    <w:basedOn w:val="Tabellanormale"/>
    <w:uiPriority w:val="59"/>
    <w:rsid w:val="00AD4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Carpredefinitoparagrafo"/>
    <w:rsid w:val="00AD40AB"/>
  </w:style>
  <w:style w:type="character" w:styleId="Collegamentoipertestuale">
    <w:name w:val="Hyperlink"/>
    <w:basedOn w:val="Carpredefinitoparagrafo"/>
    <w:uiPriority w:val="99"/>
    <w:unhideWhenUsed/>
    <w:rsid w:val="00AD40AB"/>
    <w:rPr>
      <w:color w:val="0563C1"/>
      <w:u w:val="single"/>
    </w:rPr>
  </w:style>
  <w:style w:type="paragraph" w:customStyle="1" w:styleId="References">
    <w:name w:val="References"/>
    <w:basedOn w:val="Normale"/>
    <w:next w:val="Normale"/>
    <w:rsid w:val="00AD40AB"/>
    <w:pPr>
      <w:widowControl/>
      <w:spacing w:after="240" w:line="240" w:lineRule="auto"/>
      <w:ind w:left="5103"/>
    </w:pPr>
    <w:rPr>
      <w:sz w:val="20"/>
      <w:lang w:eastAsia="en-US"/>
    </w:rPr>
  </w:style>
  <w:style w:type="paragraph" w:styleId="Data">
    <w:name w:val="Date"/>
    <w:basedOn w:val="Normale"/>
    <w:next w:val="References"/>
    <w:link w:val="DataCarattere"/>
    <w:rsid w:val="00AD40AB"/>
    <w:pPr>
      <w:widowControl/>
      <w:spacing w:line="240" w:lineRule="auto"/>
      <w:ind w:left="5103" w:right="-567"/>
    </w:pPr>
    <w:rPr>
      <w:lang w:eastAsia="en-US"/>
    </w:rPr>
  </w:style>
  <w:style w:type="character" w:customStyle="1" w:styleId="DataCarattere">
    <w:name w:val="Data Carattere"/>
    <w:basedOn w:val="Carpredefinitoparagrafo"/>
    <w:link w:val="Data"/>
    <w:rsid w:val="00AD40AB"/>
    <w:rPr>
      <w:rFonts w:ascii="Times New Roman" w:eastAsia="Times New Roman" w:hAnsi="Times New Roman" w:cs="Times New Roman"/>
      <w:sz w:val="24"/>
      <w:szCs w:val="20"/>
    </w:rPr>
  </w:style>
  <w:style w:type="paragraph" w:customStyle="1" w:styleId="ZDGName">
    <w:name w:val="Z_DGName"/>
    <w:basedOn w:val="Normale"/>
    <w:rsid w:val="00AD40AB"/>
    <w:pPr>
      <w:autoSpaceDE w:val="0"/>
      <w:autoSpaceDN w:val="0"/>
      <w:spacing w:line="240" w:lineRule="auto"/>
      <w:ind w:right="85"/>
    </w:pPr>
    <w:rPr>
      <w:rFonts w:ascii="Arial" w:hAnsi="Arial" w:cs="Arial"/>
      <w:sz w:val="16"/>
      <w:szCs w:val="16"/>
      <w:lang w:eastAsia="en-US"/>
    </w:rPr>
  </w:style>
  <w:style w:type="paragraph" w:customStyle="1" w:styleId="Default0">
    <w:name w:val="Default"/>
    <w:rsid w:val="00AD40AB"/>
    <w:pPr>
      <w:autoSpaceDE w:val="0"/>
      <w:autoSpaceDN w:val="0"/>
      <w:adjustRightInd w:val="0"/>
      <w:spacing w:after="0" w:line="240" w:lineRule="auto"/>
    </w:pPr>
    <w:rPr>
      <w:rFonts w:ascii="Arial" w:hAnsi="Arial" w:cs="Arial"/>
      <w:color w:val="000000"/>
      <w:sz w:val="24"/>
      <w:szCs w:val="24"/>
    </w:rPr>
  </w:style>
  <w:style w:type="character" w:styleId="Collegamentovisitato">
    <w:name w:val="FollowedHyperlink"/>
    <w:basedOn w:val="Carpredefinitoparagrafo"/>
    <w:uiPriority w:val="99"/>
    <w:semiHidden/>
    <w:unhideWhenUsed/>
    <w:rsid w:val="00AD40AB"/>
    <w:rPr>
      <w:color w:val="954F72" w:themeColor="followedHyperlink"/>
      <w:u w:val="single"/>
    </w:rPr>
  </w:style>
  <w:style w:type="character" w:customStyle="1" w:styleId="Footnote1">
    <w:name w:val="Footnote|1_"/>
    <w:basedOn w:val="Carpredefinitoparagrafo"/>
    <w:link w:val="Footnote10"/>
    <w:rsid w:val="000355CB"/>
    <w:rPr>
      <w:rFonts w:ascii="Cambria" w:eastAsia="Cambria" w:hAnsi="Cambria" w:cs="Cambria"/>
      <w:sz w:val="20"/>
      <w:szCs w:val="20"/>
      <w:shd w:val="clear" w:color="auto" w:fill="FFFFFF"/>
    </w:rPr>
  </w:style>
  <w:style w:type="paragraph" w:customStyle="1" w:styleId="Footnote10">
    <w:name w:val="Footnote|1"/>
    <w:basedOn w:val="Normale"/>
    <w:link w:val="Footnote1"/>
    <w:qFormat/>
    <w:rsid w:val="000355CB"/>
    <w:pPr>
      <w:shd w:val="clear" w:color="auto" w:fill="FFFFFF"/>
      <w:spacing w:line="234" w:lineRule="exact"/>
    </w:pPr>
    <w:rPr>
      <w:rFonts w:ascii="Cambria" w:eastAsia="Cambria" w:hAnsi="Cambria" w:cs="Cambria"/>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w.com/en/libyan-parliament-approves-unity-government/a-56826306"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1B032-6CAD-4AD3-86EE-FABF72AE6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16989</Words>
  <Characters>96839</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EEAS</Company>
  <LinksUpToDate>false</LinksUpToDate>
  <CharactersWithSpaces>113601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FERRER Erika (EEAS)</dc:creator>
  <cp:keywords/>
  <dc:description/>
  <cp:lastModifiedBy>S6 I</cp:lastModifiedBy>
  <cp:revision>5</cp:revision>
  <cp:lastPrinted>2021-09-02T17:50:00Z</cp:lastPrinted>
  <dcterms:created xsi:type="dcterms:W3CDTF">2021-09-03T09:26:00Z</dcterms:created>
  <dcterms:modified xsi:type="dcterms:W3CDTF">2021-09-10T18:07:00Z</dcterms:modified>
</cp:coreProperties>
</file>