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2824" w14:textId="671DE6AB" w:rsidR="00EE6FCE" w:rsidRPr="007F1B68" w:rsidRDefault="00EE6FCE" w:rsidP="00EE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F1B68">
        <w:rPr>
          <w:rFonts w:ascii="Times New Roman" w:hAnsi="Times New Roman" w:cs="Times New Roman"/>
          <w:b/>
          <w:bCs/>
          <w:sz w:val="24"/>
          <w:szCs w:val="24"/>
          <w:lang w:val="en-GB"/>
        </w:rPr>
        <w:t>CLOSE PROTECTION TEAM</w:t>
      </w:r>
      <w:r w:rsidR="00C043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(CPT)</w:t>
      </w:r>
      <w:r w:rsidRPr="007F1B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COURSE</w:t>
      </w:r>
    </w:p>
    <w:p w14:paraId="34C1BC47" w14:textId="77777777" w:rsidR="00EE6FCE" w:rsidRPr="007F1B68" w:rsidRDefault="00EE6FCE" w:rsidP="00EE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60C969" w14:textId="77777777" w:rsidR="00EE6FCE" w:rsidRPr="007F1B68" w:rsidRDefault="00EE6FCE" w:rsidP="00EE6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F1B68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GENERAL OUTLINE</w:t>
      </w:r>
    </w:p>
    <w:p w14:paraId="25E20D77" w14:textId="1B304F50" w:rsidR="00E22F5D" w:rsidRPr="0029654B" w:rsidRDefault="00E22F5D" w:rsidP="00E2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654B">
        <w:rPr>
          <w:rFonts w:ascii="Times New Roman" w:hAnsi="Times New Roman" w:cs="Times New Roman"/>
          <w:sz w:val="24"/>
          <w:szCs w:val="24"/>
          <w:lang w:val="en-US"/>
        </w:rPr>
        <w:t>The purpose of th</w:t>
      </w:r>
      <w:r w:rsidR="0029654B" w:rsidRPr="002965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 course is to 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9057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 xml:space="preserve"> the training audience the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 main tactics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 techniques and procedures, in order to 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>be capable of planning, organizing and conducting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54B" w:rsidRPr="0029654B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lose 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>rotection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6059E2" w14:textId="77777777" w:rsidR="00EE6FCE" w:rsidRPr="007F1B68" w:rsidRDefault="00EE6FCE" w:rsidP="00C11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FF0B58C" w14:textId="17D105DC" w:rsidR="00FF1456" w:rsidRPr="00F2448D" w:rsidRDefault="00FF1456" w:rsidP="00FF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48D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OBJECTIVES</w:t>
      </w:r>
    </w:p>
    <w:p w14:paraId="5C693AC2" w14:textId="77777777" w:rsidR="0029654B" w:rsidRPr="00FC4369" w:rsidRDefault="0029654B" w:rsidP="0029654B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369">
        <w:rPr>
          <w:rFonts w:ascii="Times New Roman" w:hAnsi="Times New Roman" w:cs="Times New Roman"/>
          <w:sz w:val="24"/>
          <w:szCs w:val="24"/>
          <w:lang w:val="en-US"/>
        </w:rPr>
        <w:t>To attend the theoretical lessons;</w:t>
      </w:r>
    </w:p>
    <w:p w14:paraId="4C000D87" w14:textId="77777777" w:rsidR="0029654B" w:rsidRPr="00C1091E" w:rsidRDefault="0029654B" w:rsidP="0029654B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able to conduct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practical training with 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develop</w:t>
      </w:r>
      <w:r>
        <w:rPr>
          <w:rFonts w:ascii="Times New Roman" w:hAnsi="Times New Roman" w:cs="Times New Roman"/>
          <w:sz w:val="24"/>
          <w:szCs w:val="24"/>
          <w:lang w:val="en-US"/>
        </w:rPr>
        <w:t>ed technics and procedures;</w:t>
      </w:r>
    </w:p>
    <w:p w14:paraId="3913C0D8" w14:textId="77777777" w:rsidR="0029654B" w:rsidRPr="00C1091E" w:rsidRDefault="0029654B" w:rsidP="0029654B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successfully pass the final exam, which will include both a theoretical and a practical phase.</w:t>
      </w:r>
    </w:p>
    <w:p w14:paraId="568C9D56" w14:textId="77777777" w:rsidR="00E90848" w:rsidRPr="007F1B68" w:rsidRDefault="00E90848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26F6D1" w14:textId="6BD9384F" w:rsidR="00C11176" w:rsidRPr="00BE1EDE" w:rsidRDefault="00023058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058">
        <w:rPr>
          <w:rFonts w:ascii="Times New Roman" w:hAnsi="Times New Roman" w:cs="Times New Roman"/>
          <w:b/>
          <w:bCs/>
          <w:sz w:val="24"/>
          <w:szCs w:val="24"/>
        </w:rPr>
        <w:t>CONTENTS</w:t>
      </w:r>
    </w:p>
    <w:tbl>
      <w:tblPr>
        <w:tblStyle w:val="Grigliatabella"/>
        <w:tblW w:w="9734" w:type="dxa"/>
        <w:tblLook w:val="04A0" w:firstRow="1" w:lastRow="0" w:firstColumn="1" w:lastColumn="0" w:noHBand="0" w:noVBand="1"/>
      </w:tblPr>
      <w:tblGrid>
        <w:gridCol w:w="2146"/>
        <w:gridCol w:w="4662"/>
        <w:gridCol w:w="2926"/>
      </w:tblGrid>
      <w:tr w:rsidR="006D4452" w:rsidRPr="00C11176" w14:paraId="7787C7E8" w14:textId="46C31FA7" w:rsidTr="00507F6C">
        <w:trPr>
          <w:trHeight w:val="820"/>
        </w:trPr>
        <w:tc>
          <w:tcPr>
            <w:tcW w:w="2146" w:type="dxa"/>
            <w:vMerge w:val="restart"/>
            <w:vAlign w:val="center"/>
          </w:tcPr>
          <w:p w14:paraId="799292ED" w14:textId="1E41AFC8" w:rsidR="00574D12" w:rsidRDefault="00574D12" w:rsidP="0050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BASIC AND INTERMEDIATE</w:t>
            </w:r>
          </w:p>
          <w:p w14:paraId="00FBF0EB" w14:textId="6178FD19" w:rsidR="00C04344" w:rsidRPr="007F1B68" w:rsidRDefault="00C04344" w:rsidP="0050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F1B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CLOSE PROTECTION TEAM COURSE</w:t>
            </w:r>
          </w:p>
          <w:p w14:paraId="33294CD4" w14:textId="5BAC6DC4" w:rsidR="00C04344" w:rsidRPr="0029654B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62" w:type="dxa"/>
            <w:vAlign w:val="center"/>
          </w:tcPr>
          <w:p w14:paraId="52754292" w14:textId="1DF291D2" w:rsidR="00C04344" w:rsidRPr="00C04344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module including mounted and dismounted patrol </w:t>
            </w: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tactics, techniques and procedures </w:t>
            </w:r>
          </w:p>
        </w:tc>
        <w:tc>
          <w:tcPr>
            <w:tcW w:w="2926" w:type="dxa"/>
            <w:vAlign w:val="center"/>
          </w:tcPr>
          <w:p w14:paraId="46A22E39" w14:textId="5B4BB53F" w:rsidR="00C04344" w:rsidRPr="00810EB8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C04344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</w:tr>
      <w:tr w:rsidR="006D4452" w:rsidRPr="00C04344" w14:paraId="184E1F80" w14:textId="56D41167" w:rsidTr="00507F6C">
        <w:trPr>
          <w:trHeight w:val="638"/>
        </w:trPr>
        <w:tc>
          <w:tcPr>
            <w:tcW w:w="2146" w:type="dxa"/>
            <w:vMerge/>
            <w:vAlign w:val="center"/>
          </w:tcPr>
          <w:p w14:paraId="2F0D0C90" w14:textId="67875885" w:rsidR="00C04344" w:rsidRPr="00C11176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22A7BEC4" w14:textId="0AE76745" w:rsidR="00C04344" w:rsidRPr="00C04344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mounted and dismounted CPT practical activities</w:t>
            </w:r>
          </w:p>
        </w:tc>
        <w:tc>
          <w:tcPr>
            <w:tcW w:w="2926" w:type="dxa"/>
            <w:vAlign w:val="center"/>
          </w:tcPr>
          <w:p w14:paraId="20AC8E50" w14:textId="616E27C7" w:rsidR="00C04344" w:rsidRPr="00F2448D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</w:t>
            </w:r>
          </w:p>
        </w:tc>
      </w:tr>
      <w:tr w:rsidR="006D4452" w:rsidRPr="00C04344" w14:paraId="34E78F61" w14:textId="77777777" w:rsidTr="00507F6C">
        <w:trPr>
          <w:trHeight w:val="638"/>
        </w:trPr>
        <w:tc>
          <w:tcPr>
            <w:tcW w:w="2146" w:type="dxa"/>
            <w:vMerge/>
            <w:vAlign w:val="center"/>
          </w:tcPr>
          <w:p w14:paraId="543109F7" w14:textId="77777777" w:rsidR="00C04344" w:rsidRPr="00C11176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78581E98" w14:textId="5A30E17E" w:rsidR="00C04344" w:rsidRPr="00C04344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2926" w:type="dxa"/>
            <w:vAlign w:val="center"/>
          </w:tcPr>
          <w:p w14:paraId="679AB390" w14:textId="3DF9DBA4" w:rsidR="00C04344" w:rsidRPr="00C04344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</w:tr>
      <w:tr w:rsidR="006D4452" w:rsidRPr="00C04344" w14:paraId="7C9233CD" w14:textId="77777777" w:rsidTr="00507F6C">
        <w:trPr>
          <w:trHeight w:val="638"/>
        </w:trPr>
        <w:tc>
          <w:tcPr>
            <w:tcW w:w="2146" w:type="dxa"/>
            <w:vMerge/>
            <w:vAlign w:val="center"/>
          </w:tcPr>
          <w:p w14:paraId="2AC8C7CA" w14:textId="77777777" w:rsidR="00C04344" w:rsidRPr="00C11176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73A55BC2" w14:textId="77777777" w:rsidR="00C04344" w:rsidRDefault="00C04344" w:rsidP="00507F6C">
            <w:pPr>
              <w:pStyle w:val="Paragrafoelenco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  <w:vAlign w:val="center"/>
          </w:tcPr>
          <w:p w14:paraId="29BE1757" w14:textId="41A7B98B" w:rsidR="00C04344" w:rsidRPr="00C04344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 </w:t>
            </w:r>
            <w:r w:rsid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</w:t>
            </w:r>
          </w:p>
        </w:tc>
      </w:tr>
      <w:tr w:rsidR="00507F6C" w:rsidRPr="006D4452" w14:paraId="799FBBDE" w14:textId="7614C3F2" w:rsidTr="00507F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2146" w:type="dxa"/>
          </w:tcPr>
          <w:p w14:paraId="44E2528A" w14:textId="5419EC13" w:rsidR="00507F6C" w:rsidRDefault="00507F6C" w:rsidP="00507F6C">
            <w:pPr>
              <w:spacing w:after="0" w:line="240" w:lineRule="auto"/>
              <w:ind w:left="-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</w:t>
            </w:r>
          </w:p>
          <w:p w14:paraId="7F928FA4" w14:textId="2B3870D3" w:rsidR="00507F6C" w:rsidRPr="00507F6C" w:rsidRDefault="00507F6C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507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ADVANCED</w:t>
            </w:r>
          </w:p>
          <w:p w14:paraId="5C638E1B" w14:textId="6D266DAA" w:rsidR="00507F6C" w:rsidRPr="00507F6C" w:rsidRDefault="00507F6C" w:rsidP="00507F6C">
            <w:pPr>
              <w:spacing w:after="0" w:line="240" w:lineRule="auto"/>
              <w:ind w:left="-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7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    CPT</w:t>
            </w:r>
          </w:p>
          <w:p w14:paraId="3F31EEB7" w14:textId="133B28F2" w:rsidR="00507F6C" w:rsidRDefault="00507F6C" w:rsidP="00507F6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7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MODULE</w:t>
            </w:r>
          </w:p>
        </w:tc>
        <w:tc>
          <w:tcPr>
            <w:tcW w:w="4662" w:type="dxa"/>
          </w:tcPr>
          <w:p w14:paraId="59112868" w14:textId="77777777" w:rsid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62673C" w14:textId="5600001C" w:rsidR="00507F6C" w:rsidRPr="006D4452" w:rsidRDefault="0050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 complex exercises in multiple environment.</w:t>
            </w:r>
          </w:p>
          <w:p w14:paraId="0529E2F4" w14:textId="345F69A7" w:rsidR="00507F6C" w:rsidRPr="006D4452" w:rsidRDefault="0050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to hand</w:t>
            </w:r>
            <w:r w:rsidR="006D4452" w:rsidRP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combat</w:t>
            </w:r>
          </w:p>
          <w:p w14:paraId="4B650150" w14:textId="021AFF2A" w:rsidR="006D4452" w:rsidRP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Tactical casuality care (T.C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.C.)</w:t>
            </w:r>
          </w:p>
          <w:p w14:paraId="604A86CD" w14:textId="77777777" w:rsidR="00507F6C" w:rsidRPr="006D4452" w:rsidRDefault="00507F6C" w:rsidP="00507F6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</w:tcPr>
          <w:p w14:paraId="5C557896" w14:textId="77777777" w:rsid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3D1C8B" w14:textId="5A85DBFE" w:rsid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hours theoretical periods</w:t>
            </w:r>
          </w:p>
          <w:p w14:paraId="48070CB8" w14:textId="35146A27" w:rsidR="006D4452" w:rsidRDefault="00574D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 practical periods</w:t>
            </w:r>
          </w:p>
          <w:p w14:paraId="6B3937C0" w14:textId="5FE625F6" w:rsidR="00574D12" w:rsidRDefault="00574D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 4 hours</w:t>
            </w:r>
          </w:p>
          <w:p w14:paraId="34D6797B" w14:textId="2CAD9161" w:rsidR="006D4452" w:rsidRP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duration 24 hours</w:t>
            </w:r>
          </w:p>
          <w:p w14:paraId="15AE06BD" w14:textId="6120DF8F" w:rsidR="00507F6C" w:rsidRPr="006D4452" w:rsidRDefault="00507F6C" w:rsidP="00507F6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9A82E6" w14:textId="10634F41" w:rsidR="00E240BE" w:rsidRPr="00C04344" w:rsidRDefault="00E240BE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4344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METHODOLOGY</w:t>
      </w:r>
    </w:p>
    <w:p w14:paraId="73102F64" w14:textId="78E67723" w:rsidR="00C04344" w:rsidRDefault="00C04344" w:rsidP="00C043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The course will </w:t>
      </w:r>
      <w:r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6B0888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module</w:t>
      </w:r>
      <w:r w:rsidR="00946DB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946DB0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mentioned. The practical activities will be focused </w:t>
      </w:r>
      <w:r w:rsidR="006B0888">
        <w:rPr>
          <w:rFonts w:ascii="Times New Roman" w:hAnsi="Times New Roman" w:cs="Times New Roman"/>
          <w:sz w:val="24"/>
          <w:szCs w:val="24"/>
          <w:lang w:val="en-US"/>
        </w:rPr>
        <w:t>on simulating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CPT mission in both rural and urban environment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90718CC" w14:textId="3E182078" w:rsidR="00574D12" w:rsidRPr="00E37196" w:rsidRDefault="00574D12" w:rsidP="00C043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E37196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Attendance of the basic-intermediate </w:t>
      </w:r>
      <w:r w:rsidR="003D3F0A" w:rsidRPr="00E37196">
        <w:rPr>
          <w:rFonts w:ascii="Times New Roman" w:hAnsi="Times New Roman" w:cs="Times New Roman"/>
          <w:color w:val="C00000"/>
          <w:sz w:val="24"/>
          <w:szCs w:val="24"/>
          <w:lang w:val="en-US"/>
        </w:rPr>
        <w:t>module is the mandatory requirement to attend the ADVANCED CPT MODULE.</w:t>
      </w:r>
    </w:p>
    <w:p w14:paraId="4EF70138" w14:textId="77777777" w:rsidR="00C04344" w:rsidRPr="00372ACB" w:rsidRDefault="00C04344" w:rsidP="00C043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F69EC7" w14:textId="77777777" w:rsidR="00C04344" w:rsidRPr="00DA4C94" w:rsidRDefault="00C04344" w:rsidP="00C0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94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3436258A" w14:textId="77777777" w:rsidR="00C04344" w:rsidRDefault="00C04344" w:rsidP="00C0434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</w:t>
      </w:r>
      <w:r w:rsidRPr="00DA4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military</w:t>
      </w:r>
      <w:r w:rsidRPr="00DA4C94">
        <w:rPr>
          <w:rFonts w:ascii="Times New Roman" w:hAnsi="Times New Roman" w:cs="Times New Roman"/>
          <w:sz w:val="24"/>
          <w:szCs w:val="24"/>
        </w:rPr>
        <w:t xml:space="preserve"> equipment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4AF2AE" w14:textId="77777777" w:rsidR="00C04344" w:rsidRPr="00C1091E" w:rsidRDefault="00C04344" w:rsidP="00C0434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an-portable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vehicle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radio equipment;</w:t>
      </w:r>
    </w:p>
    <w:p w14:paraId="024CC4FF" w14:textId="1B921521" w:rsidR="00C04344" w:rsidRPr="00C1091E" w:rsidRDefault="00C04344" w:rsidP="00C0434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>Soft skin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701" w:rsidRPr="00C1091E">
        <w:rPr>
          <w:rFonts w:ascii="Times New Roman" w:hAnsi="Times New Roman" w:cs="Times New Roman"/>
          <w:sz w:val="24"/>
          <w:szCs w:val="24"/>
          <w:lang w:val="en-US"/>
        </w:rPr>
        <w:t>armored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civilian or military vehicles (minimu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2E1E90" w14:textId="77777777" w:rsidR="00C04344" w:rsidRPr="00C1091E" w:rsidRDefault="00C04344" w:rsidP="00C043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574F6F" w14:textId="77777777" w:rsidR="00C04344" w:rsidRPr="0099786A" w:rsidRDefault="00C04344" w:rsidP="00C043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86A">
        <w:rPr>
          <w:rFonts w:ascii="Times New Roman" w:hAnsi="Times New Roman" w:cs="Times New Roman"/>
          <w:b/>
          <w:bCs/>
          <w:sz w:val="24"/>
          <w:szCs w:val="24"/>
          <w:lang w:val="en-US"/>
        </w:rPr>
        <w:t>DURATION</w:t>
      </w:r>
    </w:p>
    <w:p w14:paraId="2A8F2CFE" w14:textId="7D4F514D" w:rsidR="00C04344" w:rsidRDefault="00574D12" w:rsidP="00C043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-BASIC COURSE 24</w:t>
      </w:r>
      <w:r w:rsidR="00C04344" w:rsidRPr="00573F0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C04344" w:rsidRPr="0099786A">
        <w:rPr>
          <w:rFonts w:ascii="Times New Roman" w:hAnsi="Times New Roman" w:cs="Times New Roman"/>
          <w:sz w:val="24"/>
          <w:szCs w:val="24"/>
          <w:lang w:val="en-US"/>
        </w:rPr>
        <w:t>hour</w:t>
      </w:r>
      <w:r w:rsidR="00C043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04344" w:rsidRPr="00997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344">
        <w:rPr>
          <w:rFonts w:ascii="Times New Roman" w:hAnsi="Times New Roman" w:cs="Times New Roman"/>
          <w:sz w:val="24"/>
          <w:szCs w:val="24"/>
          <w:lang w:val="en-US"/>
        </w:rPr>
        <w:t>totals including the final exam.</w:t>
      </w:r>
    </w:p>
    <w:p w14:paraId="66EEF2AD" w14:textId="3EA27B81" w:rsidR="00574D12" w:rsidRPr="00C1091E" w:rsidRDefault="00574D12" w:rsidP="00C043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-ADVANCE</w:t>
      </w:r>
      <w:r w:rsidR="003D3F0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 24 hours totals including the final exam.</w:t>
      </w:r>
    </w:p>
    <w:p w14:paraId="51BDD3AE" w14:textId="77777777" w:rsidR="00C04344" w:rsidRPr="00C1091E" w:rsidRDefault="00C04344" w:rsidP="00C043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6E9805" w14:textId="77777777" w:rsidR="00C04344" w:rsidRPr="00C1091E" w:rsidRDefault="00C04344" w:rsidP="00C04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ATTENDE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</w:p>
    <w:p w14:paraId="7FCAE189" w14:textId="693D3140" w:rsidR="00C04344" w:rsidRDefault="00C04344" w:rsidP="00C04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o be agreed with Libyan </w:t>
      </w:r>
      <w:r>
        <w:rPr>
          <w:rFonts w:ascii="Times New Roman" w:hAnsi="Times New Roman" w:cs="Times New Roman"/>
          <w:sz w:val="24"/>
          <w:szCs w:val="24"/>
          <w:lang w:val="en-US"/>
        </w:rPr>
        <w:t>counterparts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participants </w:t>
      </w:r>
      <w:r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="00573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3F05">
        <w:rPr>
          <w:rFonts w:ascii="Times New Roman" w:hAnsi="Times New Roman" w:cs="Times New Roman"/>
          <w:sz w:val="24"/>
          <w:szCs w:val="24"/>
          <w:lang w:val="en-US"/>
        </w:rPr>
        <w:t>-  10</w:t>
      </w:r>
      <w:proofErr w:type="gramEnd"/>
      <w:r w:rsidR="00573F05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3B505D" w14:textId="77777777" w:rsidR="00C04344" w:rsidRPr="0099786A" w:rsidRDefault="00C04344" w:rsidP="00C04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0C68BD" w14:textId="77777777" w:rsidR="00FE759C" w:rsidRDefault="00C04344" w:rsidP="00FE759C">
      <w:pPr>
        <w:spacing w:after="0" w:line="240" w:lineRule="auto"/>
        <w:ind w:left="3544" w:hanging="354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RAINERS</w:t>
      </w:r>
    </w:p>
    <w:p w14:paraId="1FE248A2" w14:textId="39F76C8E" w:rsidR="00C04344" w:rsidRPr="00C1091E" w:rsidRDefault="00C04344" w:rsidP="00FE759C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>CPT instructors/operators with experience in operational activities.</w:t>
      </w:r>
    </w:p>
    <w:p w14:paraId="77E1D94F" w14:textId="77777777" w:rsidR="00D70E97" w:rsidRPr="00C04344" w:rsidRDefault="00D70E97" w:rsidP="00C111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C4087B" w14:textId="77777777" w:rsidR="00573F05" w:rsidRDefault="00573F05" w:rsidP="00C11176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7CA0FD4" w14:textId="77777777" w:rsidR="00573F05" w:rsidRDefault="00573F05" w:rsidP="00C11176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3C34C8D" w14:textId="4862209F" w:rsidR="001A3098" w:rsidRPr="003D3F0A" w:rsidRDefault="001A3098" w:rsidP="003D3F0A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EC8C979" w14:textId="3C011F52" w:rsidR="001A3098" w:rsidRPr="00507F6C" w:rsidRDefault="001A3098" w:rsidP="001A3098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0AC38" w14:textId="77777777" w:rsidR="001A3098" w:rsidRPr="00507F6C" w:rsidRDefault="001A3098" w:rsidP="00573F0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3098" w:rsidRPr="00507F6C" w:rsidSect="0004373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0A"/>
    <w:multiLevelType w:val="hybridMultilevel"/>
    <w:tmpl w:val="2FD4547C"/>
    <w:lvl w:ilvl="0" w:tplc="64104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5429"/>
    <w:multiLevelType w:val="hybridMultilevel"/>
    <w:tmpl w:val="0942676C"/>
    <w:lvl w:ilvl="0" w:tplc="F692F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068F"/>
    <w:multiLevelType w:val="hybridMultilevel"/>
    <w:tmpl w:val="47BC7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6B0C"/>
    <w:multiLevelType w:val="hybridMultilevel"/>
    <w:tmpl w:val="59A44CB8"/>
    <w:lvl w:ilvl="0" w:tplc="0410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4" w15:restartNumberingAfterBreak="0">
    <w:nsid w:val="2D392D47"/>
    <w:multiLevelType w:val="hybridMultilevel"/>
    <w:tmpl w:val="4D32CF76"/>
    <w:lvl w:ilvl="0" w:tplc="6410440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7126DD4"/>
    <w:multiLevelType w:val="hybridMultilevel"/>
    <w:tmpl w:val="5EDA544C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16B1"/>
    <w:multiLevelType w:val="hybridMultilevel"/>
    <w:tmpl w:val="E56293B6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91D20"/>
    <w:multiLevelType w:val="hybridMultilevel"/>
    <w:tmpl w:val="F8927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F343E"/>
    <w:multiLevelType w:val="hybridMultilevel"/>
    <w:tmpl w:val="43E04008"/>
    <w:lvl w:ilvl="0" w:tplc="6BDE7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D5E74"/>
    <w:multiLevelType w:val="hybridMultilevel"/>
    <w:tmpl w:val="C17C25E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76"/>
    <w:rsid w:val="00023058"/>
    <w:rsid w:val="00043735"/>
    <w:rsid w:val="00170C6F"/>
    <w:rsid w:val="00184C30"/>
    <w:rsid w:val="001A3098"/>
    <w:rsid w:val="001B2C70"/>
    <w:rsid w:val="001C2D67"/>
    <w:rsid w:val="001C5759"/>
    <w:rsid w:val="001E1C2F"/>
    <w:rsid w:val="00244514"/>
    <w:rsid w:val="00250016"/>
    <w:rsid w:val="00257E67"/>
    <w:rsid w:val="0029654B"/>
    <w:rsid w:val="00304094"/>
    <w:rsid w:val="0034574C"/>
    <w:rsid w:val="003B1C11"/>
    <w:rsid w:val="003B759A"/>
    <w:rsid w:val="003D3F0A"/>
    <w:rsid w:val="0045654D"/>
    <w:rsid w:val="004B52A0"/>
    <w:rsid w:val="00507F6C"/>
    <w:rsid w:val="00573F05"/>
    <w:rsid w:val="00574D12"/>
    <w:rsid w:val="005D140D"/>
    <w:rsid w:val="005E338F"/>
    <w:rsid w:val="0061018E"/>
    <w:rsid w:val="006201DB"/>
    <w:rsid w:val="006862E3"/>
    <w:rsid w:val="006B0888"/>
    <w:rsid w:val="006B5F79"/>
    <w:rsid w:val="006C35D2"/>
    <w:rsid w:val="006D4452"/>
    <w:rsid w:val="006F1C9A"/>
    <w:rsid w:val="00750373"/>
    <w:rsid w:val="00783053"/>
    <w:rsid w:val="00797A6A"/>
    <w:rsid w:val="007F1B68"/>
    <w:rsid w:val="00810EB8"/>
    <w:rsid w:val="00865336"/>
    <w:rsid w:val="009057B7"/>
    <w:rsid w:val="00927078"/>
    <w:rsid w:val="00946DB0"/>
    <w:rsid w:val="009F0E04"/>
    <w:rsid w:val="00A027B2"/>
    <w:rsid w:val="00A136D7"/>
    <w:rsid w:val="00A5359B"/>
    <w:rsid w:val="00AC7338"/>
    <w:rsid w:val="00B07A80"/>
    <w:rsid w:val="00B430F9"/>
    <w:rsid w:val="00BC5701"/>
    <w:rsid w:val="00BE1EDE"/>
    <w:rsid w:val="00C04344"/>
    <w:rsid w:val="00C11176"/>
    <w:rsid w:val="00C8795C"/>
    <w:rsid w:val="00CB22E6"/>
    <w:rsid w:val="00D1717F"/>
    <w:rsid w:val="00D61AF2"/>
    <w:rsid w:val="00D65F88"/>
    <w:rsid w:val="00D70E97"/>
    <w:rsid w:val="00D932E8"/>
    <w:rsid w:val="00D9543C"/>
    <w:rsid w:val="00DA4C94"/>
    <w:rsid w:val="00E22F5D"/>
    <w:rsid w:val="00E240BE"/>
    <w:rsid w:val="00E37196"/>
    <w:rsid w:val="00E45593"/>
    <w:rsid w:val="00E561CE"/>
    <w:rsid w:val="00E60A3A"/>
    <w:rsid w:val="00E7404C"/>
    <w:rsid w:val="00E90848"/>
    <w:rsid w:val="00EE6FCE"/>
    <w:rsid w:val="00EF1FF6"/>
    <w:rsid w:val="00F2448D"/>
    <w:rsid w:val="00F73847"/>
    <w:rsid w:val="00F8020D"/>
    <w:rsid w:val="00FE759C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1873"/>
  <w15:chartTrackingRefBased/>
  <w15:docId w15:val="{2289A9B8-F7D5-47C7-81BD-8D1FCB2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176"/>
    <w:pPr>
      <w:spacing w:after="200" w:line="276" w:lineRule="auto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1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1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F8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F582-5697-F64E-B0EF-F529051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miasit.ma</dc:creator>
  <cp:keywords/>
  <dc:description/>
  <cp:lastModifiedBy>S6 I</cp:lastModifiedBy>
  <cp:revision>8</cp:revision>
  <cp:lastPrinted>2021-10-03T12:30:00Z</cp:lastPrinted>
  <dcterms:created xsi:type="dcterms:W3CDTF">2021-09-25T08:18:00Z</dcterms:created>
  <dcterms:modified xsi:type="dcterms:W3CDTF">2021-10-03T12:31:00Z</dcterms:modified>
</cp:coreProperties>
</file>