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65F3AA" w14:textId="77777777" w:rsidR="00CB0549" w:rsidRPr="00300FB5" w:rsidRDefault="00300FB5" w:rsidP="00FD7F9D">
      <w:pPr>
        <w:jc w:val="center"/>
        <w:rPr>
          <w:rFonts w:ascii="Arial" w:eastAsia="Times New Roman" w:hAnsi="Arial" w:cs="Arial"/>
          <w:color w:val="222222"/>
          <w:sz w:val="24"/>
          <w:szCs w:val="24"/>
          <w:u w:val="single"/>
        </w:rPr>
      </w:pPr>
      <w:r w:rsidRPr="00300FB5">
        <w:rPr>
          <w:rFonts w:ascii="Arial" w:eastAsia="Times New Roman" w:hAnsi="Arial" w:cs="Arial"/>
          <w:color w:val="222222"/>
          <w:sz w:val="24"/>
          <w:szCs w:val="24"/>
          <w:u w:val="single"/>
        </w:rPr>
        <w:t xml:space="preserve">SCHEDA BIOGRAFICA </w:t>
      </w:r>
      <w:proofErr w:type="spellStart"/>
      <w:r w:rsidR="00E67966">
        <w:rPr>
          <w:rFonts w:ascii="Arial" w:eastAsia="Times New Roman" w:hAnsi="Arial" w:cs="Arial"/>
          <w:color w:val="222222"/>
          <w:sz w:val="24"/>
          <w:szCs w:val="24"/>
          <w:u w:val="single"/>
        </w:rPr>
        <w:t>DMoD</w:t>
      </w:r>
      <w:proofErr w:type="spellEnd"/>
      <w:r w:rsidR="00E67966">
        <w:rPr>
          <w:rFonts w:ascii="Arial" w:eastAsia="Times New Roman" w:hAnsi="Arial" w:cs="Arial"/>
          <w:color w:val="222222"/>
          <w:sz w:val="24"/>
          <w:szCs w:val="24"/>
          <w:u w:val="single"/>
        </w:rPr>
        <w:t xml:space="preserve"> Sottosegretario </w:t>
      </w:r>
      <w:proofErr w:type="spellStart"/>
      <w:r w:rsidR="00E67966">
        <w:rPr>
          <w:rFonts w:ascii="Arial" w:eastAsia="Times New Roman" w:hAnsi="Arial" w:cs="Arial"/>
          <w:color w:val="222222"/>
          <w:sz w:val="24"/>
          <w:szCs w:val="24"/>
          <w:u w:val="single"/>
        </w:rPr>
        <w:t>Salaheddin</w:t>
      </w:r>
      <w:proofErr w:type="spellEnd"/>
      <w:r w:rsidR="00E67966">
        <w:rPr>
          <w:rFonts w:ascii="Arial" w:eastAsia="Times New Roman" w:hAnsi="Arial" w:cs="Arial"/>
          <w:color w:val="222222"/>
          <w:sz w:val="24"/>
          <w:szCs w:val="24"/>
          <w:u w:val="single"/>
        </w:rPr>
        <w:t xml:space="preserve"> Alì NAMROUSH</w:t>
      </w:r>
    </w:p>
    <w:p w14:paraId="1B4185D8" w14:textId="77777777" w:rsidR="0032462C" w:rsidRDefault="0032462C" w:rsidP="0032462C">
      <w:pPr>
        <w:spacing w:after="60" w:line="360" w:lineRule="auto"/>
        <w:jc w:val="center"/>
        <w:rPr>
          <w:rFonts w:ascii="Arial" w:eastAsia="Times New Roman" w:hAnsi="Arial" w:cs="Arial"/>
          <w:color w:val="222222"/>
          <w:sz w:val="24"/>
          <w:szCs w:val="24"/>
        </w:rPr>
      </w:pPr>
      <w:r>
        <w:rPr>
          <w:rFonts w:ascii="Arial" w:eastAsia="Times New Roman" w:hAnsi="Arial" w:cs="Arial"/>
          <w:noProof/>
          <w:color w:val="222222"/>
          <w:sz w:val="24"/>
          <w:szCs w:val="24"/>
        </w:rPr>
        <w:drawing>
          <wp:inline distT="0" distB="0" distL="0" distR="0" wp14:anchorId="29FC5AE9" wp14:editId="513855E4">
            <wp:extent cx="3401073" cy="2266122"/>
            <wp:effectExtent l="19050" t="0" r="8877" b="0"/>
            <wp:docPr id="2" name="Immagine 1" descr="C:\Users\miasi\OneDrive\Desktop\FB_IMG_15933502333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asi\OneDrive\Desktop\FB_IMG_159335023339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4208" cy="2268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B87514" w14:textId="77777777" w:rsidR="0032462C" w:rsidRDefault="0032462C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</w:p>
    <w:p w14:paraId="2E70504A" w14:textId="77777777" w:rsidR="00FD7F9D" w:rsidRPr="003500CC" w:rsidRDefault="00FD7F9D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  <w:r w:rsidRPr="003500CC">
        <w:rPr>
          <w:rFonts w:ascii="Arial" w:eastAsia="Times New Roman" w:hAnsi="Arial" w:cs="Arial"/>
          <w:color w:val="222222"/>
          <w:sz w:val="24"/>
          <w:szCs w:val="24"/>
        </w:rPr>
        <w:t>NOME:</w:t>
      </w:r>
      <w:r w:rsidR="00616410" w:rsidRPr="003500CC">
        <w:rPr>
          <w:rFonts w:ascii="Arial" w:eastAsia="Times New Roman" w:hAnsi="Arial" w:cs="Arial"/>
          <w:color w:val="222222"/>
          <w:sz w:val="24"/>
          <w:szCs w:val="24"/>
        </w:rPr>
        <w:t xml:space="preserve"> </w:t>
      </w:r>
      <w:proofErr w:type="spellStart"/>
      <w:r w:rsidR="00E67966">
        <w:rPr>
          <w:rFonts w:ascii="Arial" w:eastAsia="Times New Roman" w:hAnsi="Arial" w:cs="Arial"/>
          <w:color w:val="222222"/>
          <w:sz w:val="24"/>
          <w:szCs w:val="24"/>
        </w:rPr>
        <w:t>Salaheddin</w:t>
      </w:r>
      <w:proofErr w:type="spellEnd"/>
      <w:r w:rsidR="00E67966">
        <w:rPr>
          <w:rFonts w:ascii="Arial" w:eastAsia="Times New Roman" w:hAnsi="Arial" w:cs="Arial"/>
          <w:color w:val="222222"/>
          <w:sz w:val="24"/>
          <w:szCs w:val="24"/>
        </w:rPr>
        <w:t xml:space="preserve"> Alì</w:t>
      </w:r>
    </w:p>
    <w:p w14:paraId="25C5006D" w14:textId="77777777" w:rsidR="00FD7F9D" w:rsidRPr="003500CC" w:rsidRDefault="00FD7F9D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  <w:r w:rsidRPr="003500CC">
        <w:rPr>
          <w:rFonts w:ascii="Arial" w:eastAsia="Times New Roman" w:hAnsi="Arial" w:cs="Arial"/>
          <w:color w:val="222222"/>
          <w:sz w:val="24"/>
          <w:szCs w:val="24"/>
        </w:rPr>
        <w:t>COGNOME:</w:t>
      </w:r>
      <w:r w:rsidR="00616410" w:rsidRPr="003500CC">
        <w:rPr>
          <w:rFonts w:ascii="Arial" w:eastAsia="Times New Roman" w:hAnsi="Arial" w:cs="Arial"/>
          <w:color w:val="222222"/>
          <w:sz w:val="24"/>
          <w:szCs w:val="24"/>
        </w:rPr>
        <w:t xml:space="preserve"> </w:t>
      </w:r>
      <w:r w:rsidR="00E67966">
        <w:rPr>
          <w:rFonts w:ascii="Arial" w:eastAsia="Times New Roman" w:hAnsi="Arial" w:cs="Arial"/>
          <w:b/>
          <w:color w:val="222222"/>
          <w:sz w:val="24"/>
          <w:szCs w:val="24"/>
        </w:rPr>
        <w:t>NAMROUSH</w:t>
      </w:r>
    </w:p>
    <w:p w14:paraId="11AE0B66" w14:textId="77777777" w:rsidR="00FD7F9D" w:rsidRPr="003500CC" w:rsidRDefault="00FD7F9D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  <w:r w:rsidRPr="003500CC">
        <w:rPr>
          <w:rFonts w:ascii="Arial" w:eastAsia="Times New Roman" w:hAnsi="Arial" w:cs="Arial"/>
          <w:color w:val="222222"/>
          <w:sz w:val="24"/>
          <w:szCs w:val="24"/>
        </w:rPr>
        <w:t>GRADO/TITOLO:</w:t>
      </w:r>
      <w:r w:rsidR="00300FB5">
        <w:rPr>
          <w:rFonts w:ascii="Arial" w:eastAsia="Times New Roman" w:hAnsi="Arial" w:cs="Arial"/>
          <w:color w:val="222222"/>
          <w:sz w:val="24"/>
          <w:szCs w:val="24"/>
        </w:rPr>
        <w:t xml:space="preserve"> </w:t>
      </w:r>
      <w:r w:rsidR="00E67966">
        <w:rPr>
          <w:rFonts w:ascii="Arial" w:eastAsia="Times New Roman" w:hAnsi="Arial" w:cs="Arial"/>
          <w:color w:val="222222"/>
          <w:sz w:val="24"/>
          <w:szCs w:val="24"/>
        </w:rPr>
        <w:t>Ex Col. Ingegnere</w:t>
      </w:r>
    </w:p>
    <w:p w14:paraId="5CF80B90" w14:textId="77777777" w:rsidR="00FD7F9D" w:rsidRPr="003500CC" w:rsidRDefault="00FD7F9D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  <w:r w:rsidRPr="003500CC">
        <w:rPr>
          <w:rFonts w:ascii="Arial" w:eastAsia="Times New Roman" w:hAnsi="Arial" w:cs="Arial"/>
          <w:color w:val="222222"/>
          <w:sz w:val="24"/>
          <w:szCs w:val="24"/>
        </w:rPr>
        <w:t>F.A.:</w:t>
      </w:r>
      <w:r w:rsidR="00616410" w:rsidRPr="003500CC">
        <w:rPr>
          <w:rFonts w:ascii="Arial" w:eastAsia="Times New Roman" w:hAnsi="Arial" w:cs="Arial"/>
          <w:color w:val="222222"/>
          <w:sz w:val="24"/>
          <w:szCs w:val="24"/>
        </w:rPr>
        <w:t xml:space="preserve"> ESERCITO </w:t>
      </w:r>
    </w:p>
    <w:p w14:paraId="32E08667" w14:textId="77777777" w:rsidR="00FD7F9D" w:rsidRPr="003500CC" w:rsidRDefault="00FD7F9D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  <w:r w:rsidRPr="003500CC">
        <w:rPr>
          <w:rFonts w:ascii="Arial" w:eastAsia="Times New Roman" w:hAnsi="Arial" w:cs="Arial"/>
          <w:color w:val="222222"/>
          <w:sz w:val="24"/>
          <w:szCs w:val="24"/>
        </w:rPr>
        <w:t>INCARICO:</w:t>
      </w:r>
      <w:r w:rsidR="00616410" w:rsidRPr="003500CC">
        <w:rPr>
          <w:rFonts w:ascii="Arial" w:eastAsia="Times New Roman" w:hAnsi="Arial" w:cs="Arial"/>
          <w:color w:val="222222"/>
          <w:sz w:val="24"/>
          <w:szCs w:val="24"/>
        </w:rPr>
        <w:t xml:space="preserve"> </w:t>
      </w:r>
      <w:r w:rsidR="00E67966">
        <w:rPr>
          <w:rFonts w:ascii="Arial" w:hAnsi="Arial" w:cs="Arial"/>
          <w:color w:val="222222"/>
          <w:sz w:val="24"/>
          <w:szCs w:val="24"/>
        </w:rPr>
        <w:t>Sottosegretario Vice Ministro della DIFESA (ACTING MOD)</w:t>
      </w:r>
    </w:p>
    <w:p w14:paraId="6A90F741" w14:textId="77777777" w:rsidR="00FD7F9D" w:rsidRPr="003500CC" w:rsidRDefault="00FD7F9D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  <w:r w:rsidRPr="003500CC">
        <w:rPr>
          <w:rFonts w:ascii="Arial" w:eastAsia="Times New Roman" w:hAnsi="Arial" w:cs="Arial"/>
          <w:color w:val="222222"/>
          <w:sz w:val="24"/>
          <w:szCs w:val="24"/>
        </w:rPr>
        <w:t>DUTY LOCATION:</w:t>
      </w:r>
      <w:r w:rsidR="00616410" w:rsidRPr="003500CC">
        <w:rPr>
          <w:rFonts w:ascii="Arial" w:eastAsia="Times New Roman" w:hAnsi="Arial" w:cs="Arial"/>
          <w:color w:val="222222"/>
          <w:sz w:val="24"/>
          <w:szCs w:val="24"/>
        </w:rPr>
        <w:t xml:space="preserve"> MOD – ABU SITTA</w:t>
      </w:r>
    </w:p>
    <w:p w14:paraId="566A70A6" w14:textId="77777777" w:rsidR="00FD7F9D" w:rsidRPr="003500CC" w:rsidRDefault="00FD7F9D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  <w:r w:rsidRPr="003500CC">
        <w:rPr>
          <w:rFonts w:ascii="Arial" w:eastAsia="Times New Roman" w:hAnsi="Arial" w:cs="Arial"/>
          <w:color w:val="222222"/>
          <w:sz w:val="24"/>
          <w:szCs w:val="24"/>
        </w:rPr>
        <w:t>DIPENDENZA GERARCHICA:</w:t>
      </w:r>
      <w:r w:rsidR="00616410" w:rsidRPr="003500CC">
        <w:rPr>
          <w:rFonts w:ascii="Arial" w:eastAsia="Times New Roman" w:hAnsi="Arial" w:cs="Arial"/>
          <w:color w:val="222222"/>
          <w:sz w:val="24"/>
          <w:szCs w:val="24"/>
        </w:rPr>
        <w:t xml:space="preserve"> </w:t>
      </w:r>
      <w:r w:rsidR="00E67966">
        <w:rPr>
          <w:rFonts w:ascii="Arial" w:eastAsia="Times New Roman" w:hAnsi="Arial" w:cs="Arial"/>
          <w:color w:val="222222"/>
          <w:sz w:val="24"/>
          <w:szCs w:val="24"/>
        </w:rPr>
        <w:t xml:space="preserve">Direttamente dal PM </w:t>
      </w:r>
      <w:r w:rsidR="00843E37">
        <w:rPr>
          <w:rFonts w:ascii="Arial" w:eastAsia="Times New Roman" w:hAnsi="Arial" w:cs="Arial"/>
          <w:color w:val="222222"/>
          <w:sz w:val="24"/>
          <w:szCs w:val="24"/>
        </w:rPr>
        <w:t>SERRAJ che è il Comandante delle F</w:t>
      </w:r>
      <w:r w:rsidR="00E67966">
        <w:rPr>
          <w:rFonts w:ascii="Arial" w:eastAsia="Times New Roman" w:hAnsi="Arial" w:cs="Arial"/>
          <w:color w:val="222222"/>
          <w:sz w:val="24"/>
          <w:szCs w:val="24"/>
        </w:rPr>
        <w:t xml:space="preserve">A libiche e mantiene ad </w:t>
      </w:r>
      <w:r w:rsidR="00E67966" w:rsidRPr="00786ED8">
        <w:rPr>
          <w:rFonts w:ascii="Arial" w:eastAsia="Times New Roman" w:hAnsi="Arial" w:cs="Arial"/>
          <w:i/>
          <w:color w:val="222222"/>
          <w:sz w:val="24"/>
          <w:szCs w:val="24"/>
        </w:rPr>
        <w:t>interim</w:t>
      </w:r>
      <w:r w:rsidR="00E67966">
        <w:rPr>
          <w:rFonts w:ascii="Arial" w:eastAsia="Times New Roman" w:hAnsi="Arial" w:cs="Arial"/>
          <w:color w:val="222222"/>
          <w:sz w:val="24"/>
          <w:szCs w:val="24"/>
        </w:rPr>
        <w:t xml:space="preserve"> l’incarico di MOD </w:t>
      </w:r>
      <w:r w:rsidR="00786ED8">
        <w:rPr>
          <w:rFonts w:ascii="Arial" w:eastAsia="Times New Roman" w:hAnsi="Arial" w:cs="Arial"/>
          <w:color w:val="222222"/>
          <w:sz w:val="24"/>
          <w:szCs w:val="24"/>
        </w:rPr>
        <w:t xml:space="preserve">anche in virtù del fatto che lo stesso </w:t>
      </w:r>
      <w:r w:rsidR="00E67966">
        <w:rPr>
          <w:rFonts w:ascii="Arial" w:eastAsia="Times New Roman" w:hAnsi="Arial" w:cs="Arial"/>
          <w:color w:val="222222"/>
          <w:sz w:val="24"/>
          <w:szCs w:val="24"/>
        </w:rPr>
        <w:t>PM è l’unico con potere di firma e riconosciuto dalla comunità internazionale ed in particolare da UN (anche per esenzione dell’embargo ancora in corso)</w:t>
      </w:r>
    </w:p>
    <w:p w14:paraId="4C7069B2" w14:textId="77777777" w:rsidR="002971B1" w:rsidRPr="003500CC" w:rsidRDefault="002971B1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  <w:r w:rsidRPr="003500CC">
        <w:rPr>
          <w:rFonts w:ascii="Arial" w:eastAsia="Times New Roman" w:hAnsi="Arial" w:cs="Arial"/>
          <w:color w:val="222222"/>
          <w:sz w:val="24"/>
          <w:szCs w:val="24"/>
        </w:rPr>
        <w:t xml:space="preserve">EVENTUALI SUBORDINATI: </w:t>
      </w:r>
      <w:r w:rsidR="00142C30">
        <w:rPr>
          <w:rFonts w:ascii="Arial" w:hAnsi="Arial" w:cs="Arial"/>
          <w:color w:val="222222"/>
          <w:sz w:val="24"/>
          <w:szCs w:val="24"/>
        </w:rPr>
        <w:t xml:space="preserve">Dal </w:t>
      </w:r>
      <w:proofErr w:type="spellStart"/>
      <w:r w:rsidR="00142C30">
        <w:rPr>
          <w:rFonts w:ascii="Arial" w:hAnsi="Arial" w:cs="Arial"/>
          <w:color w:val="222222"/>
          <w:sz w:val="24"/>
          <w:szCs w:val="24"/>
        </w:rPr>
        <w:t>DMoD</w:t>
      </w:r>
      <w:proofErr w:type="spellEnd"/>
      <w:r w:rsidR="00142C30">
        <w:rPr>
          <w:rFonts w:ascii="Arial" w:hAnsi="Arial" w:cs="Arial"/>
          <w:color w:val="222222"/>
          <w:sz w:val="24"/>
          <w:szCs w:val="24"/>
        </w:rPr>
        <w:t xml:space="preserve"> dipende direttamente il CHOD libico G</w:t>
      </w:r>
      <w:r w:rsidR="00786ED8">
        <w:rPr>
          <w:rFonts w:ascii="Arial" w:hAnsi="Arial" w:cs="Arial"/>
          <w:color w:val="222222"/>
          <w:sz w:val="24"/>
          <w:szCs w:val="24"/>
        </w:rPr>
        <w:t>en. Mohamed SHARIF,</w:t>
      </w:r>
      <w:r w:rsidR="00142C30">
        <w:rPr>
          <w:rFonts w:ascii="Arial" w:hAnsi="Arial" w:cs="Arial"/>
          <w:color w:val="222222"/>
          <w:sz w:val="24"/>
          <w:szCs w:val="24"/>
        </w:rPr>
        <w:t xml:space="preserve"> lo </w:t>
      </w:r>
      <w:r w:rsidR="00142C30" w:rsidRPr="00843E37">
        <w:rPr>
          <w:rFonts w:ascii="Arial" w:hAnsi="Arial" w:cs="Arial"/>
          <w:i/>
          <w:color w:val="222222"/>
          <w:sz w:val="24"/>
          <w:szCs w:val="24"/>
        </w:rPr>
        <w:t>staff</w:t>
      </w:r>
      <w:r w:rsidR="00142C30">
        <w:rPr>
          <w:rFonts w:ascii="Arial" w:hAnsi="Arial" w:cs="Arial"/>
          <w:color w:val="222222"/>
          <w:sz w:val="24"/>
          <w:szCs w:val="24"/>
        </w:rPr>
        <w:t xml:space="preserve"> del Gabinetto (i vari </w:t>
      </w:r>
      <w:proofErr w:type="spellStart"/>
      <w:r w:rsidR="00142C30" w:rsidRPr="00843E37">
        <w:rPr>
          <w:rFonts w:ascii="Arial" w:hAnsi="Arial" w:cs="Arial"/>
          <w:i/>
          <w:color w:val="222222"/>
          <w:sz w:val="24"/>
          <w:szCs w:val="24"/>
        </w:rPr>
        <w:t>Js</w:t>
      </w:r>
      <w:proofErr w:type="spellEnd"/>
      <w:r w:rsidR="00142C30">
        <w:rPr>
          <w:rFonts w:ascii="Arial" w:hAnsi="Arial" w:cs="Arial"/>
          <w:color w:val="222222"/>
          <w:sz w:val="24"/>
          <w:szCs w:val="24"/>
        </w:rPr>
        <w:t xml:space="preserve"> e </w:t>
      </w:r>
      <w:r w:rsidR="00142C30" w:rsidRPr="00843E37">
        <w:rPr>
          <w:rFonts w:ascii="Arial" w:hAnsi="Arial" w:cs="Arial"/>
          <w:i/>
          <w:color w:val="222222"/>
          <w:sz w:val="24"/>
          <w:szCs w:val="24"/>
        </w:rPr>
        <w:t>Advisors</w:t>
      </w:r>
      <w:r w:rsidR="00142C30">
        <w:rPr>
          <w:rFonts w:ascii="Arial" w:hAnsi="Arial" w:cs="Arial"/>
          <w:color w:val="222222"/>
          <w:sz w:val="24"/>
          <w:szCs w:val="24"/>
        </w:rPr>
        <w:t xml:space="preserve">) e l’Ufficio Cooperazione Internazionale retto dal Gen. </w:t>
      </w:r>
      <w:proofErr w:type="spellStart"/>
      <w:r w:rsidR="00142C30">
        <w:rPr>
          <w:rFonts w:ascii="Arial" w:hAnsi="Arial" w:cs="Arial"/>
          <w:color w:val="222222"/>
          <w:sz w:val="24"/>
          <w:szCs w:val="24"/>
        </w:rPr>
        <w:t>Abdulsalam</w:t>
      </w:r>
      <w:proofErr w:type="spellEnd"/>
      <w:r w:rsidR="00142C30">
        <w:rPr>
          <w:rFonts w:ascii="Arial" w:hAnsi="Arial" w:cs="Arial"/>
          <w:color w:val="222222"/>
          <w:sz w:val="24"/>
          <w:szCs w:val="24"/>
        </w:rPr>
        <w:t xml:space="preserve"> ALDHALI</w:t>
      </w:r>
      <w:r w:rsidR="00786ED8">
        <w:rPr>
          <w:rFonts w:ascii="Arial" w:hAnsi="Arial" w:cs="Arial"/>
          <w:color w:val="222222"/>
          <w:sz w:val="24"/>
          <w:szCs w:val="24"/>
        </w:rPr>
        <w:t>.</w:t>
      </w:r>
    </w:p>
    <w:p w14:paraId="0F939FE4" w14:textId="77777777" w:rsidR="00FD7F9D" w:rsidRDefault="006D0696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  <w:r w:rsidRPr="003500CC">
        <w:rPr>
          <w:rFonts w:ascii="Arial" w:eastAsia="Times New Roman" w:hAnsi="Arial" w:cs="Arial"/>
          <w:color w:val="222222"/>
          <w:sz w:val="24"/>
          <w:szCs w:val="24"/>
        </w:rPr>
        <w:t xml:space="preserve">INCONTRI AVVENUTI: </w:t>
      </w:r>
      <w:r w:rsidR="00786ED8">
        <w:rPr>
          <w:rFonts w:ascii="Arial" w:eastAsia="Times New Roman" w:hAnsi="Arial" w:cs="Arial"/>
          <w:color w:val="222222"/>
          <w:sz w:val="24"/>
          <w:szCs w:val="24"/>
        </w:rPr>
        <w:t>3 feb., 12 mag</w:t>
      </w:r>
      <w:r w:rsidR="00460CDE">
        <w:rPr>
          <w:rFonts w:ascii="Arial" w:eastAsia="Times New Roman" w:hAnsi="Arial" w:cs="Arial"/>
          <w:color w:val="222222"/>
          <w:sz w:val="24"/>
          <w:szCs w:val="24"/>
        </w:rPr>
        <w:t xml:space="preserve">. </w:t>
      </w:r>
      <w:proofErr w:type="gramStart"/>
      <w:r w:rsidR="00460CDE">
        <w:rPr>
          <w:rFonts w:ascii="Arial" w:eastAsia="Times New Roman" w:hAnsi="Arial" w:cs="Arial"/>
          <w:color w:val="222222"/>
          <w:sz w:val="24"/>
          <w:szCs w:val="24"/>
        </w:rPr>
        <w:t>u.s..</w:t>
      </w:r>
      <w:proofErr w:type="gramEnd"/>
    </w:p>
    <w:p w14:paraId="2D69B995" w14:textId="77777777" w:rsidR="00AC4D8B" w:rsidRPr="003500CC" w:rsidRDefault="00AC4D8B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  <w:r>
        <w:rPr>
          <w:rFonts w:ascii="Arial" w:eastAsia="Times New Roman" w:hAnsi="Arial" w:cs="Arial"/>
          <w:color w:val="222222"/>
          <w:sz w:val="24"/>
          <w:szCs w:val="24"/>
        </w:rPr>
        <w:t xml:space="preserve">CONTATTI: </w:t>
      </w:r>
      <w:r w:rsidR="00786ED8">
        <w:rPr>
          <w:rFonts w:ascii="Arial" w:eastAsia="Times New Roman" w:hAnsi="Arial" w:cs="Arial"/>
          <w:color w:val="222222"/>
          <w:sz w:val="24"/>
          <w:szCs w:val="24"/>
        </w:rPr>
        <w:t>//</w:t>
      </w:r>
    </w:p>
    <w:p w14:paraId="4C01551B" w14:textId="77777777" w:rsidR="00FD7F9D" w:rsidRDefault="00FD7F9D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  <w:r w:rsidRPr="003500CC">
        <w:rPr>
          <w:rFonts w:ascii="Arial" w:eastAsia="Times New Roman" w:hAnsi="Arial" w:cs="Arial"/>
          <w:color w:val="222222"/>
          <w:sz w:val="24"/>
          <w:szCs w:val="24"/>
        </w:rPr>
        <w:t>DENA:</w:t>
      </w:r>
      <w:r w:rsidR="00B42FE9" w:rsidRPr="003500CC">
        <w:rPr>
          <w:rFonts w:ascii="Arial" w:eastAsia="Times New Roman" w:hAnsi="Arial" w:cs="Arial"/>
          <w:color w:val="222222"/>
          <w:sz w:val="24"/>
          <w:szCs w:val="24"/>
        </w:rPr>
        <w:t xml:space="preserve"> </w:t>
      </w:r>
      <w:r w:rsidR="002C3D5B">
        <w:rPr>
          <w:rFonts w:ascii="Arial" w:eastAsia="Times New Roman" w:hAnsi="Arial" w:cs="Arial"/>
          <w:color w:val="222222"/>
          <w:sz w:val="24"/>
          <w:szCs w:val="24"/>
        </w:rPr>
        <w:t>Nato a ZAWYA nel 1976</w:t>
      </w:r>
      <w:r w:rsidR="00786ED8">
        <w:rPr>
          <w:rFonts w:ascii="Arial" w:eastAsia="Times New Roman" w:hAnsi="Arial" w:cs="Arial"/>
          <w:color w:val="222222"/>
          <w:sz w:val="24"/>
          <w:szCs w:val="24"/>
        </w:rPr>
        <w:t>,</w:t>
      </w:r>
      <w:r w:rsidR="002C3D5B">
        <w:rPr>
          <w:rFonts w:ascii="Arial" w:eastAsia="Times New Roman" w:hAnsi="Arial" w:cs="Arial"/>
          <w:color w:val="222222"/>
          <w:sz w:val="24"/>
          <w:szCs w:val="24"/>
        </w:rPr>
        <w:t xml:space="preserve"> il </w:t>
      </w:r>
      <w:proofErr w:type="spellStart"/>
      <w:r w:rsidR="002C3D5B">
        <w:rPr>
          <w:rFonts w:ascii="Arial" w:eastAsia="Times New Roman" w:hAnsi="Arial" w:cs="Arial"/>
          <w:color w:val="222222"/>
          <w:sz w:val="24"/>
          <w:szCs w:val="24"/>
        </w:rPr>
        <w:t>DMoD</w:t>
      </w:r>
      <w:proofErr w:type="spellEnd"/>
      <w:r w:rsidR="002C3D5B">
        <w:rPr>
          <w:rFonts w:ascii="Arial" w:eastAsia="Times New Roman" w:hAnsi="Arial" w:cs="Arial"/>
          <w:color w:val="222222"/>
          <w:sz w:val="24"/>
          <w:szCs w:val="24"/>
        </w:rPr>
        <w:t xml:space="preserve"> NAMROUSH completa la sua carriera militare nell’ambito militare fin al grado di Col. Ingegnere. Laureatosi presso l’Università Tecnologica della MALESIA (che in passato aveva una convenzione con il Regime Libico) </w:t>
      </w:r>
      <w:r w:rsidR="006A34EB">
        <w:rPr>
          <w:rFonts w:ascii="Arial" w:eastAsia="Times New Roman" w:hAnsi="Arial" w:cs="Arial"/>
          <w:color w:val="222222"/>
          <w:sz w:val="24"/>
          <w:szCs w:val="24"/>
        </w:rPr>
        <w:t xml:space="preserve">con incarichi fino al grado di Capitano nell’ambito del Dipartimento di Informativo e Tecnologia e da Ufficiale Superiore nell’ambito del </w:t>
      </w:r>
      <w:r w:rsidR="006A34EB" w:rsidRPr="006A34EB">
        <w:rPr>
          <w:rFonts w:ascii="Arial" w:eastAsia="Times New Roman" w:hAnsi="Arial" w:cs="Arial"/>
          <w:i/>
          <w:color w:val="222222"/>
          <w:sz w:val="24"/>
          <w:szCs w:val="24"/>
        </w:rPr>
        <w:t>procurement</w:t>
      </w:r>
      <w:r w:rsidR="006A34EB">
        <w:rPr>
          <w:rFonts w:ascii="Arial" w:eastAsia="Times New Roman" w:hAnsi="Arial" w:cs="Arial"/>
          <w:color w:val="222222"/>
          <w:sz w:val="24"/>
          <w:szCs w:val="24"/>
        </w:rPr>
        <w:t>. In particolare</w:t>
      </w:r>
      <w:r w:rsidR="00B301DC">
        <w:rPr>
          <w:rFonts w:ascii="Arial" w:eastAsia="Times New Roman" w:hAnsi="Arial" w:cs="Arial"/>
          <w:color w:val="222222"/>
          <w:sz w:val="24"/>
          <w:szCs w:val="24"/>
        </w:rPr>
        <w:t>,</w:t>
      </w:r>
      <w:r w:rsidR="006A34EB">
        <w:rPr>
          <w:rFonts w:ascii="Arial" w:eastAsia="Times New Roman" w:hAnsi="Arial" w:cs="Arial"/>
          <w:color w:val="222222"/>
          <w:sz w:val="24"/>
          <w:szCs w:val="24"/>
        </w:rPr>
        <w:t xml:space="preserve"> il Col. NAMROUSH durante la sua carriera militare ha potuto produrre pubblicazioni congi</w:t>
      </w:r>
      <w:r w:rsidR="00786ED8">
        <w:rPr>
          <w:rFonts w:ascii="Arial" w:eastAsia="Times New Roman" w:hAnsi="Arial" w:cs="Arial"/>
          <w:color w:val="222222"/>
          <w:sz w:val="24"/>
          <w:szCs w:val="24"/>
        </w:rPr>
        <w:t xml:space="preserve">unte </w:t>
      </w:r>
      <w:r w:rsidR="00815419">
        <w:rPr>
          <w:rFonts w:ascii="Arial" w:eastAsia="Times New Roman" w:hAnsi="Arial" w:cs="Arial"/>
          <w:color w:val="222222"/>
          <w:sz w:val="24"/>
          <w:szCs w:val="24"/>
        </w:rPr>
        <w:lastRenderedPageBreak/>
        <w:t>sia con le FA</w:t>
      </w:r>
      <w:r w:rsidR="00786ED8">
        <w:rPr>
          <w:rFonts w:ascii="Arial" w:eastAsia="Times New Roman" w:hAnsi="Arial" w:cs="Arial"/>
          <w:color w:val="222222"/>
          <w:sz w:val="24"/>
          <w:szCs w:val="24"/>
        </w:rPr>
        <w:t xml:space="preserve"> malesi sia (</w:t>
      </w:r>
      <w:r w:rsidR="006A34EB">
        <w:rPr>
          <w:rFonts w:ascii="Arial" w:eastAsia="Times New Roman" w:hAnsi="Arial" w:cs="Arial"/>
          <w:color w:val="222222"/>
          <w:sz w:val="24"/>
          <w:szCs w:val="24"/>
        </w:rPr>
        <w:t>soprattutto</w:t>
      </w:r>
      <w:r w:rsidR="00786ED8">
        <w:rPr>
          <w:rFonts w:ascii="Arial" w:eastAsia="Times New Roman" w:hAnsi="Arial" w:cs="Arial"/>
          <w:color w:val="222222"/>
          <w:sz w:val="24"/>
          <w:szCs w:val="24"/>
        </w:rPr>
        <w:t>)</w:t>
      </w:r>
      <w:r w:rsidR="00815419">
        <w:rPr>
          <w:rFonts w:ascii="Arial" w:eastAsia="Times New Roman" w:hAnsi="Arial" w:cs="Arial"/>
          <w:color w:val="222222"/>
          <w:sz w:val="24"/>
          <w:szCs w:val="24"/>
        </w:rPr>
        <w:t xml:space="preserve"> con le FA</w:t>
      </w:r>
      <w:r w:rsidR="006A34EB">
        <w:rPr>
          <w:rFonts w:ascii="Arial" w:eastAsia="Times New Roman" w:hAnsi="Arial" w:cs="Arial"/>
          <w:color w:val="222222"/>
          <w:sz w:val="24"/>
          <w:szCs w:val="24"/>
        </w:rPr>
        <w:t xml:space="preserve"> turche dove è stato impegnato direttamente in attività di </w:t>
      </w:r>
      <w:r w:rsidR="006A34EB" w:rsidRPr="006A34EB">
        <w:rPr>
          <w:rFonts w:ascii="Arial" w:eastAsia="Times New Roman" w:hAnsi="Arial" w:cs="Arial"/>
          <w:i/>
          <w:color w:val="222222"/>
          <w:sz w:val="24"/>
          <w:szCs w:val="24"/>
        </w:rPr>
        <w:t>procurement</w:t>
      </w:r>
      <w:r w:rsidR="006A34EB">
        <w:rPr>
          <w:rFonts w:ascii="Arial" w:eastAsia="Times New Roman" w:hAnsi="Arial" w:cs="Arial"/>
          <w:color w:val="222222"/>
          <w:sz w:val="24"/>
          <w:szCs w:val="24"/>
        </w:rPr>
        <w:t xml:space="preserve"> militare. Nominato ufficialmente </w:t>
      </w:r>
      <w:proofErr w:type="spellStart"/>
      <w:r w:rsidR="006A34EB">
        <w:rPr>
          <w:rFonts w:ascii="Arial" w:eastAsia="Times New Roman" w:hAnsi="Arial" w:cs="Arial"/>
          <w:color w:val="222222"/>
          <w:sz w:val="24"/>
          <w:szCs w:val="24"/>
        </w:rPr>
        <w:t>DMoD</w:t>
      </w:r>
      <w:proofErr w:type="spellEnd"/>
      <w:r w:rsidR="006A34EB">
        <w:rPr>
          <w:rFonts w:ascii="Arial" w:eastAsia="Times New Roman" w:hAnsi="Arial" w:cs="Arial"/>
          <w:color w:val="222222"/>
          <w:sz w:val="24"/>
          <w:szCs w:val="24"/>
        </w:rPr>
        <w:t xml:space="preserve"> dal PM SERRAJ con decreto formale del 31 ottobre 2019 si è poi insediato al MOD di ABU SITTA nei primi giorni di novembre 2019</w:t>
      </w:r>
      <w:r w:rsidR="00786ED8">
        <w:rPr>
          <w:rFonts w:ascii="Arial" w:eastAsia="Times New Roman" w:hAnsi="Arial" w:cs="Arial"/>
          <w:color w:val="222222"/>
          <w:sz w:val="24"/>
          <w:szCs w:val="24"/>
        </w:rPr>
        <w:t xml:space="preserve">. In </w:t>
      </w:r>
      <w:r w:rsidR="006A34EB">
        <w:rPr>
          <w:rFonts w:ascii="Arial" w:eastAsia="Times New Roman" w:hAnsi="Arial" w:cs="Arial"/>
          <w:color w:val="222222"/>
          <w:sz w:val="24"/>
          <w:szCs w:val="24"/>
        </w:rPr>
        <w:t>concomitanza</w:t>
      </w:r>
      <w:r w:rsidR="00786ED8">
        <w:rPr>
          <w:rFonts w:ascii="Arial" w:eastAsia="Times New Roman" w:hAnsi="Arial" w:cs="Arial"/>
          <w:color w:val="222222"/>
          <w:sz w:val="24"/>
          <w:szCs w:val="24"/>
        </w:rPr>
        <w:t xml:space="preserve"> di ciò,</w:t>
      </w:r>
      <w:r w:rsidR="006A34EB">
        <w:rPr>
          <w:rFonts w:ascii="Arial" w:eastAsia="Times New Roman" w:hAnsi="Arial" w:cs="Arial"/>
          <w:color w:val="222222"/>
          <w:sz w:val="24"/>
          <w:szCs w:val="24"/>
        </w:rPr>
        <w:t xml:space="preserve"> sarebbe</w:t>
      </w:r>
      <w:r w:rsidR="00786ED8">
        <w:rPr>
          <w:rFonts w:ascii="Arial" w:eastAsia="Times New Roman" w:hAnsi="Arial" w:cs="Arial"/>
          <w:color w:val="222222"/>
          <w:sz w:val="24"/>
          <w:szCs w:val="24"/>
        </w:rPr>
        <w:t>ro cominciati (ovvero proseguiti</w:t>
      </w:r>
      <w:r w:rsidR="006A34EB">
        <w:rPr>
          <w:rFonts w:ascii="Arial" w:eastAsia="Times New Roman" w:hAnsi="Arial" w:cs="Arial"/>
          <w:color w:val="222222"/>
          <w:sz w:val="24"/>
          <w:szCs w:val="24"/>
        </w:rPr>
        <w:t xml:space="preserve"> </w:t>
      </w:r>
      <w:r w:rsidR="00843E37">
        <w:rPr>
          <w:rFonts w:ascii="Arial" w:eastAsia="Times New Roman" w:hAnsi="Arial" w:cs="Arial"/>
          <w:color w:val="222222"/>
          <w:sz w:val="24"/>
          <w:szCs w:val="24"/>
        </w:rPr>
        <w:t>ufficialmente</w:t>
      </w:r>
      <w:r w:rsidR="006A34EB">
        <w:rPr>
          <w:rFonts w:ascii="Arial" w:eastAsia="Times New Roman" w:hAnsi="Arial" w:cs="Arial"/>
          <w:color w:val="222222"/>
          <w:sz w:val="24"/>
          <w:szCs w:val="24"/>
        </w:rPr>
        <w:t xml:space="preserve">) </w:t>
      </w:r>
      <w:r w:rsidR="00B9336A">
        <w:rPr>
          <w:rFonts w:ascii="Arial" w:eastAsia="Times New Roman" w:hAnsi="Arial" w:cs="Arial"/>
          <w:color w:val="222222"/>
          <w:sz w:val="24"/>
          <w:szCs w:val="24"/>
        </w:rPr>
        <w:t xml:space="preserve">i contatti con le figure turche già presenti sul territorio libico (Addetto Militare-Servizi) ed una fitta trama di viaggi verso ANKARA che hanno poi portato alla stesura ufficiale del protocollo per la protezione e lo scambio di supporto militare tra TURCHIA e LIBIA (implementato definitivamente nel gennaio 2020 dopo passaggio parlamentare in TURCHIA) che ha di fatto cambiato le sorti del conflitto in corso e portato alla ribalta la figura di NAMROUSH anche a livello politico. Negli incontri avuti il </w:t>
      </w:r>
      <w:proofErr w:type="spellStart"/>
      <w:r w:rsidR="00B9336A">
        <w:rPr>
          <w:rFonts w:ascii="Arial" w:eastAsia="Times New Roman" w:hAnsi="Arial" w:cs="Arial"/>
          <w:color w:val="222222"/>
          <w:sz w:val="24"/>
          <w:szCs w:val="24"/>
        </w:rPr>
        <w:t>DMoD</w:t>
      </w:r>
      <w:proofErr w:type="spellEnd"/>
      <w:r w:rsidR="00B9336A">
        <w:rPr>
          <w:rFonts w:ascii="Arial" w:eastAsia="Times New Roman" w:hAnsi="Arial" w:cs="Arial"/>
          <w:color w:val="222222"/>
          <w:sz w:val="24"/>
          <w:szCs w:val="24"/>
        </w:rPr>
        <w:t xml:space="preserve"> ha </w:t>
      </w:r>
      <w:r w:rsidR="00786ED8">
        <w:rPr>
          <w:rFonts w:ascii="Arial" w:eastAsia="Times New Roman" w:hAnsi="Arial" w:cs="Arial"/>
          <w:color w:val="222222"/>
          <w:sz w:val="24"/>
          <w:szCs w:val="24"/>
        </w:rPr>
        <w:t xml:space="preserve">manifestato </w:t>
      </w:r>
      <w:r w:rsidR="0050474D">
        <w:rPr>
          <w:rFonts w:ascii="Arial" w:eastAsia="Times New Roman" w:hAnsi="Arial" w:cs="Arial"/>
          <w:color w:val="222222"/>
          <w:sz w:val="24"/>
          <w:szCs w:val="24"/>
        </w:rPr>
        <w:t>in più occasioni un atteggiamento di evidente contrasto nei confronti della MIASIT che si è concretizzato, di fatto, in varie forme di diniego e limitazioni (voli SAFOPS, attività di KLE, scarsa collaborazione)</w:t>
      </w:r>
      <w:r w:rsidR="00B9336A">
        <w:rPr>
          <w:rFonts w:ascii="Arial" w:eastAsia="Times New Roman" w:hAnsi="Arial" w:cs="Arial"/>
          <w:color w:val="222222"/>
          <w:sz w:val="24"/>
          <w:szCs w:val="24"/>
        </w:rPr>
        <w:t xml:space="preserve">. Chiaramente </w:t>
      </w:r>
      <w:r w:rsidR="0050474D">
        <w:rPr>
          <w:rFonts w:ascii="Arial" w:eastAsia="Times New Roman" w:hAnsi="Arial" w:cs="Arial"/>
          <w:color w:val="222222"/>
          <w:sz w:val="24"/>
          <w:szCs w:val="24"/>
        </w:rPr>
        <w:t xml:space="preserve">una figura </w:t>
      </w:r>
      <w:r w:rsidR="00B9336A">
        <w:rPr>
          <w:rFonts w:ascii="Arial" w:eastAsia="Times New Roman" w:hAnsi="Arial" w:cs="Arial"/>
          <w:color w:val="222222"/>
          <w:sz w:val="24"/>
          <w:szCs w:val="24"/>
        </w:rPr>
        <w:t>pro TURCHIA</w:t>
      </w:r>
      <w:r w:rsidR="0050474D">
        <w:rPr>
          <w:rFonts w:ascii="Arial" w:eastAsia="Times New Roman" w:hAnsi="Arial" w:cs="Arial"/>
          <w:color w:val="222222"/>
          <w:sz w:val="24"/>
          <w:szCs w:val="24"/>
        </w:rPr>
        <w:t>,</w:t>
      </w:r>
      <w:r w:rsidR="00B9336A">
        <w:rPr>
          <w:rFonts w:ascii="Arial" w:eastAsia="Times New Roman" w:hAnsi="Arial" w:cs="Arial"/>
          <w:color w:val="222222"/>
          <w:sz w:val="24"/>
          <w:szCs w:val="24"/>
        </w:rPr>
        <w:t xml:space="preserve"> il </w:t>
      </w:r>
      <w:proofErr w:type="spellStart"/>
      <w:r w:rsidR="00B9336A">
        <w:rPr>
          <w:rFonts w:ascii="Arial" w:eastAsia="Times New Roman" w:hAnsi="Arial" w:cs="Arial"/>
          <w:color w:val="222222"/>
          <w:sz w:val="24"/>
          <w:szCs w:val="24"/>
        </w:rPr>
        <w:t>DMoD</w:t>
      </w:r>
      <w:proofErr w:type="spellEnd"/>
      <w:r w:rsidR="00B9336A">
        <w:rPr>
          <w:rFonts w:ascii="Arial" w:eastAsia="Times New Roman" w:hAnsi="Arial" w:cs="Arial"/>
          <w:color w:val="222222"/>
          <w:sz w:val="24"/>
          <w:szCs w:val="24"/>
        </w:rPr>
        <w:t xml:space="preserve"> NAMROUSH rimane comunque al</w:t>
      </w:r>
      <w:r w:rsidR="0050474D">
        <w:rPr>
          <w:rFonts w:ascii="Arial" w:eastAsia="Times New Roman" w:hAnsi="Arial" w:cs="Arial"/>
          <w:color w:val="222222"/>
          <w:sz w:val="24"/>
          <w:szCs w:val="24"/>
        </w:rPr>
        <w:t>lo stato attuale l’elemento</w:t>
      </w:r>
      <w:r w:rsidR="00B9336A">
        <w:rPr>
          <w:rFonts w:ascii="Arial" w:eastAsia="Times New Roman" w:hAnsi="Arial" w:cs="Arial"/>
          <w:color w:val="222222"/>
          <w:sz w:val="24"/>
          <w:szCs w:val="24"/>
        </w:rPr>
        <w:t xml:space="preserve"> chiave della DIFESA libica</w:t>
      </w:r>
      <w:r w:rsidR="0050474D">
        <w:rPr>
          <w:rFonts w:ascii="Arial" w:eastAsia="Times New Roman" w:hAnsi="Arial" w:cs="Arial"/>
          <w:color w:val="222222"/>
          <w:sz w:val="24"/>
          <w:szCs w:val="24"/>
        </w:rPr>
        <w:t>, pera</w:t>
      </w:r>
      <w:r w:rsidR="00E51BEB">
        <w:rPr>
          <w:rFonts w:ascii="Arial" w:eastAsia="Times New Roman" w:hAnsi="Arial" w:cs="Arial"/>
          <w:color w:val="222222"/>
          <w:sz w:val="24"/>
          <w:szCs w:val="24"/>
        </w:rPr>
        <w:t>l</w:t>
      </w:r>
      <w:r w:rsidR="0050474D">
        <w:rPr>
          <w:rFonts w:ascii="Arial" w:eastAsia="Times New Roman" w:hAnsi="Arial" w:cs="Arial"/>
          <w:color w:val="222222"/>
          <w:sz w:val="24"/>
          <w:szCs w:val="24"/>
        </w:rPr>
        <w:t>tro</w:t>
      </w:r>
      <w:r w:rsidR="00B9336A">
        <w:rPr>
          <w:rFonts w:ascii="Arial" w:eastAsia="Times New Roman" w:hAnsi="Arial" w:cs="Arial"/>
          <w:color w:val="222222"/>
          <w:sz w:val="24"/>
          <w:szCs w:val="24"/>
        </w:rPr>
        <w:t xml:space="preserve"> direttamente connesso alle Milizie di ZAWYA </w:t>
      </w:r>
      <w:r w:rsidR="0050474D">
        <w:rPr>
          <w:rFonts w:ascii="Arial" w:eastAsia="Times New Roman" w:hAnsi="Arial" w:cs="Arial"/>
          <w:color w:val="222222"/>
          <w:sz w:val="24"/>
          <w:szCs w:val="24"/>
        </w:rPr>
        <w:t>che</w:t>
      </w:r>
      <w:r w:rsidR="00B9336A">
        <w:rPr>
          <w:rFonts w:ascii="Arial" w:eastAsia="Times New Roman" w:hAnsi="Arial" w:cs="Arial"/>
          <w:color w:val="222222"/>
          <w:sz w:val="24"/>
          <w:szCs w:val="24"/>
        </w:rPr>
        <w:t xml:space="preserve"> sono parte integrante delle forze combattenti del GNA nel conflitto in corso.</w:t>
      </w:r>
    </w:p>
    <w:p w14:paraId="6A2ACDB0" w14:textId="77777777" w:rsidR="00EF1C73" w:rsidRDefault="00EF1C73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</w:p>
    <w:p w14:paraId="0721D3D3" w14:textId="77777777" w:rsidR="00EF1C73" w:rsidRPr="003500CC" w:rsidRDefault="00EF1C73" w:rsidP="003500CC">
      <w:pPr>
        <w:spacing w:after="60" w:line="360" w:lineRule="auto"/>
        <w:jc w:val="both"/>
        <w:rPr>
          <w:rFonts w:ascii="Arial" w:eastAsia="Times New Roman" w:hAnsi="Arial" w:cs="Arial"/>
          <w:color w:val="222222"/>
          <w:sz w:val="24"/>
          <w:szCs w:val="24"/>
        </w:rPr>
      </w:pPr>
      <w:r>
        <w:rPr>
          <w:rFonts w:ascii="Arial" w:eastAsia="Times New Roman" w:hAnsi="Arial" w:cs="Arial"/>
          <w:noProof/>
          <w:color w:val="222222"/>
          <w:sz w:val="24"/>
          <w:szCs w:val="24"/>
        </w:rPr>
        <w:drawing>
          <wp:inline distT="0" distB="0" distL="0" distR="0" wp14:anchorId="7943DCF9" wp14:editId="3B8131CC">
            <wp:extent cx="6146358" cy="2989120"/>
            <wp:effectExtent l="0" t="0" r="6985" b="190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032" cy="2990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C7F4EF" w14:textId="2E6A783A" w:rsidR="00FD7F9D" w:rsidRPr="00B42FE9" w:rsidRDefault="00825B47" w:rsidP="00FD7F9D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768FA270" wp14:editId="24D47D11">
            <wp:extent cx="6653403" cy="4672976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0727" cy="46851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0C3FE8" w14:textId="77777777" w:rsidR="00616410" w:rsidRPr="00FD7F9D" w:rsidRDefault="00616410" w:rsidP="00FD7F9D">
      <w:pPr>
        <w:jc w:val="both"/>
        <w:rPr>
          <w:sz w:val="24"/>
          <w:szCs w:val="24"/>
        </w:rPr>
      </w:pPr>
    </w:p>
    <w:sectPr w:rsidR="00616410" w:rsidRPr="00FD7F9D" w:rsidSect="00CB0549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643BCB"/>
    <w:multiLevelType w:val="hybridMultilevel"/>
    <w:tmpl w:val="552CC930"/>
    <w:lvl w:ilvl="0" w:tplc="4DD681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FB815F2"/>
    <w:multiLevelType w:val="hybridMultilevel"/>
    <w:tmpl w:val="200CC69E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08"/>
  <w:hyphenationZone w:val="283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D7F9D"/>
    <w:rsid w:val="00133977"/>
    <w:rsid w:val="00142C30"/>
    <w:rsid w:val="00171AF9"/>
    <w:rsid w:val="002726C8"/>
    <w:rsid w:val="002971B1"/>
    <w:rsid w:val="002C3024"/>
    <w:rsid w:val="002C3D5B"/>
    <w:rsid w:val="00300FB5"/>
    <w:rsid w:val="00305217"/>
    <w:rsid w:val="0032462C"/>
    <w:rsid w:val="003500CC"/>
    <w:rsid w:val="00350517"/>
    <w:rsid w:val="004166CB"/>
    <w:rsid w:val="00460CDE"/>
    <w:rsid w:val="0050474D"/>
    <w:rsid w:val="0058405F"/>
    <w:rsid w:val="00587BFD"/>
    <w:rsid w:val="00616410"/>
    <w:rsid w:val="006A34EB"/>
    <w:rsid w:val="006D0696"/>
    <w:rsid w:val="00786ED8"/>
    <w:rsid w:val="007F6D7E"/>
    <w:rsid w:val="00815419"/>
    <w:rsid w:val="00825B47"/>
    <w:rsid w:val="00843E37"/>
    <w:rsid w:val="008A192B"/>
    <w:rsid w:val="00A20A21"/>
    <w:rsid w:val="00A32FCE"/>
    <w:rsid w:val="00AC4D8B"/>
    <w:rsid w:val="00B301DC"/>
    <w:rsid w:val="00B42FE9"/>
    <w:rsid w:val="00B9336A"/>
    <w:rsid w:val="00CB0549"/>
    <w:rsid w:val="00D24D9D"/>
    <w:rsid w:val="00E34B24"/>
    <w:rsid w:val="00E51BEB"/>
    <w:rsid w:val="00E67966"/>
    <w:rsid w:val="00ED2163"/>
    <w:rsid w:val="00EF1C73"/>
    <w:rsid w:val="00FC0FE7"/>
    <w:rsid w:val="00FD7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150B82A"/>
  <w15:docId w15:val="{FD4A91B6-4B23-457D-986C-D9F5BED48F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166CB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6164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agrafoelenco">
    <w:name w:val="List Paragraph"/>
    <w:basedOn w:val="Normale"/>
    <w:link w:val="ParagrafoelencoCarattere"/>
    <w:uiPriority w:val="34"/>
    <w:qFormat/>
    <w:rsid w:val="003500CC"/>
    <w:pPr>
      <w:ind w:left="720"/>
      <w:contextualSpacing/>
    </w:pPr>
    <w:rPr>
      <w:lang w:val="en-US"/>
    </w:rPr>
  </w:style>
  <w:style w:type="character" w:customStyle="1" w:styleId="ParagrafoelencoCarattere">
    <w:name w:val="Paragrafo elenco Carattere"/>
    <w:link w:val="Paragrafoelenco"/>
    <w:uiPriority w:val="34"/>
    <w:locked/>
    <w:rsid w:val="003500CC"/>
    <w:rPr>
      <w:lang w:val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F1C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F1C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3</Pages>
  <Words>405</Words>
  <Characters>2309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MIASIT Military Assistant</dc:creator>
  <cp:lastModifiedBy>Ten. Col. Giuseppe SCANU</cp:lastModifiedBy>
  <cp:revision>17</cp:revision>
  <dcterms:created xsi:type="dcterms:W3CDTF">2020-06-13T08:49:00Z</dcterms:created>
  <dcterms:modified xsi:type="dcterms:W3CDTF">2021-08-23T07:41:00Z</dcterms:modified>
</cp:coreProperties>
</file>