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bookmarkStart w:id="0" w:name="_Hlk140244492"/>
      <w:bookmarkEnd w:id="0"/>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333462B7">
            <wp:extent cx="727710" cy="735168"/>
            <wp:effectExtent l="0" t="0" r="0" b="8255"/>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730692" cy="738181"/>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r>
              <w:rPr>
                <w:rFonts w:ascii="Times New Roman" w:hAnsi="Times New Roman" w:cs="Times New Roman"/>
                <w:bCs/>
                <w:sz w:val="18"/>
                <w:szCs w:val="18"/>
              </w:rPr>
              <w:t>Prot.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Default="002C23D5">
      <w:pPr>
        <w:pStyle w:val="Paragrafoelenco"/>
        <w:ind w:left="-142"/>
        <w:jc w:val="both"/>
        <w:rPr>
          <w:rFonts w:ascii="Times New Roman" w:hAnsi="Times New Roman" w:cs="Times New Roman"/>
          <w:b/>
          <w:sz w:val="24"/>
          <w:szCs w:val="24"/>
        </w:rPr>
      </w:pPr>
    </w:p>
    <w:p w14:paraId="5C33E795" w14:textId="77777777" w:rsidR="00E83949" w:rsidRPr="008034B8" w:rsidRDefault="00E83949">
      <w:pPr>
        <w:pStyle w:val="Paragrafoelenco"/>
        <w:ind w:left="-142"/>
        <w:jc w:val="both"/>
        <w:rPr>
          <w:rFonts w:ascii="Times New Roman" w:hAnsi="Times New Roman" w:cs="Times New Roman"/>
          <w:b/>
          <w:sz w:val="24"/>
          <w:szCs w:val="24"/>
        </w:rPr>
      </w:pPr>
    </w:p>
    <w:p w14:paraId="2F49B7DF" w14:textId="4CB68460"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F46F23">
        <w:rPr>
          <w:rFonts w:ascii="Times New Roman" w:eastAsia="Calibri" w:hAnsi="Times New Roman" w:cs="Times New Roman"/>
          <w:b/>
          <w:color w:val="00000A"/>
          <w:spacing w:val="10"/>
          <w:sz w:val="24"/>
          <w:szCs w:val="24"/>
        </w:rPr>
        <w:t>GIUGNO</w:t>
      </w:r>
      <w:r w:rsidR="000415D0">
        <w:rPr>
          <w:rFonts w:ascii="Times New Roman" w:eastAsia="Calibri" w:hAnsi="Times New Roman" w:cs="Times New Roman"/>
          <w:b/>
          <w:color w:val="00000A"/>
          <w:spacing w:val="10"/>
          <w:sz w:val="24"/>
          <w:szCs w:val="24"/>
        </w:rPr>
        <w:t xml:space="preserve"> 202</w:t>
      </w:r>
      <w:r w:rsidR="006231B4">
        <w:rPr>
          <w:rFonts w:ascii="Times New Roman" w:eastAsia="Calibri" w:hAnsi="Times New Roman" w:cs="Times New Roman"/>
          <w:b/>
          <w:color w:val="00000A"/>
          <w:spacing w:val="10"/>
          <w:sz w:val="24"/>
          <w:szCs w:val="24"/>
        </w:rPr>
        <w:t>3</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Default="002C23D5">
      <w:pPr>
        <w:pStyle w:val="Paragrafoelenco"/>
        <w:ind w:left="-142"/>
        <w:jc w:val="both"/>
        <w:rPr>
          <w:rFonts w:ascii="Times New Roman" w:eastAsia="Calibri" w:hAnsi="Times New Roman" w:cs="Times New Roman"/>
          <w:b/>
          <w:color w:val="00000A"/>
          <w:spacing w:val="10"/>
          <w:sz w:val="24"/>
          <w:szCs w:val="24"/>
        </w:rPr>
      </w:pPr>
    </w:p>
    <w:p w14:paraId="700A74E8" w14:textId="77777777" w:rsidR="00E83949" w:rsidRPr="008034B8" w:rsidRDefault="00E83949">
      <w:pPr>
        <w:pStyle w:val="Paragrafoelenco"/>
        <w:ind w:left="-142"/>
        <w:jc w:val="both"/>
        <w:rPr>
          <w:rFonts w:ascii="Times New Roman" w:eastAsia="Calibri" w:hAnsi="Times New Roman" w:cs="Times New Roman"/>
          <w:b/>
          <w:color w:val="00000A"/>
          <w:spacing w:val="10"/>
          <w:sz w:val="24"/>
          <w:szCs w:val="24"/>
        </w:rPr>
      </w:pPr>
    </w:p>
    <w:p w14:paraId="18AD403B" w14:textId="77777777" w:rsidR="007F5782" w:rsidRPr="007F5782" w:rsidRDefault="001E0942" w:rsidP="007F5782">
      <w:pPr>
        <w:pStyle w:val="Paragrafoelenco"/>
        <w:numPr>
          <w:ilvl w:val="0"/>
          <w:numId w:val="2"/>
        </w:numPr>
        <w:spacing w:after="0"/>
        <w:ind w:left="426" w:hanging="568"/>
        <w:jc w:val="both"/>
      </w:pPr>
      <w:r w:rsidRPr="00F919CE">
        <w:rPr>
          <w:rFonts w:ascii="Times New Roman" w:eastAsia="Calibri" w:hAnsi="Times New Roman" w:cs="Times New Roman"/>
          <w:b/>
          <w:color w:val="00000A"/>
          <w:spacing w:val="10"/>
          <w:sz w:val="24"/>
          <w:szCs w:val="24"/>
          <w:u w:val="single"/>
        </w:rPr>
        <w:t xml:space="preserve">SITUAZIONE </w:t>
      </w:r>
      <w:r w:rsidR="00567413" w:rsidRPr="00F919CE">
        <w:rPr>
          <w:rFonts w:ascii="Times New Roman" w:eastAsia="Calibri" w:hAnsi="Times New Roman" w:cs="Times New Roman"/>
          <w:b/>
          <w:color w:val="00000A"/>
          <w:spacing w:val="10"/>
          <w:sz w:val="24"/>
          <w:szCs w:val="24"/>
          <w:u w:val="single"/>
        </w:rPr>
        <w:t>GENERALE</w:t>
      </w:r>
    </w:p>
    <w:p w14:paraId="7A1A1970" w14:textId="2B49FE13" w:rsidR="003172E3" w:rsidRPr="003172E3" w:rsidRDefault="003172E3" w:rsidP="003172E3">
      <w:pPr>
        <w:spacing w:after="0"/>
        <w:ind w:left="426"/>
        <w:jc w:val="both"/>
        <w:rPr>
          <w:rFonts w:ascii="Times New Roman" w:eastAsia="Tahoma" w:hAnsi="Times New Roman" w:cs="Times New Roman"/>
          <w:color w:val="000010"/>
          <w:kern w:val="2"/>
          <w:sz w:val="24"/>
        </w:rPr>
      </w:pPr>
      <w:r w:rsidRPr="003172E3">
        <w:rPr>
          <w:rFonts w:ascii="Times New Roman" w:eastAsia="Tahoma" w:hAnsi="Times New Roman" w:cs="Times New Roman"/>
          <w:color w:val="000010"/>
          <w:kern w:val="2"/>
          <w:sz w:val="24"/>
        </w:rPr>
        <w:t xml:space="preserve">La LIBIA dal punto di vista politico rimane in una situazione di stallo che vede il confronto tra le autorità dell’Ovest e le autorità dell’Est. Nell’ultimo periodo, il Comitato 6+6 ha annunciato di aver raggiunto un accordo sulla legge presidenziale e sulla legge parlamentare ma, l'accordo resta in sospeso. Il comitato è in attesa della presenza del capo dell'ACS, Khalid ALMISHRI e del Presidente della </w:t>
      </w:r>
      <w:proofErr w:type="spellStart"/>
      <w:r w:rsidRPr="003172E3">
        <w:rPr>
          <w:rFonts w:ascii="Times New Roman" w:eastAsia="Tahoma" w:hAnsi="Times New Roman" w:cs="Times New Roman"/>
          <w:color w:val="000010"/>
          <w:kern w:val="2"/>
          <w:sz w:val="24"/>
        </w:rPr>
        <w:t>CdR</w:t>
      </w:r>
      <w:proofErr w:type="spellEnd"/>
      <w:r w:rsidRPr="003172E3">
        <w:rPr>
          <w:rFonts w:ascii="Times New Roman" w:eastAsia="Tahoma" w:hAnsi="Times New Roman" w:cs="Times New Roman"/>
          <w:color w:val="000010"/>
          <w:kern w:val="2"/>
          <w:sz w:val="24"/>
        </w:rPr>
        <w:t xml:space="preserve">, Aquila SALEH, per una decisione finale sulle leggi. A seguito dei risultati del Comitato 6+6, l'SRSG Abdoulaye BATHILY ha avviato una serie di incontri coinvolgendo le parti interessate, i leader politici in LIBIA e i partner regionali e internazionali. Nell'ultimo mese, BATHILY ha avuto colloqui con il Presidente della </w:t>
      </w:r>
      <w:proofErr w:type="spellStart"/>
      <w:r w:rsidRPr="003172E3">
        <w:rPr>
          <w:rFonts w:ascii="Times New Roman" w:eastAsia="Tahoma" w:hAnsi="Times New Roman" w:cs="Times New Roman"/>
          <w:color w:val="000010"/>
          <w:kern w:val="2"/>
          <w:sz w:val="24"/>
        </w:rPr>
        <w:t>CdR</w:t>
      </w:r>
      <w:proofErr w:type="spellEnd"/>
      <w:r w:rsidRPr="003172E3">
        <w:rPr>
          <w:rFonts w:ascii="Times New Roman" w:eastAsia="Tahoma" w:hAnsi="Times New Roman" w:cs="Times New Roman"/>
          <w:color w:val="000010"/>
          <w:kern w:val="2"/>
          <w:sz w:val="24"/>
        </w:rPr>
        <w:t xml:space="preserve"> SALEH, il Presidente dell'ACS ALMISHRI e il Field Maresciallo Khalifa HAFTAR. Durante questi colloqui, BATHILY ha rivisto le bozze di leggi presidenziali e parlamentari prodotte dal Comitato 6+6 a BOUZNIKA (MAROCCO).</w:t>
      </w:r>
    </w:p>
    <w:p w14:paraId="3609F8CC" w14:textId="3C586853" w:rsidR="005C4A2B" w:rsidRDefault="003172E3" w:rsidP="003172E3">
      <w:pPr>
        <w:spacing w:after="0"/>
        <w:ind w:left="426"/>
        <w:jc w:val="both"/>
        <w:rPr>
          <w:rFonts w:ascii="Times New Roman" w:eastAsia="Tahoma" w:hAnsi="Times New Roman" w:cs="Times New Roman"/>
          <w:color w:val="000010"/>
          <w:kern w:val="2"/>
          <w:sz w:val="24"/>
        </w:rPr>
      </w:pPr>
      <w:r w:rsidRPr="003172E3">
        <w:rPr>
          <w:rFonts w:ascii="Times New Roman" w:eastAsia="Tahoma" w:hAnsi="Times New Roman" w:cs="Times New Roman"/>
          <w:color w:val="000010"/>
          <w:kern w:val="2"/>
          <w:sz w:val="24"/>
        </w:rPr>
        <w:t xml:space="preserve">Inoltre l'SRSG, durante il suo ultimo intervento al Consiglio di Sicurezza delle Nazioni Unite, ha riconosciuto l'accordo del Comitato 6+6 sui disegni di legge per le elezioni presidenziali e parlamentari, come un passo avanti importante, ma non sufficiente, per risolvere le questioni più controverse e consentire lo svolgimento delle elezioni, affermando che Il successo delle elezioni richiederebbe non solo un quadro giuridico, ma anche un accordo politico che assicuri l'adesione e l'inclusione di tutte le principali parti interessate. Per di più, i colloqui bilaterali tra i clan DBEIBAH e HAFTAR potrebbero mettere in secondo piano questo percorso di collaborazione intrapreso dalla </w:t>
      </w:r>
      <w:proofErr w:type="spellStart"/>
      <w:r w:rsidRPr="003172E3">
        <w:rPr>
          <w:rFonts w:ascii="Times New Roman" w:eastAsia="Tahoma" w:hAnsi="Times New Roman" w:cs="Times New Roman"/>
          <w:color w:val="000010"/>
          <w:kern w:val="2"/>
          <w:sz w:val="24"/>
        </w:rPr>
        <w:t>CdR</w:t>
      </w:r>
      <w:proofErr w:type="spellEnd"/>
      <w:r w:rsidRPr="003172E3">
        <w:rPr>
          <w:rFonts w:ascii="Times New Roman" w:eastAsia="Tahoma" w:hAnsi="Times New Roman" w:cs="Times New Roman"/>
          <w:color w:val="000010"/>
          <w:kern w:val="2"/>
          <w:sz w:val="24"/>
        </w:rPr>
        <w:t xml:space="preserve"> e dall’ACS.</w:t>
      </w:r>
    </w:p>
    <w:p w14:paraId="27E7B45D" w14:textId="1EB04144" w:rsidR="00470D60" w:rsidRPr="0090535B" w:rsidRDefault="00470D60" w:rsidP="00470D60">
      <w:pPr>
        <w:spacing w:after="0"/>
        <w:ind w:left="426"/>
        <w:jc w:val="both"/>
        <w:rPr>
          <w:rFonts w:ascii="Times New Roman" w:eastAsia="Tahoma" w:hAnsi="Times New Roman" w:cs="Times New Roman"/>
          <w:color w:val="000010"/>
          <w:kern w:val="2"/>
          <w:sz w:val="24"/>
        </w:rPr>
      </w:pPr>
      <w:r w:rsidRPr="0090535B">
        <w:rPr>
          <w:rFonts w:ascii="Times New Roman" w:eastAsia="Tahoma" w:hAnsi="Times New Roman" w:cs="Times New Roman"/>
          <w:color w:val="000010"/>
          <w:kern w:val="2"/>
          <w:sz w:val="24"/>
        </w:rPr>
        <w:t xml:space="preserve"> </w:t>
      </w:r>
    </w:p>
    <w:p w14:paraId="40E2F236" w14:textId="77777777" w:rsidR="000236AD" w:rsidRPr="0090535B" w:rsidRDefault="000236AD" w:rsidP="000236AD">
      <w:pPr>
        <w:pStyle w:val="Paragrafoelenco"/>
        <w:numPr>
          <w:ilvl w:val="0"/>
          <w:numId w:val="2"/>
        </w:numPr>
        <w:spacing w:after="0"/>
        <w:ind w:left="426" w:hanging="568"/>
        <w:jc w:val="both"/>
        <w:rPr>
          <w:rFonts w:ascii="Times New Roman" w:eastAsia="Tahoma" w:hAnsi="Times New Roman" w:cs="Times New Roman"/>
          <w:b/>
          <w:color w:val="000010"/>
          <w:kern w:val="2"/>
          <w:sz w:val="24"/>
          <w:u w:val="single"/>
        </w:rPr>
      </w:pPr>
      <w:r w:rsidRPr="0090535B">
        <w:rPr>
          <w:rFonts w:ascii="Times New Roman" w:eastAsia="Tahoma" w:hAnsi="Times New Roman" w:cs="Times New Roman"/>
          <w:b/>
          <w:color w:val="000010"/>
          <w:kern w:val="2"/>
          <w:sz w:val="24"/>
          <w:u w:val="single"/>
        </w:rPr>
        <w:t>SITUAZIONE PARTICOLARE</w:t>
      </w:r>
    </w:p>
    <w:p w14:paraId="429ECF69" w14:textId="77777777" w:rsidR="000236AD" w:rsidRPr="0090535B" w:rsidRDefault="000236AD" w:rsidP="000236AD">
      <w:pPr>
        <w:spacing w:after="0"/>
        <w:ind w:left="426"/>
        <w:jc w:val="both"/>
        <w:rPr>
          <w:rFonts w:ascii="Times New Roman" w:eastAsia="Tahoma" w:hAnsi="Times New Roman" w:cs="Times New Roman"/>
          <w:color w:val="000010"/>
          <w:kern w:val="2"/>
          <w:sz w:val="24"/>
        </w:rPr>
      </w:pPr>
    </w:p>
    <w:p w14:paraId="42561AB0" w14:textId="77777777" w:rsidR="003172E3" w:rsidRPr="003172E3" w:rsidRDefault="003172E3" w:rsidP="003172E3">
      <w:pPr>
        <w:spacing w:after="0"/>
        <w:ind w:left="426"/>
        <w:jc w:val="both"/>
        <w:rPr>
          <w:rFonts w:ascii="Times New Roman" w:eastAsia="Tahoma" w:hAnsi="Times New Roman" w:cs="Times New Roman"/>
          <w:b/>
          <w:color w:val="000010"/>
          <w:kern w:val="2"/>
          <w:sz w:val="24"/>
        </w:rPr>
      </w:pPr>
      <w:r w:rsidRPr="003172E3">
        <w:rPr>
          <w:rFonts w:ascii="Times New Roman" w:eastAsia="Tahoma" w:hAnsi="Times New Roman" w:cs="Times New Roman"/>
          <w:b/>
          <w:color w:val="000010"/>
          <w:kern w:val="2"/>
          <w:sz w:val="24"/>
        </w:rPr>
        <w:t>a.</w:t>
      </w:r>
      <w:r w:rsidRPr="003172E3">
        <w:rPr>
          <w:rFonts w:ascii="Times New Roman" w:eastAsia="Tahoma" w:hAnsi="Times New Roman" w:cs="Times New Roman"/>
          <w:b/>
          <w:color w:val="000010"/>
          <w:kern w:val="2"/>
          <w:sz w:val="24"/>
        </w:rPr>
        <w:tab/>
        <w:t>TRIPOLI</w:t>
      </w:r>
    </w:p>
    <w:p w14:paraId="7C4A9A9B" w14:textId="77777777" w:rsidR="003172E3" w:rsidRPr="003172E3" w:rsidRDefault="003172E3" w:rsidP="003172E3">
      <w:pPr>
        <w:spacing w:after="0"/>
        <w:ind w:left="426"/>
        <w:jc w:val="both"/>
        <w:rPr>
          <w:rFonts w:ascii="Times New Roman" w:eastAsia="Calibri" w:hAnsi="Times New Roman" w:cs="Times New Roman"/>
          <w:sz w:val="24"/>
          <w:szCs w:val="24"/>
        </w:rPr>
      </w:pPr>
      <w:r w:rsidRPr="003172E3">
        <w:rPr>
          <w:rFonts w:ascii="Times New Roman" w:eastAsia="Calibri" w:hAnsi="Times New Roman" w:cs="Times New Roman"/>
          <w:sz w:val="24"/>
          <w:szCs w:val="24"/>
        </w:rPr>
        <w:t>Nella Capitale persiste la situazione di equilibrio scaturita dagli scontri di TRIPOLI del 27 agosto 2022. La posizione di DBEIBAH si è rafforzata ma, rimane fortemente dipendente dal supporto dei gruppi miliziani tripolini ai quali deve accordare denaro e significativi margini di sovranità.</w:t>
      </w:r>
      <w:r w:rsidRPr="003172E3">
        <w:rPr>
          <w:rFonts w:ascii="Calibri" w:eastAsia="Calibri" w:hAnsi="Calibri" w:cs="Arial"/>
        </w:rPr>
        <w:t xml:space="preserve"> </w:t>
      </w:r>
      <w:r w:rsidRPr="003172E3">
        <w:rPr>
          <w:rFonts w:ascii="Times New Roman" w:eastAsia="Calibri" w:hAnsi="Times New Roman" w:cs="Times New Roman"/>
          <w:sz w:val="24"/>
          <w:szCs w:val="24"/>
        </w:rPr>
        <w:t xml:space="preserve">Ogni formazione miliziana di TRIPOLI agisce in funzione della necessità di difendere e, se possibile, ampliare la sfera di potere del gruppo sociale di appartenenza. </w:t>
      </w:r>
    </w:p>
    <w:p w14:paraId="551A2491" w14:textId="26A7173D" w:rsidR="003172E3" w:rsidRPr="003172E3" w:rsidRDefault="003172E3" w:rsidP="003172E3">
      <w:pPr>
        <w:spacing w:after="0"/>
        <w:ind w:left="426"/>
        <w:jc w:val="both"/>
        <w:rPr>
          <w:rFonts w:ascii="Times New Roman" w:eastAsia="Calibri" w:hAnsi="Times New Roman" w:cs="Times New Roman"/>
          <w:sz w:val="24"/>
          <w:szCs w:val="24"/>
        </w:rPr>
      </w:pPr>
      <w:r w:rsidRPr="003172E3">
        <w:rPr>
          <w:rFonts w:ascii="Times New Roman" w:eastAsia="Calibri" w:hAnsi="Times New Roman" w:cs="Times New Roman"/>
          <w:sz w:val="24"/>
          <w:szCs w:val="24"/>
        </w:rPr>
        <w:lastRenderedPageBreak/>
        <w:t>Nel mese di giugno scontri inter miliziani hanno caratterizzato soprattutto le aree di ZUWARA e ZAWIHA a</w:t>
      </w:r>
      <w:r w:rsidR="004421D8">
        <w:rPr>
          <w:rFonts w:ascii="Times New Roman" w:eastAsia="Calibri" w:hAnsi="Times New Roman" w:cs="Times New Roman"/>
          <w:sz w:val="24"/>
          <w:szCs w:val="24"/>
        </w:rPr>
        <w:t>d</w:t>
      </w:r>
      <w:r w:rsidRPr="003172E3">
        <w:rPr>
          <w:rFonts w:ascii="Times New Roman" w:eastAsia="Calibri" w:hAnsi="Times New Roman" w:cs="Times New Roman"/>
          <w:sz w:val="24"/>
          <w:szCs w:val="24"/>
        </w:rPr>
        <w:t xml:space="preserve"> ovest della Grande TRIPOLI.</w:t>
      </w:r>
    </w:p>
    <w:p w14:paraId="66F9BD0B" w14:textId="77777777" w:rsidR="003172E3" w:rsidRPr="003172E3" w:rsidRDefault="003172E3" w:rsidP="003172E3">
      <w:pPr>
        <w:spacing w:after="0" w:line="360" w:lineRule="auto"/>
        <w:ind w:left="709"/>
        <w:contextualSpacing/>
        <w:jc w:val="both"/>
        <w:rPr>
          <w:rFonts w:ascii="Century Gothic" w:eastAsia="Calibri" w:hAnsi="Century Gothic" w:cs="CIDFont+F4"/>
          <w:highlight w:val="yellow"/>
          <w:lang w:eastAsia="en-US"/>
        </w:rPr>
      </w:pPr>
    </w:p>
    <w:p w14:paraId="571CA68E" w14:textId="0EC1B6BB" w:rsidR="003172E3" w:rsidRPr="001D243E" w:rsidRDefault="00FB5D2C" w:rsidP="00FB5D2C">
      <w:pPr>
        <w:spacing w:after="0"/>
        <w:ind w:left="426"/>
        <w:jc w:val="both"/>
        <w:rPr>
          <w:rFonts w:ascii="Times New Roman" w:hAnsi="Times New Roman" w:cs="Times New Roman"/>
          <w:b/>
          <w:bCs/>
          <w:color w:val="00000A"/>
          <w:spacing w:val="10"/>
          <w:sz w:val="24"/>
          <w:szCs w:val="24"/>
        </w:rPr>
      </w:pPr>
      <w:r>
        <w:rPr>
          <w:rFonts w:ascii="Times New Roman" w:eastAsia="Tahoma" w:hAnsi="Times New Roman" w:cs="Times New Roman"/>
          <w:b/>
          <w:color w:val="000010"/>
          <w:kern w:val="2"/>
          <w:sz w:val="24"/>
        </w:rPr>
        <w:t xml:space="preserve">b. </w:t>
      </w:r>
      <w:r w:rsidR="003172E3" w:rsidRPr="00FB5D2C">
        <w:rPr>
          <w:rFonts w:ascii="Times New Roman" w:eastAsia="Tahoma" w:hAnsi="Times New Roman" w:cs="Times New Roman"/>
          <w:b/>
          <w:color w:val="000010"/>
          <w:kern w:val="2"/>
          <w:sz w:val="24"/>
        </w:rPr>
        <w:t>MISURATA</w:t>
      </w:r>
    </w:p>
    <w:p w14:paraId="012E7DBE" w14:textId="77777777" w:rsidR="003172E3" w:rsidRPr="003172E3" w:rsidRDefault="003172E3" w:rsidP="003172E3">
      <w:pPr>
        <w:spacing w:after="0"/>
        <w:ind w:left="426"/>
        <w:jc w:val="both"/>
        <w:rPr>
          <w:rFonts w:ascii="Times New Roman" w:eastAsia="Calibri" w:hAnsi="Times New Roman" w:cs="Times New Roman"/>
          <w:color w:val="000000" w:themeColor="text1"/>
          <w:sz w:val="24"/>
          <w:szCs w:val="24"/>
        </w:rPr>
      </w:pPr>
      <w:r w:rsidRPr="003172E3">
        <w:rPr>
          <w:rFonts w:ascii="Times New Roman" w:eastAsia="Calibri" w:hAnsi="Times New Roman" w:cs="Times New Roman"/>
          <w:color w:val="000000" w:themeColor="text1"/>
          <w:sz w:val="24"/>
          <w:szCs w:val="24"/>
        </w:rPr>
        <w:t>La situazione di sicurezza a MISURATA e lungo la costa orientale di TRIPOLI rimane moderatamente stabile.</w:t>
      </w:r>
    </w:p>
    <w:p w14:paraId="6F9A8191" w14:textId="77777777" w:rsidR="003172E3" w:rsidRDefault="003172E3" w:rsidP="003172E3">
      <w:pPr>
        <w:spacing w:after="0"/>
        <w:ind w:left="426"/>
        <w:jc w:val="both"/>
        <w:rPr>
          <w:rFonts w:ascii="Times New Roman" w:eastAsia="Calibri" w:hAnsi="Times New Roman" w:cs="Times New Roman"/>
          <w:color w:val="000000" w:themeColor="text1"/>
          <w:sz w:val="24"/>
          <w:szCs w:val="24"/>
        </w:rPr>
      </w:pPr>
      <w:r w:rsidRPr="003172E3">
        <w:rPr>
          <w:rFonts w:ascii="Times New Roman" w:eastAsia="Calibri" w:hAnsi="Times New Roman" w:cs="Times New Roman"/>
          <w:color w:val="000000" w:themeColor="text1"/>
          <w:sz w:val="24"/>
          <w:szCs w:val="24"/>
        </w:rPr>
        <w:t>Nel mese di giugno nella municipalità di MISURATA e nelle aree circostanti si è continuato a registrare un cospicuo numero di operazioni di sicurezza governative (e.g. arresti di persone ricercate, sequestri di prodotti illegali, contrasto al contrabbando, demolizione di strutture illegali). In particolare il 6 giugno il Reparto Operazioni Speciali della sezione di MISURATA, nel corso di un’operazione nella lotta al traffico clandestino di migranti, ha arrestato due uomini di nazionalità bengalese, insieme ad altri sessantuno connazionali. Le Forze di Sicurezza dopo aver fatto irruzione in una “casa rifugio” usata come punto di raccolta, nel quartiere di AL-RUWAISAT di MISURATA, hanno rinvenuto alcune persone, plausibilmente di nazionalità bengalese, in attesa del via libera per salire su navi che dalle coste libiche avrebbero dovuto raggiungere l’ITALIA attraversando il MEDITERRANEO.</w:t>
      </w:r>
    </w:p>
    <w:p w14:paraId="785E7496" w14:textId="77777777" w:rsidR="00FB73A8" w:rsidRDefault="00FB73A8" w:rsidP="003172E3">
      <w:pPr>
        <w:spacing w:after="0"/>
        <w:ind w:left="426"/>
        <w:jc w:val="both"/>
        <w:rPr>
          <w:rFonts w:ascii="Times New Roman" w:eastAsia="Calibri" w:hAnsi="Times New Roman" w:cs="Times New Roman"/>
          <w:color w:val="000000" w:themeColor="text1"/>
          <w:sz w:val="24"/>
          <w:szCs w:val="24"/>
        </w:rPr>
      </w:pPr>
    </w:p>
    <w:p w14:paraId="1D007E94" w14:textId="691EC43A" w:rsidR="002C23D5" w:rsidRPr="0090535B" w:rsidRDefault="001E140E" w:rsidP="005850DA">
      <w:pPr>
        <w:pStyle w:val="Paragrafoelenco"/>
        <w:numPr>
          <w:ilvl w:val="0"/>
          <w:numId w:val="2"/>
        </w:numPr>
        <w:spacing w:after="0"/>
        <w:ind w:left="426" w:hanging="568"/>
        <w:jc w:val="both"/>
        <w:rPr>
          <w:rFonts w:ascii="Times New Roman" w:hAnsi="Times New Roman" w:cs="Times New Roman"/>
          <w:sz w:val="24"/>
          <w:szCs w:val="24"/>
        </w:rPr>
      </w:pPr>
      <w:r w:rsidRPr="0090535B">
        <w:rPr>
          <w:rFonts w:ascii="Times New Roman" w:hAnsi="Times New Roman" w:cs="Times New Roman"/>
          <w:b/>
          <w:sz w:val="24"/>
          <w:szCs w:val="24"/>
          <w:u w:val="single"/>
        </w:rPr>
        <w:t>ATTIVITÀ SVOLTA DA MIASIT</w:t>
      </w:r>
    </w:p>
    <w:p w14:paraId="3704C810" w14:textId="4157AB8A" w:rsidR="00D56715" w:rsidRPr="0090535B" w:rsidRDefault="00D56715" w:rsidP="007E2E83">
      <w:pPr>
        <w:pStyle w:val="Paragrafoelenco"/>
        <w:spacing w:after="0"/>
        <w:ind w:left="360"/>
        <w:jc w:val="both"/>
        <w:rPr>
          <w:rFonts w:ascii="Times New Roman" w:hAnsi="Times New Roman" w:cs="Times New Roman"/>
          <w:sz w:val="24"/>
          <w:szCs w:val="24"/>
        </w:rPr>
      </w:pPr>
    </w:p>
    <w:p w14:paraId="4D7BCE8D" w14:textId="36C2C8BF" w:rsidR="002C23D5" w:rsidRPr="002F4B89" w:rsidRDefault="001E140E" w:rsidP="007E2E83">
      <w:pPr>
        <w:pStyle w:val="Paragrafoelenco"/>
        <w:numPr>
          <w:ilvl w:val="0"/>
          <w:numId w:val="5"/>
        </w:numPr>
        <w:spacing w:after="0"/>
        <w:ind w:left="851" w:hanging="425"/>
        <w:jc w:val="both"/>
        <w:rPr>
          <w:rFonts w:ascii="Times New Roman" w:hAnsi="Times New Roman" w:cs="Times New Roman"/>
          <w:b/>
          <w:sz w:val="24"/>
          <w:szCs w:val="24"/>
        </w:rPr>
      </w:pPr>
      <w:bookmarkStart w:id="1" w:name="_Hlk67651284"/>
      <w:r w:rsidRPr="002F4B89">
        <w:rPr>
          <w:rFonts w:ascii="Times New Roman" w:hAnsi="Times New Roman" w:cs="Times New Roman"/>
          <w:b/>
          <w:sz w:val="24"/>
          <w:szCs w:val="24"/>
        </w:rPr>
        <w:t>Key Leader Engagement (KLE)</w:t>
      </w:r>
      <w:r w:rsidR="000B261D" w:rsidRPr="002F4B89">
        <w:rPr>
          <w:rFonts w:ascii="Times New Roman" w:hAnsi="Times New Roman" w:cs="Times New Roman"/>
          <w:b/>
          <w:sz w:val="24"/>
          <w:szCs w:val="24"/>
        </w:rPr>
        <w:t xml:space="preserve"> svolti dal COM MIASIT</w:t>
      </w:r>
    </w:p>
    <w:p w14:paraId="2A6FEF99" w14:textId="51C63C61" w:rsidR="00D96BC9" w:rsidRPr="002F4B89" w:rsidRDefault="00D96BC9" w:rsidP="00E61D23">
      <w:pPr>
        <w:pStyle w:val="Paragrafoelenco"/>
        <w:numPr>
          <w:ilvl w:val="0"/>
          <w:numId w:val="13"/>
        </w:numPr>
        <w:spacing w:after="0"/>
        <w:ind w:left="1276" w:hanging="408"/>
        <w:contextualSpacing w:val="0"/>
        <w:jc w:val="both"/>
        <w:rPr>
          <w:rFonts w:asciiTheme="majorBidi" w:hAnsiTheme="majorBidi" w:cstheme="majorBidi"/>
          <w:sz w:val="24"/>
          <w:szCs w:val="24"/>
        </w:rPr>
      </w:pPr>
      <w:r w:rsidRPr="002F4B89">
        <w:rPr>
          <w:rFonts w:ascii="Times New Roman" w:hAnsi="Times New Roman" w:cs="Times New Roman"/>
          <w:bCs/>
          <w:sz w:val="24"/>
          <w:szCs w:val="24"/>
        </w:rPr>
        <w:t>I</w:t>
      </w:r>
      <w:r w:rsidR="00986626" w:rsidRPr="002F4B89">
        <w:rPr>
          <w:rFonts w:ascii="Times New Roman" w:hAnsi="Times New Roman" w:cs="Times New Roman"/>
          <w:bCs/>
          <w:sz w:val="24"/>
          <w:szCs w:val="24"/>
        </w:rPr>
        <w:t xml:space="preserve">l 15 giugno, presso la sede del </w:t>
      </w:r>
      <w:r w:rsidR="00986626" w:rsidRPr="002F4B89">
        <w:rPr>
          <w:rFonts w:ascii="Times New Roman" w:hAnsi="Times New Roman" w:cs="Times New Roman"/>
          <w:bCs/>
          <w:i/>
          <w:iCs/>
          <w:sz w:val="24"/>
          <w:szCs w:val="24"/>
        </w:rPr>
        <w:t xml:space="preserve">Libyan Defence Training Department </w:t>
      </w:r>
      <w:r w:rsidR="009202EE" w:rsidRPr="002F4B89">
        <w:rPr>
          <w:rFonts w:ascii="Times New Roman" w:hAnsi="Times New Roman" w:cs="Times New Roman"/>
          <w:bCs/>
          <w:sz w:val="24"/>
          <w:szCs w:val="24"/>
        </w:rPr>
        <w:t xml:space="preserve">in Tripoli, </w:t>
      </w:r>
      <w:r w:rsidR="009202EE" w:rsidRPr="002F4B89">
        <w:rPr>
          <w:rFonts w:ascii="Times New Roman" w:hAnsi="Times New Roman" w:cs="Times New Roman"/>
          <w:sz w:val="24"/>
          <w:szCs w:val="24"/>
        </w:rPr>
        <w:t>COM MIASIT ha incontrato il Maj. Gen. SHANOUK, al fine di comunicargli</w:t>
      </w:r>
      <w:r w:rsidR="002F4B89">
        <w:rPr>
          <w:rFonts w:ascii="Times New Roman" w:hAnsi="Times New Roman" w:cs="Times New Roman"/>
          <w:sz w:val="24"/>
          <w:szCs w:val="24"/>
        </w:rPr>
        <w:t xml:space="preserve"> programma e </w:t>
      </w:r>
      <w:r w:rsidR="0027752E">
        <w:rPr>
          <w:rFonts w:ascii="Times New Roman" w:hAnsi="Times New Roman" w:cs="Times New Roman"/>
          <w:sz w:val="24"/>
          <w:szCs w:val="24"/>
        </w:rPr>
        <w:t xml:space="preserve">modalità organizzative di </w:t>
      </w:r>
      <w:r w:rsidR="002F4B89">
        <w:rPr>
          <w:rFonts w:ascii="Times New Roman" w:hAnsi="Times New Roman" w:cs="Times New Roman"/>
          <w:sz w:val="24"/>
          <w:szCs w:val="24"/>
        </w:rPr>
        <w:t xml:space="preserve">una </w:t>
      </w:r>
      <w:r w:rsidR="009202EE" w:rsidRPr="002F4B89">
        <w:rPr>
          <w:rFonts w:ascii="Times New Roman" w:hAnsi="Times New Roman" w:cs="Times New Roman"/>
          <w:sz w:val="24"/>
          <w:szCs w:val="24"/>
        </w:rPr>
        <w:t xml:space="preserve">visita </w:t>
      </w:r>
      <w:r w:rsidR="009A3544">
        <w:rPr>
          <w:rFonts w:ascii="Times New Roman" w:hAnsi="Times New Roman" w:cs="Times New Roman"/>
          <w:sz w:val="24"/>
          <w:szCs w:val="24"/>
        </w:rPr>
        <w:t xml:space="preserve">in Italia, </w:t>
      </w:r>
      <w:r w:rsidR="002F4B89">
        <w:rPr>
          <w:rFonts w:ascii="Times New Roman" w:hAnsi="Times New Roman" w:cs="Times New Roman"/>
          <w:sz w:val="24"/>
          <w:szCs w:val="24"/>
        </w:rPr>
        <w:t xml:space="preserve">presso </w:t>
      </w:r>
      <w:r w:rsidR="009A3544">
        <w:rPr>
          <w:rFonts w:ascii="Times New Roman" w:hAnsi="Times New Roman" w:cs="Times New Roman"/>
          <w:sz w:val="24"/>
          <w:szCs w:val="24"/>
        </w:rPr>
        <w:t xml:space="preserve">alcuni </w:t>
      </w:r>
      <w:r w:rsidR="002F4B89">
        <w:rPr>
          <w:rFonts w:ascii="Times New Roman" w:hAnsi="Times New Roman" w:cs="Times New Roman"/>
          <w:sz w:val="24"/>
          <w:szCs w:val="24"/>
        </w:rPr>
        <w:t xml:space="preserve">Comandi </w:t>
      </w:r>
      <w:r w:rsidR="002F4B89">
        <w:rPr>
          <w:rFonts w:asciiTheme="majorBidi" w:eastAsia="Times New Roman" w:hAnsiTheme="majorBidi" w:cstheme="majorBidi"/>
          <w:sz w:val="24"/>
          <w:szCs w:val="24"/>
        </w:rPr>
        <w:t xml:space="preserve">operanti </w:t>
      </w:r>
      <w:r w:rsidR="002F4B89" w:rsidRPr="002F4B89">
        <w:rPr>
          <w:rFonts w:asciiTheme="majorBidi" w:eastAsia="Times New Roman" w:hAnsiTheme="majorBidi" w:cstheme="majorBidi"/>
          <w:sz w:val="24"/>
          <w:szCs w:val="24"/>
        </w:rPr>
        <w:t>nel campo della formazione e dell’addestramento</w:t>
      </w:r>
      <w:r w:rsidR="002F4B89">
        <w:rPr>
          <w:rFonts w:asciiTheme="majorBidi" w:eastAsia="Times New Roman" w:hAnsiTheme="majorBidi" w:cstheme="majorBidi"/>
          <w:sz w:val="24"/>
          <w:szCs w:val="24"/>
        </w:rPr>
        <w:t xml:space="preserve">, </w:t>
      </w:r>
      <w:r w:rsidR="002F4B89">
        <w:rPr>
          <w:rFonts w:ascii="Times New Roman" w:hAnsi="Times New Roman" w:cs="Times New Roman"/>
          <w:sz w:val="24"/>
          <w:szCs w:val="24"/>
        </w:rPr>
        <w:t xml:space="preserve">alla quale di lì a poco (18-23 giugno) </w:t>
      </w:r>
      <w:r w:rsidR="009202EE" w:rsidRPr="002F4B89">
        <w:rPr>
          <w:rFonts w:ascii="Times New Roman" w:hAnsi="Times New Roman" w:cs="Times New Roman"/>
          <w:sz w:val="24"/>
          <w:szCs w:val="24"/>
        </w:rPr>
        <w:t xml:space="preserve">lo stesso SHANOUK </w:t>
      </w:r>
      <w:r w:rsidR="002F4B89">
        <w:rPr>
          <w:rFonts w:ascii="Times New Roman" w:hAnsi="Times New Roman" w:cs="Times New Roman"/>
          <w:sz w:val="24"/>
          <w:szCs w:val="24"/>
        </w:rPr>
        <w:t>avrebbe preso parte.</w:t>
      </w:r>
      <w:r w:rsidR="0027752E">
        <w:rPr>
          <w:rFonts w:ascii="Times New Roman" w:hAnsi="Times New Roman" w:cs="Times New Roman"/>
          <w:sz w:val="24"/>
          <w:szCs w:val="24"/>
        </w:rPr>
        <w:t xml:space="preserve"> L</w:t>
      </w:r>
      <w:r w:rsidR="009202EE" w:rsidRPr="002F4B89">
        <w:rPr>
          <w:rFonts w:asciiTheme="majorBidi" w:eastAsia="Times New Roman" w:hAnsiTheme="majorBidi" w:cstheme="majorBidi"/>
          <w:sz w:val="24"/>
          <w:szCs w:val="24"/>
        </w:rPr>
        <w:t>’incontro</w:t>
      </w:r>
      <w:r w:rsidR="0027752E">
        <w:rPr>
          <w:rFonts w:asciiTheme="majorBidi" w:eastAsia="Times New Roman" w:hAnsiTheme="majorBidi" w:cstheme="majorBidi"/>
          <w:sz w:val="24"/>
          <w:szCs w:val="24"/>
        </w:rPr>
        <w:t xml:space="preserve"> ha rappresentato anche l’occasione per</w:t>
      </w:r>
      <w:r w:rsidR="009202EE" w:rsidRPr="002F4B89">
        <w:rPr>
          <w:rFonts w:asciiTheme="majorBidi" w:eastAsia="Times New Roman" w:hAnsiTheme="majorBidi" w:cstheme="majorBidi"/>
          <w:sz w:val="24"/>
          <w:szCs w:val="24"/>
        </w:rPr>
        <w:t>:</w:t>
      </w:r>
    </w:p>
    <w:p w14:paraId="05EE2835" w14:textId="61177CC6" w:rsidR="007352C1" w:rsidRPr="00E61D23" w:rsidRDefault="0027752E" w:rsidP="00E61D23">
      <w:pPr>
        <w:pStyle w:val="Paragrafoelenco"/>
        <w:numPr>
          <w:ilvl w:val="0"/>
          <w:numId w:val="31"/>
        </w:numPr>
        <w:spacing w:after="0"/>
        <w:ind w:left="1701" w:hanging="425"/>
        <w:jc w:val="both"/>
        <w:rPr>
          <w:rFonts w:asciiTheme="majorBidi" w:hAnsiTheme="majorBidi" w:cstheme="majorBidi"/>
          <w:sz w:val="24"/>
          <w:szCs w:val="24"/>
        </w:rPr>
      </w:pPr>
      <w:r>
        <w:rPr>
          <w:rFonts w:ascii="Times New Roman" w:eastAsia="Times New Roman" w:hAnsi="Times New Roman" w:cs="Times New Roman"/>
          <w:color w:val="000000"/>
          <w:sz w:val="24"/>
          <w:szCs w:val="24"/>
        </w:rPr>
        <w:t>c</w:t>
      </w:r>
      <w:r w:rsidR="009202EE" w:rsidRPr="00E61D23">
        <w:rPr>
          <w:rFonts w:ascii="Times New Roman" w:eastAsia="Times New Roman" w:hAnsi="Times New Roman" w:cs="Times New Roman"/>
          <w:color w:val="000000"/>
          <w:sz w:val="24"/>
          <w:szCs w:val="24"/>
        </w:rPr>
        <w:t>onferma</w:t>
      </w:r>
      <w:r>
        <w:rPr>
          <w:rFonts w:ascii="Times New Roman" w:eastAsia="Times New Roman" w:hAnsi="Times New Roman" w:cs="Times New Roman"/>
          <w:color w:val="000000"/>
          <w:sz w:val="24"/>
          <w:szCs w:val="24"/>
        </w:rPr>
        <w:t>re l’erogazione de</w:t>
      </w:r>
      <w:r w:rsidR="009202EE" w:rsidRPr="00E61D23">
        <w:rPr>
          <w:rFonts w:asciiTheme="majorBidi" w:hAnsiTheme="majorBidi" w:cstheme="majorBidi"/>
          <w:sz w:val="24"/>
          <w:szCs w:val="24"/>
        </w:rPr>
        <w:t>l corso LY/ARMY/26 “</w:t>
      </w:r>
      <w:r w:rsidR="009202EE" w:rsidRPr="00E61D23">
        <w:rPr>
          <w:rFonts w:asciiTheme="majorBidi" w:hAnsiTheme="majorBidi" w:cstheme="majorBidi"/>
          <w:i/>
          <w:iCs/>
          <w:sz w:val="24"/>
          <w:szCs w:val="24"/>
        </w:rPr>
        <w:t xml:space="preserve">Fighting in build up </w:t>
      </w:r>
      <w:proofErr w:type="spellStart"/>
      <w:r w:rsidR="009202EE" w:rsidRPr="00E61D23">
        <w:rPr>
          <w:rFonts w:asciiTheme="majorBidi" w:hAnsiTheme="majorBidi" w:cstheme="majorBidi"/>
          <w:i/>
          <w:iCs/>
          <w:sz w:val="24"/>
          <w:szCs w:val="24"/>
        </w:rPr>
        <w:t>areas</w:t>
      </w:r>
      <w:proofErr w:type="spellEnd"/>
      <w:r w:rsidR="009202EE" w:rsidRPr="00E61D23">
        <w:rPr>
          <w:rFonts w:asciiTheme="majorBidi" w:hAnsiTheme="majorBidi" w:cstheme="majorBidi"/>
          <w:i/>
          <w:iCs/>
          <w:sz w:val="24"/>
          <w:szCs w:val="24"/>
        </w:rPr>
        <w:t xml:space="preserve"> techniques and </w:t>
      </w:r>
      <w:proofErr w:type="spellStart"/>
      <w:r w:rsidR="009202EE" w:rsidRPr="00E61D23">
        <w:rPr>
          <w:rFonts w:asciiTheme="majorBidi" w:hAnsiTheme="majorBidi" w:cstheme="majorBidi"/>
          <w:i/>
          <w:iCs/>
          <w:sz w:val="24"/>
          <w:szCs w:val="24"/>
        </w:rPr>
        <w:t>principles</w:t>
      </w:r>
      <w:proofErr w:type="spellEnd"/>
      <w:r w:rsidR="009202EE" w:rsidRPr="00E61D23">
        <w:rPr>
          <w:rFonts w:asciiTheme="majorBidi" w:hAnsiTheme="majorBidi" w:cstheme="majorBidi"/>
          <w:sz w:val="24"/>
          <w:szCs w:val="24"/>
        </w:rPr>
        <w:t xml:space="preserve">” </w:t>
      </w:r>
      <w:r>
        <w:rPr>
          <w:rFonts w:asciiTheme="majorBidi" w:hAnsiTheme="majorBidi" w:cstheme="majorBidi"/>
          <w:sz w:val="24"/>
          <w:szCs w:val="24"/>
        </w:rPr>
        <w:t xml:space="preserve">a cura </w:t>
      </w:r>
      <w:r w:rsidR="00AE0771">
        <w:rPr>
          <w:rFonts w:asciiTheme="majorBidi" w:hAnsiTheme="majorBidi" w:cstheme="majorBidi"/>
          <w:sz w:val="24"/>
          <w:szCs w:val="24"/>
        </w:rPr>
        <w:t xml:space="preserve">di </w:t>
      </w:r>
      <w:r w:rsidR="009202EE" w:rsidRPr="00E61D23">
        <w:rPr>
          <w:rFonts w:asciiTheme="majorBidi" w:hAnsiTheme="majorBidi" w:cstheme="majorBidi"/>
          <w:sz w:val="24"/>
          <w:szCs w:val="24"/>
        </w:rPr>
        <w:t xml:space="preserve">apposito MTT in approntamento dalla Scuola di Fanteria, di prevista immissione a fine luglio, </w:t>
      </w:r>
      <w:r w:rsidR="007352C1" w:rsidRPr="00E61D23">
        <w:rPr>
          <w:rFonts w:asciiTheme="majorBidi" w:hAnsiTheme="majorBidi" w:cstheme="majorBidi"/>
          <w:sz w:val="24"/>
          <w:szCs w:val="24"/>
        </w:rPr>
        <w:t>in risposta alla</w:t>
      </w:r>
      <w:r w:rsidR="009202EE" w:rsidRPr="00E61D23">
        <w:rPr>
          <w:rFonts w:asciiTheme="majorBidi" w:hAnsiTheme="majorBidi" w:cstheme="majorBidi"/>
          <w:sz w:val="24"/>
          <w:szCs w:val="24"/>
        </w:rPr>
        <w:t xml:space="preserve"> richiesta avanzata a inizio anno dalla Brigata 444</w:t>
      </w:r>
      <w:r w:rsidR="009A3544" w:rsidRPr="00E61D23">
        <w:rPr>
          <w:rFonts w:asciiTheme="majorBidi" w:hAnsiTheme="majorBidi" w:cstheme="majorBidi"/>
          <w:sz w:val="24"/>
          <w:szCs w:val="24"/>
        </w:rPr>
        <w:t>;</w:t>
      </w:r>
    </w:p>
    <w:p w14:paraId="63957CFB" w14:textId="7B5291DF" w:rsidR="009202EE" w:rsidRPr="00E61D23" w:rsidRDefault="00892892" w:rsidP="00E61D23">
      <w:pPr>
        <w:pStyle w:val="Paragrafoelenco"/>
        <w:numPr>
          <w:ilvl w:val="0"/>
          <w:numId w:val="31"/>
        </w:numPr>
        <w:spacing w:after="0"/>
        <w:ind w:left="1701" w:hanging="425"/>
        <w:jc w:val="both"/>
        <w:rPr>
          <w:rFonts w:asciiTheme="majorBidi" w:hAnsiTheme="majorBidi" w:cstheme="majorBidi"/>
          <w:sz w:val="24"/>
          <w:szCs w:val="24"/>
        </w:rPr>
      </w:pPr>
      <w:r w:rsidRPr="00E61D23">
        <w:rPr>
          <w:rFonts w:asciiTheme="majorBidi" w:hAnsiTheme="majorBidi" w:cstheme="majorBidi"/>
          <w:sz w:val="24"/>
          <w:szCs w:val="24"/>
        </w:rPr>
        <w:t>rappresenta</w:t>
      </w:r>
      <w:r w:rsidR="00AE0771">
        <w:rPr>
          <w:rFonts w:asciiTheme="majorBidi" w:hAnsiTheme="majorBidi" w:cstheme="majorBidi"/>
          <w:sz w:val="24"/>
          <w:szCs w:val="24"/>
        </w:rPr>
        <w:t>re</w:t>
      </w:r>
      <w:r w:rsidRPr="00E61D23">
        <w:rPr>
          <w:rFonts w:asciiTheme="majorBidi" w:hAnsiTheme="majorBidi" w:cstheme="majorBidi"/>
          <w:sz w:val="24"/>
          <w:szCs w:val="24"/>
        </w:rPr>
        <w:t xml:space="preserve"> </w:t>
      </w:r>
      <w:r w:rsidR="007352C1" w:rsidRPr="00E61D23">
        <w:rPr>
          <w:rFonts w:asciiTheme="majorBidi" w:hAnsiTheme="majorBidi" w:cstheme="majorBidi"/>
          <w:sz w:val="24"/>
          <w:szCs w:val="24"/>
        </w:rPr>
        <w:t xml:space="preserve">che i </w:t>
      </w:r>
      <w:r w:rsidR="009202EE" w:rsidRPr="00E61D23">
        <w:rPr>
          <w:rFonts w:asciiTheme="majorBidi" w:hAnsiTheme="majorBidi" w:cstheme="majorBidi"/>
          <w:sz w:val="24"/>
          <w:szCs w:val="24"/>
        </w:rPr>
        <w:t xml:space="preserve">progetti per la realizzazione delle aule </w:t>
      </w:r>
      <w:r w:rsidR="007352C1" w:rsidRPr="00E61D23">
        <w:rPr>
          <w:rFonts w:asciiTheme="majorBidi" w:hAnsiTheme="majorBidi" w:cstheme="majorBidi"/>
          <w:sz w:val="24"/>
          <w:szCs w:val="24"/>
        </w:rPr>
        <w:t xml:space="preserve">presso il </w:t>
      </w:r>
      <w:r w:rsidR="009202EE" w:rsidRPr="00E61D23">
        <w:rPr>
          <w:rFonts w:asciiTheme="majorBidi" w:hAnsiTheme="majorBidi" w:cstheme="majorBidi"/>
          <w:sz w:val="24"/>
          <w:szCs w:val="24"/>
        </w:rPr>
        <w:t xml:space="preserve">Dipartimento Addestramento </w:t>
      </w:r>
      <w:r w:rsidR="00E61D23" w:rsidRPr="00E61D23">
        <w:rPr>
          <w:rFonts w:asciiTheme="majorBidi" w:hAnsiTheme="majorBidi" w:cstheme="majorBidi"/>
          <w:sz w:val="24"/>
          <w:szCs w:val="24"/>
        </w:rPr>
        <w:t xml:space="preserve">stanno seguendo il </w:t>
      </w:r>
      <w:r w:rsidR="00AE0771">
        <w:rPr>
          <w:rFonts w:asciiTheme="majorBidi" w:hAnsiTheme="majorBidi" w:cstheme="majorBidi"/>
          <w:sz w:val="24"/>
          <w:szCs w:val="24"/>
        </w:rPr>
        <w:t xml:space="preserve">normare </w:t>
      </w:r>
      <w:r w:rsidR="00E61D23" w:rsidRPr="00E61D23">
        <w:rPr>
          <w:rFonts w:asciiTheme="majorBidi" w:hAnsiTheme="majorBidi" w:cstheme="majorBidi"/>
          <w:sz w:val="24"/>
          <w:szCs w:val="24"/>
        </w:rPr>
        <w:t>iter procedurale</w:t>
      </w:r>
      <w:r w:rsidR="00AE0771">
        <w:rPr>
          <w:rFonts w:asciiTheme="majorBidi" w:hAnsiTheme="majorBidi" w:cstheme="majorBidi"/>
          <w:sz w:val="24"/>
          <w:szCs w:val="24"/>
        </w:rPr>
        <w:t xml:space="preserve"> autorizzativo</w:t>
      </w:r>
      <w:r w:rsidR="00E61D23" w:rsidRPr="00E61D23">
        <w:rPr>
          <w:rFonts w:asciiTheme="majorBidi" w:hAnsiTheme="majorBidi" w:cstheme="majorBidi"/>
          <w:sz w:val="24"/>
          <w:szCs w:val="24"/>
        </w:rPr>
        <w:t>;</w:t>
      </w:r>
      <w:r w:rsidR="009202EE" w:rsidRPr="00E61D23">
        <w:rPr>
          <w:rFonts w:asciiTheme="majorBidi" w:hAnsiTheme="majorBidi" w:cstheme="majorBidi"/>
          <w:sz w:val="24"/>
          <w:szCs w:val="24"/>
        </w:rPr>
        <w:t xml:space="preserve"> </w:t>
      </w:r>
    </w:p>
    <w:p w14:paraId="23477E7A" w14:textId="6F2AF3B4" w:rsidR="00D96BC9" w:rsidRPr="002F4B89" w:rsidRDefault="006E35B9" w:rsidP="009202EE">
      <w:pPr>
        <w:pStyle w:val="Paragrafoelenco"/>
        <w:numPr>
          <w:ilvl w:val="0"/>
          <w:numId w:val="13"/>
        </w:numPr>
        <w:spacing w:after="0"/>
        <w:ind w:left="1276" w:hanging="408"/>
        <w:contextualSpacing w:val="0"/>
        <w:jc w:val="both"/>
        <w:rPr>
          <w:rFonts w:asciiTheme="majorBidi" w:hAnsiTheme="majorBidi" w:cstheme="majorBidi"/>
          <w:sz w:val="24"/>
          <w:szCs w:val="24"/>
        </w:rPr>
      </w:pPr>
      <w:r>
        <w:rPr>
          <w:rFonts w:asciiTheme="majorBidi" w:hAnsiTheme="majorBidi" w:cstheme="majorBidi"/>
          <w:sz w:val="24"/>
          <w:szCs w:val="24"/>
        </w:rPr>
        <w:t xml:space="preserve">il 19 giugno, presso la sede del </w:t>
      </w:r>
      <w:r>
        <w:rPr>
          <w:rFonts w:asciiTheme="majorBidi" w:hAnsiTheme="majorBidi" w:cstheme="majorBidi"/>
          <w:i/>
          <w:iCs/>
          <w:sz w:val="24"/>
          <w:szCs w:val="24"/>
        </w:rPr>
        <w:t xml:space="preserve">Libyan Military Police </w:t>
      </w:r>
      <w:r>
        <w:rPr>
          <w:rFonts w:asciiTheme="majorBidi" w:hAnsiTheme="majorBidi" w:cstheme="majorBidi"/>
          <w:sz w:val="24"/>
          <w:szCs w:val="24"/>
        </w:rPr>
        <w:t xml:space="preserve">(LMP), </w:t>
      </w:r>
      <w:r w:rsidRPr="002F4B89">
        <w:rPr>
          <w:rFonts w:ascii="Times New Roman" w:hAnsi="Times New Roman" w:cs="Times New Roman"/>
          <w:sz w:val="24"/>
          <w:szCs w:val="24"/>
        </w:rPr>
        <w:t xml:space="preserve">COM MIASIT ha incontrato </w:t>
      </w:r>
      <w:r>
        <w:rPr>
          <w:rFonts w:asciiTheme="majorBidi" w:hAnsiTheme="majorBidi" w:cstheme="majorBidi"/>
          <w:sz w:val="24"/>
          <w:szCs w:val="24"/>
        </w:rPr>
        <w:t xml:space="preserve">il Comandante della LMP, Maj. Gen. Mohammed SHABOUN. Il </w:t>
      </w:r>
      <w:r w:rsidRPr="006E35B9">
        <w:rPr>
          <w:rFonts w:asciiTheme="majorBidi" w:hAnsiTheme="majorBidi" w:cstheme="majorBidi"/>
          <w:sz w:val="24"/>
          <w:szCs w:val="24"/>
        </w:rPr>
        <w:t>meeting</w:t>
      </w:r>
      <w:r>
        <w:rPr>
          <w:rFonts w:asciiTheme="majorBidi" w:hAnsiTheme="majorBidi" w:cstheme="majorBidi"/>
          <w:sz w:val="24"/>
          <w:szCs w:val="24"/>
        </w:rPr>
        <w:t xml:space="preserve"> </w:t>
      </w:r>
      <w:r w:rsidR="004778C8">
        <w:rPr>
          <w:rFonts w:asciiTheme="majorBidi" w:hAnsiTheme="majorBidi" w:cstheme="majorBidi"/>
          <w:sz w:val="24"/>
          <w:szCs w:val="24"/>
        </w:rPr>
        <w:t xml:space="preserve">è </w:t>
      </w:r>
      <w:r>
        <w:rPr>
          <w:rFonts w:asciiTheme="majorBidi" w:hAnsiTheme="majorBidi" w:cstheme="majorBidi"/>
          <w:sz w:val="24"/>
          <w:szCs w:val="24"/>
        </w:rPr>
        <w:t>stato organizzato a seguito della richiesta</w:t>
      </w:r>
      <w:r w:rsidR="004778C8">
        <w:rPr>
          <w:rFonts w:asciiTheme="majorBidi" w:hAnsiTheme="majorBidi" w:cstheme="majorBidi"/>
          <w:sz w:val="24"/>
          <w:szCs w:val="24"/>
        </w:rPr>
        <w:t xml:space="preserve"> </w:t>
      </w:r>
      <w:r w:rsidR="00FE1885">
        <w:rPr>
          <w:rFonts w:asciiTheme="majorBidi" w:hAnsiTheme="majorBidi" w:cstheme="majorBidi"/>
          <w:sz w:val="24"/>
          <w:szCs w:val="24"/>
        </w:rPr>
        <w:t xml:space="preserve">avanzata </w:t>
      </w:r>
      <w:r w:rsidR="00AE0771">
        <w:rPr>
          <w:rFonts w:asciiTheme="majorBidi" w:hAnsiTheme="majorBidi" w:cstheme="majorBidi"/>
          <w:sz w:val="24"/>
          <w:szCs w:val="24"/>
        </w:rPr>
        <w:t xml:space="preserve">durante la 1^ riunione 2023 del CMC </w:t>
      </w:r>
      <w:r w:rsidR="00FE1885">
        <w:rPr>
          <w:rFonts w:asciiTheme="majorBidi" w:hAnsiTheme="majorBidi" w:cstheme="majorBidi"/>
          <w:sz w:val="24"/>
          <w:szCs w:val="24"/>
        </w:rPr>
        <w:t xml:space="preserve">dallo stesso SHABOUN, </w:t>
      </w:r>
      <w:r w:rsidR="00A923BA">
        <w:rPr>
          <w:rFonts w:asciiTheme="majorBidi" w:hAnsiTheme="majorBidi" w:cstheme="majorBidi"/>
          <w:sz w:val="24"/>
          <w:szCs w:val="24"/>
        </w:rPr>
        <w:t xml:space="preserve">volta a </w:t>
      </w:r>
      <w:r w:rsidR="004778C8">
        <w:rPr>
          <w:rFonts w:asciiTheme="majorBidi" w:hAnsiTheme="majorBidi" w:cstheme="majorBidi"/>
          <w:sz w:val="24"/>
          <w:szCs w:val="24"/>
        </w:rPr>
        <w:t>avviare la cooperazione con la parte italiana per il tramite della MIASIT</w:t>
      </w:r>
      <w:r>
        <w:rPr>
          <w:rFonts w:asciiTheme="majorBidi" w:hAnsiTheme="majorBidi" w:cstheme="majorBidi"/>
          <w:sz w:val="24"/>
          <w:szCs w:val="24"/>
        </w:rPr>
        <w:t xml:space="preserve">. </w:t>
      </w:r>
      <w:r w:rsidR="00FE1885">
        <w:rPr>
          <w:rFonts w:asciiTheme="majorBidi" w:hAnsiTheme="majorBidi" w:cstheme="majorBidi"/>
          <w:sz w:val="24"/>
          <w:szCs w:val="24"/>
        </w:rPr>
        <w:t>Durante l’</w:t>
      </w:r>
      <w:r w:rsidRPr="006E35B9">
        <w:rPr>
          <w:rFonts w:asciiTheme="majorBidi" w:hAnsiTheme="majorBidi" w:cstheme="majorBidi"/>
          <w:sz w:val="24"/>
          <w:szCs w:val="24"/>
        </w:rPr>
        <w:t>incontro</w:t>
      </w:r>
      <w:r>
        <w:rPr>
          <w:rFonts w:asciiTheme="majorBidi" w:hAnsiTheme="majorBidi" w:cstheme="majorBidi"/>
          <w:sz w:val="24"/>
          <w:szCs w:val="24"/>
        </w:rPr>
        <w:t xml:space="preserve"> </w:t>
      </w:r>
      <w:r w:rsidR="00C226CA">
        <w:rPr>
          <w:rFonts w:asciiTheme="majorBidi" w:hAnsiTheme="majorBidi" w:cstheme="majorBidi"/>
          <w:sz w:val="24"/>
          <w:szCs w:val="24"/>
        </w:rPr>
        <w:t>è stata fornita una iniziale valutazione di fattibilità sulla base delle seguenti</w:t>
      </w:r>
      <w:r w:rsidR="00A923BA">
        <w:rPr>
          <w:rFonts w:asciiTheme="majorBidi" w:hAnsiTheme="majorBidi" w:cstheme="majorBidi"/>
          <w:sz w:val="24"/>
          <w:szCs w:val="24"/>
        </w:rPr>
        <w:t xml:space="preserve"> esigenze formative </w:t>
      </w:r>
      <w:r w:rsidR="00C226CA">
        <w:rPr>
          <w:rFonts w:asciiTheme="majorBidi" w:hAnsiTheme="majorBidi" w:cstheme="majorBidi"/>
          <w:sz w:val="24"/>
          <w:szCs w:val="24"/>
        </w:rPr>
        <w:t>rappresentate:</w:t>
      </w:r>
    </w:p>
    <w:p w14:paraId="2958F365" w14:textId="54F57DD9" w:rsidR="006E35B9" w:rsidRPr="00A923BA" w:rsidRDefault="00A923BA" w:rsidP="00A923BA">
      <w:pPr>
        <w:pStyle w:val="Paragrafoelenco"/>
        <w:numPr>
          <w:ilvl w:val="0"/>
          <w:numId w:val="31"/>
        </w:numPr>
        <w:spacing w:after="0"/>
        <w:ind w:left="1701" w:hanging="425"/>
        <w:jc w:val="both"/>
        <w:rPr>
          <w:rFonts w:asciiTheme="majorBidi" w:hAnsiTheme="majorBidi" w:cstheme="majorBidi"/>
          <w:sz w:val="24"/>
          <w:szCs w:val="24"/>
        </w:rPr>
      </w:pPr>
      <w:r>
        <w:rPr>
          <w:rFonts w:asciiTheme="majorBidi" w:hAnsiTheme="majorBidi" w:cstheme="majorBidi"/>
          <w:sz w:val="24"/>
          <w:szCs w:val="24"/>
        </w:rPr>
        <w:t>t</w:t>
      </w:r>
      <w:r w:rsidR="006E35B9" w:rsidRPr="00A923BA">
        <w:rPr>
          <w:rFonts w:asciiTheme="majorBidi" w:hAnsiTheme="majorBidi" w:cstheme="majorBidi"/>
          <w:sz w:val="24"/>
          <w:szCs w:val="24"/>
        </w:rPr>
        <w:t xml:space="preserve">ecniche di indagine; </w:t>
      </w:r>
    </w:p>
    <w:p w14:paraId="547E3166" w14:textId="6BD76091" w:rsidR="006E35B9" w:rsidRPr="00A923BA" w:rsidRDefault="00A923BA" w:rsidP="00A923BA">
      <w:pPr>
        <w:pStyle w:val="Paragrafoelenco"/>
        <w:numPr>
          <w:ilvl w:val="0"/>
          <w:numId w:val="31"/>
        </w:numPr>
        <w:spacing w:after="0"/>
        <w:ind w:left="1701" w:hanging="425"/>
        <w:jc w:val="both"/>
        <w:rPr>
          <w:rFonts w:asciiTheme="majorBidi" w:hAnsiTheme="majorBidi" w:cstheme="majorBidi"/>
          <w:sz w:val="24"/>
          <w:szCs w:val="24"/>
        </w:rPr>
      </w:pPr>
      <w:r>
        <w:rPr>
          <w:rFonts w:asciiTheme="majorBidi" w:hAnsiTheme="majorBidi" w:cstheme="majorBidi"/>
          <w:sz w:val="24"/>
          <w:szCs w:val="24"/>
        </w:rPr>
        <w:t>s</w:t>
      </w:r>
      <w:r w:rsidR="006E35B9" w:rsidRPr="00A923BA">
        <w:rPr>
          <w:rFonts w:asciiTheme="majorBidi" w:hAnsiTheme="majorBidi" w:cstheme="majorBidi"/>
          <w:sz w:val="24"/>
          <w:szCs w:val="24"/>
        </w:rPr>
        <w:t xml:space="preserve">corta e tutela; </w:t>
      </w:r>
    </w:p>
    <w:p w14:paraId="0839E961" w14:textId="7EC600E7" w:rsidR="006E35B9" w:rsidRPr="00A923BA" w:rsidRDefault="006E35B9" w:rsidP="00A923BA">
      <w:pPr>
        <w:pStyle w:val="Paragrafoelenco"/>
        <w:numPr>
          <w:ilvl w:val="0"/>
          <w:numId w:val="31"/>
        </w:numPr>
        <w:spacing w:after="0"/>
        <w:ind w:left="1701" w:hanging="425"/>
        <w:jc w:val="both"/>
        <w:rPr>
          <w:rFonts w:asciiTheme="majorBidi" w:hAnsiTheme="majorBidi" w:cstheme="majorBidi"/>
          <w:sz w:val="24"/>
          <w:szCs w:val="24"/>
        </w:rPr>
      </w:pPr>
      <w:r w:rsidRPr="00A923BA">
        <w:rPr>
          <w:rFonts w:asciiTheme="majorBidi" w:hAnsiTheme="majorBidi" w:cstheme="majorBidi"/>
          <w:sz w:val="24"/>
          <w:szCs w:val="24"/>
        </w:rPr>
        <w:t xml:space="preserve">K9 (Ricerca antidroga, Mine &amp; </w:t>
      </w:r>
      <w:proofErr w:type="spellStart"/>
      <w:r w:rsidRPr="00A923BA">
        <w:rPr>
          <w:rFonts w:asciiTheme="majorBidi" w:hAnsiTheme="majorBidi" w:cstheme="majorBidi"/>
          <w:sz w:val="24"/>
          <w:szCs w:val="24"/>
        </w:rPr>
        <w:t>Explosive</w:t>
      </w:r>
      <w:proofErr w:type="spellEnd"/>
      <w:r w:rsidRPr="00A923BA">
        <w:rPr>
          <w:rFonts w:asciiTheme="majorBidi" w:hAnsiTheme="majorBidi" w:cstheme="majorBidi"/>
          <w:sz w:val="24"/>
          <w:szCs w:val="24"/>
        </w:rPr>
        <w:t xml:space="preserve"> </w:t>
      </w:r>
      <w:proofErr w:type="spellStart"/>
      <w:r w:rsidRPr="00A923BA">
        <w:rPr>
          <w:rFonts w:asciiTheme="majorBidi" w:hAnsiTheme="majorBidi" w:cstheme="majorBidi"/>
          <w:sz w:val="24"/>
          <w:szCs w:val="24"/>
        </w:rPr>
        <w:t>Detection</w:t>
      </w:r>
      <w:proofErr w:type="spellEnd"/>
      <w:r w:rsidRPr="00A923BA">
        <w:rPr>
          <w:rFonts w:asciiTheme="majorBidi" w:hAnsiTheme="majorBidi" w:cstheme="majorBidi"/>
          <w:sz w:val="24"/>
          <w:szCs w:val="24"/>
        </w:rPr>
        <w:t xml:space="preserve"> Dog e Sicurezza); </w:t>
      </w:r>
    </w:p>
    <w:p w14:paraId="30BAE11E" w14:textId="6B76C616" w:rsidR="006E35B9" w:rsidRPr="00A923BA" w:rsidRDefault="00A923BA" w:rsidP="00A923BA">
      <w:pPr>
        <w:pStyle w:val="Paragrafoelenco"/>
        <w:numPr>
          <w:ilvl w:val="0"/>
          <w:numId w:val="31"/>
        </w:numPr>
        <w:spacing w:after="0"/>
        <w:ind w:left="1701" w:hanging="425"/>
        <w:jc w:val="both"/>
        <w:rPr>
          <w:rFonts w:asciiTheme="majorBidi" w:hAnsiTheme="majorBidi" w:cstheme="majorBidi"/>
          <w:sz w:val="24"/>
          <w:szCs w:val="24"/>
        </w:rPr>
      </w:pPr>
      <w:r>
        <w:rPr>
          <w:rFonts w:asciiTheme="majorBidi" w:hAnsiTheme="majorBidi" w:cstheme="majorBidi"/>
          <w:sz w:val="24"/>
          <w:szCs w:val="24"/>
        </w:rPr>
        <w:t>g</w:t>
      </w:r>
      <w:r w:rsidR="006E35B9" w:rsidRPr="00A923BA">
        <w:rPr>
          <w:rFonts w:asciiTheme="majorBidi" w:hAnsiTheme="majorBidi" w:cstheme="majorBidi"/>
          <w:sz w:val="24"/>
          <w:szCs w:val="24"/>
        </w:rPr>
        <w:t xml:space="preserve">uida veloce (di automezzi e motoveicoli); </w:t>
      </w:r>
    </w:p>
    <w:p w14:paraId="0C5AFC31" w14:textId="5F95FC58" w:rsidR="006E35B9" w:rsidRPr="00A923BA" w:rsidRDefault="00A923BA" w:rsidP="00A923BA">
      <w:pPr>
        <w:pStyle w:val="Paragrafoelenco"/>
        <w:numPr>
          <w:ilvl w:val="0"/>
          <w:numId w:val="31"/>
        </w:numPr>
        <w:spacing w:after="0"/>
        <w:ind w:left="1701" w:hanging="425"/>
        <w:jc w:val="both"/>
        <w:rPr>
          <w:rFonts w:asciiTheme="majorBidi" w:hAnsiTheme="majorBidi" w:cstheme="majorBidi"/>
          <w:sz w:val="24"/>
          <w:szCs w:val="24"/>
        </w:rPr>
      </w:pPr>
      <w:r>
        <w:rPr>
          <w:rFonts w:asciiTheme="majorBidi" w:hAnsiTheme="majorBidi" w:cstheme="majorBidi"/>
          <w:sz w:val="24"/>
          <w:szCs w:val="24"/>
        </w:rPr>
        <w:t>s</w:t>
      </w:r>
      <w:r w:rsidR="006E35B9" w:rsidRPr="00A923BA">
        <w:rPr>
          <w:rFonts w:asciiTheme="majorBidi" w:hAnsiTheme="majorBidi" w:cstheme="majorBidi"/>
          <w:sz w:val="24"/>
          <w:szCs w:val="24"/>
        </w:rPr>
        <w:t xml:space="preserve">icurezza eventi e </w:t>
      </w:r>
      <w:r>
        <w:rPr>
          <w:rFonts w:asciiTheme="majorBidi" w:hAnsiTheme="majorBidi" w:cstheme="majorBidi"/>
          <w:sz w:val="24"/>
          <w:szCs w:val="24"/>
        </w:rPr>
        <w:t>c</w:t>
      </w:r>
      <w:r w:rsidR="006E35B9" w:rsidRPr="00A923BA">
        <w:rPr>
          <w:rFonts w:asciiTheme="majorBidi" w:hAnsiTheme="majorBidi" w:cstheme="majorBidi"/>
          <w:sz w:val="24"/>
          <w:szCs w:val="24"/>
        </w:rPr>
        <w:t xml:space="preserve">ontrollo della folla. </w:t>
      </w:r>
    </w:p>
    <w:p w14:paraId="06F1D7E0" w14:textId="62996EE9" w:rsidR="00317B6C" w:rsidRDefault="00AE0771" w:rsidP="00C226CA">
      <w:pPr>
        <w:spacing w:after="0"/>
        <w:ind w:left="1276"/>
        <w:jc w:val="both"/>
        <w:rPr>
          <w:rFonts w:ascii="Times New Roman" w:hAnsi="Times New Roman" w:cs="Times New Roman"/>
          <w:bCs/>
          <w:sz w:val="24"/>
          <w:szCs w:val="24"/>
        </w:rPr>
      </w:pPr>
      <w:r>
        <w:rPr>
          <w:rFonts w:ascii="Times New Roman" w:hAnsi="Times New Roman" w:cs="Times New Roman"/>
          <w:bCs/>
          <w:sz w:val="24"/>
          <w:szCs w:val="24"/>
        </w:rPr>
        <w:lastRenderedPageBreak/>
        <w:t>Al riguardo, l</w:t>
      </w:r>
      <w:r w:rsidR="00C226CA" w:rsidRPr="00C226CA">
        <w:rPr>
          <w:rFonts w:ascii="Times New Roman" w:hAnsi="Times New Roman" w:cs="Times New Roman"/>
          <w:bCs/>
          <w:sz w:val="24"/>
          <w:szCs w:val="24"/>
        </w:rPr>
        <w:t xml:space="preserve">e prime attività </w:t>
      </w:r>
      <w:r w:rsidR="00C226CA">
        <w:rPr>
          <w:rFonts w:ascii="Times New Roman" w:hAnsi="Times New Roman" w:cs="Times New Roman"/>
          <w:bCs/>
          <w:sz w:val="24"/>
          <w:szCs w:val="24"/>
        </w:rPr>
        <w:t>di cooperazione verranno avviate a inizio luglio con l’erogazione del corso “VIP Escort - Basic”</w:t>
      </w:r>
      <w:r>
        <w:rPr>
          <w:rFonts w:ascii="Times New Roman" w:hAnsi="Times New Roman" w:cs="Times New Roman"/>
          <w:bCs/>
          <w:sz w:val="24"/>
          <w:szCs w:val="24"/>
        </w:rPr>
        <w:t xml:space="preserve"> a cura di un MTT fornito dall’Arma dei Carabinieri.</w:t>
      </w:r>
    </w:p>
    <w:bookmarkEnd w:id="1"/>
    <w:p w14:paraId="67C5DA34" w14:textId="126D1401" w:rsidR="00DD7049" w:rsidRPr="0090535B" w:rsidRDefault="00DD7049" w:rsidP="007E2E83">
      <w:pPr>
        <w:spacing w:after="0"/>
        <w:ind w:left="1418" w:firstLine="142"/>
        <w:jc w:val="center"/>
        <w:rPr>
          <w:rFonts w:ascii="Times New Roman" w:hAnsi="Times New Roman" w:cs="Times New Roman"/>
          <w:sz w:val="24"/>
          <w:szCs w:val="24"/>
        </w:rPr>
      </w:pPr>
    </w:p>
    <w:p w14:paraId="43102472" w14:textId="12352AA5" w:rsidR="00A436D6" w:rsidRPr="0090535B" w:rsidRDefault="00A436D6" w:rsidP="00A436D6">
      <w:pPr>
        <w:pStyle w:val="Paragrafoelenco"/>
        <w:numPr>
          <w:ilvl w:val="0"/>
          <w:numId w:val="5"/>
        </w:numPr>
        <w:spacing w:after="0"/>
        <w:ind w:left="851" w:hanging="425"/>
        <w:jc w:val="both"/>
        <w:rPr>
          <w:rFonts w:ascii="Times New Roman" w:hAnsi="Times New Roman" w:cs="Times New Roman"/>
          <w:b/>
          <w:sz w:val="24"/>
          <w:szCs w:val="24"/>
        </w:rPr>
      </w:pPr>
      <w:r w:rsidRPr="0090535B">
        <w:rPr>
          <w:rFonts w:ascii="Times New Roman" w:hAnsi="Times New Roman" w:cs="Times New Roman"/>
          <w:b/>
          <w:sz w:val="24"/>
          <w:szCs w:val="24"/>
        </w:rPr>
        <w:t>Formazione</w:t>
      </w:r>
    </w:p>
    <w:p w14:paraId="736C3757" w14:textId="2EE9FCE9" w:rsidR="00F148BA" w:rsidRPr="00F148BA" w:rsidRDefault="00F148BA" w:rsidP="00F148BA">
      <w:pPr>
        <w:spacing w:after="0"/>
        <w:ind w:left="851"/>
        <w:jc w:val="both"/>
        <w:rPr>
          <w:rFonts w:ascii="Times New Roman" w:eastAsia="Times New Roman" w:hAnsi="Times New Roman" w:cs="Times New Roman"/>
          <w:sz w:val="24"/>
          <w:szCs w:val="24"/>
        </w:rPr>
      </w:pPr>
      <w:r w:rsidRPr="00105775">
        <w:rPr>
          <w:rFonts w:ascii="Times New Roman" w:hAnsi="Times New Roman" w:cs="Times New Roman"/>
          <w:bCs/>
          <w:sz w:val="24"/>
          <w:szCs w:val="24"/>
        </w:rPr>
        <w:t xml:space="preserve">Per quanto attiene ai corsi </w:t>
      </w:r>
      <w:r w:rsidR="00105775" w:rsidRPr="00105775">
        <w:rPr>
          <w:rFonts w:ascii="Times New Roman" w:hAnsi="Times New Roman" w:cs="Times New Roman"/>
          <w:bCs/>
          <w:sz w:val="24"/>
          <w:szCs w:val="24"/>
        </w:rPr>
        <w:t xml:space="preserve">di formazione </w:t>
      </w:r>
      <w:r w:rsidRPr="00105775">
        <w:rPr>
          <w:rFonts w:ascii="Times New Roman" w:hAnsi="Times New Roman" w:cs="Times New Roman"/>
          <w:bCs/>
          <w:sz w:val="24"/>
          <w:szCs w:val="24"/>
        </w:rPr>
        <w:t>svolti nel mese di Giugno 2023</w:t>
      </w:r>
      <w:r w:rsidR="00AE0771">
        <w:rPr>
          <w:rFonts w:ascii="Times New Roman" w:hAnsi="Times New Roman" w:cs="Times New Roman"/>
          <w:bCs/>
          <w:sz w:val="24"/>
          <w:szCs w:val="24"/>
        </w:rPr>
        <w:t xml:space="preserve"> si</w:t>
      </w:r>
      <w:r w:rsidRPr="00105775">
        <w:rPr>
          <w:rFonts w:ascii="Times New Roman" w:hAnsi="Times New Roman" w:cs="Times New Roman"/>
          <w:bCs/>
          <w:sz w:val="24"/>
          <w:szCs w:val="24"/>
        </w:rPr>
        <w:t xml:space="preserve"> registra la conclusione del corso IASD avviato il 10 gennaio, presso il Centro Alti Studi della Difesa, in favore </w:t>
      </w:r>
      <w:r w:rsidRPr="00105775">
        <w:rPr>
          <w:rFonts w:ascii="Times New Roman" w:eastAsia="Times New Roman" w:hAnsi="Times New Roman" w:cs="Times New Roman"/>
          <w:sz w:val="24"/>
          <w:szCs w:val="24"/>
        </w:rPr>
        <w:t xml:space="preserve">di un Contrammiraglio della </w:t>
      </w:r>
      <w:r w:rsidRPr="00105775">
        <w:rPr>
          <w:rFonts w:ascii="Times New Roman" w:eastAsia="Times New Roman" w:hAnsi="Times New Roman" w:cs="Times New Roman"/>
          <w:i/>
          <w:iCs/>
          <w:sz w:val="24"/>
          <w:szCs w:val="24"/>
        </w:rPr>
        <w:t xml:space="preserve">Libyan Navy e </w:t>
      </w:r>
      <w:r w:rsidRPr="00105775">
        <w:rPr>
          <w:rFonts w:ascii="Times New Roman" w:eastAsia="Times New Roman" w:hAnsi="Times New Roman" w:cs="Times New Roman"/>
          <w:sz w:val="24"/>
          <w:szCs w:val="24"/>
        </w:rPr>
        <w:t xml:space="preserve">di un Colonnello della </w:t>
      </w:r>
      <w:r w:rsidRPr="00105775">
        <w:rPr>
          <w:rFonts w:ascii="Times New Roman" w:eastAsia="Times New Roman" w:hAnsi="Times New Roman" w:cs="Times New Roman"/>
          <w:i/>
          <w:iCs/>
          <w:sz w:val="24"/>
          <w:szCs w:val="24"/>
        </w:rPr>
        <w:t>Libyan Air Defense</w:t>
      </w:r>
      <w:r w:rsidRPr="00105775">
        <w:rPr>
          <w:rFonts w:ascii="Times New Roman" w:eastAsia="Times New Roman" w:hAnsi="Times New Roman" w:cs="Times New Roman"/>
          <w:sz w:val="24"/>
          <w:szCs w:val="24"/>
        </w:rPr>
        <w:t>. Tale corso si prefigge lo scopo di consolidare la conoscenza dei frequentatori sull'attuale contesto internazionale, sul diritto internazionale umanitario e sull'utilizzo delle armi nei conflitti prevedendo</w:t>
      </w:r>
      <w:r w:rsidR="00FB06DD" w:rsidRPr="00105775">
        <w:rPr>
          <w:rFonts w:ascii="Times New Roman" w:eastAsia="Times New Roman" w:hAnsi="Times New Roman" w:cs="Times New Roman"/>
          <w:sz w:val="24"/>
          <w:szCs w:val="24"/>
        </w:rPr>
        <w:t xml:space="preserve">, contestualmente, </w:t>
      </w:r>
      <w:r w:rsidRPr="00105775">
        <w:rPr>
          <w:rFonts w:ascii="Times New Roman" w:hAnsi="Times New Roman" w:cs="Times New Roman"/>
          <w:bCs/>
          <w:sz w:val="24"/>
          <w:szCs w:val="24"/>
        </w:rPr>
        <w:t>seminari su Politica industriale e Difesa, Strategia Globale e Cyber Security.</w:t>
      </w:r>
    </w:p>
    <w:p w14:paraId="2CDA25C0" w14:textId="1993F4A0" w:rsidR="007507B0" w:rsidRDefault="007507B0" w:rsidP="003B7677">
      <w:pPr>
        <w:spacing w:after="0"/>
        <w:ind w:left="851"/>
        <w:jc w:val="both"/>
        <w:rPr>
          <w:rFonts w:ascii="Times New Roman" w:hAnsi="Times New Roman" w:cs="Times New Roman"/>
          <w:bCs/>
          <w:sz w:val="24"/>
          <w:szCs w:val="24"/>
        </w:rPr>
      </w:pPr>
    </w:p>
    <w:p w14:paraId="3E70030E" w14:textId="20A42231" w:rsidR="00D95D4C" w:rsidRDefault="00D95D4C" w:rsidP="0021687C">
      <w:pPr>
        <w:pStyle w:val="Paragrafoelenco"/>
        <w:numPr>
          <w:ilvl w:val="0"/>
          <w:numId w:val="5"/>
        </w:numPr>
        <w:spacing w:after="0"/>
        <w:ind w:left="868" w:hanging="508"/>
        <w:jc w:val="both"/>
        <w:rPr>
          <w:rFonts w:ascii="Times New Roman" w:hAnsi="Times New Roman" w:cs="Times New Roman"/>
          <w:b/>
          <w:sz w:val="24"/>
          <w:szCs w:val="24"/>
        </w:rPr>
      </w:pPr>
      <w:r w:rsidRPr="00D95D4C">
        <w:rPr>
          <w:rFonts w:ascii="Times New Roman" w:hAnsi="Times New Roman" w:cs="Times New Roman"/>
          <w:b/>
          <w:sz w:val="24"/>
          <w:szCs w:val="24"/>
        </w:rPr>
        <w:t>Addestramento e visite</w:t>
      </w:r>
    </w:p>
    <w:p w14:paraId="25B6AD49" w14:textId="16953FA9" w:rsidR="00FB06DD" w:rsidRPr="00924DB4" w:rsidRDefault="00FB06DD" w:rsidP="00FB06DD">
      <w:pPr>
        <w:pStyle w:val="Paragrafoelenco"/>
        <w:spacing w:after="0"/>
        <w:ind w:left="882"/>
        <w:jc w:val="both"/>
        <w:rPr>
          <w:rFonts w:asciiTheme="majorBidi" w:hAnsiTheme="majorBidi" w:cstheme="majorBidi"/>
          <w:sz w:val="24"/>
          <w:szCs w:val="24"/>
        </w:rPr>
      </w:pPr>
      <w:r w:rsidRPr="00924DB4">
        <w:rPr>
          <w:rFonts w:asciiTheme="majorBidi" w:hAnsiTheme="majorBidi" w:cstheme="majorBidi"/>
          <w:sz w:val="24"/>
          <w:szCs w:val="24"/>
        </w:rPr>
        <w:t xml:space="preserve">Per quanto riguarda le attività di Cooperazione svolte in </w:t>
      </w:r>
      <w:r w:rsidRPr="00FB5D2C">
        <w:rPr>
          <w:rFonts w:asciiTheme="majorBidi" w:hAnsiTheme="majorBidi" w:cstheme="majorBidi"/>
          <w:sz w:val="24"/>
          <w:szCs w:val="24"/>
          <w:u w:val="single"/>
        </w:rPr>
        <w:t>Italia</w:t>
      </w:r>
      <w:r w:rsidRPr="00924DB4">
        <w:rPr>
          <w:rFonts w:asciiTheme="majorBidi" w:hAnsiTheme="majorBidi" w:cstheme="majorBidi"/>
          <w:sz w:val="24"/>
          <w:szCs w:val="24"/>
        </w:rPr>
        <w:t xml:space="preserve"> nel mese di giugno</w:t>
      </w:r>
      <w:r w:rsidR="00AE0771">
        <w:rPr>
          <w:rFonts w:asciiTheme="majorBidi" w:hAnsiTheme="majorBidi" w:cstheme="majorBidi"/>
          <w:sz w:val="24"/>
          <w:szCs w:val="24"/>
        </w:rPr>
        <w:t xml:space="preserve">, </w:t>
      </w:r>
      <w:r w:rsidRPr="00924DB4">
        <w:rPr>
          <w:rFonts w:asciiTheme="majorBidi" w:hAnsiTheme="majorBidi" w:cstheme="majorBidi"/>
          <w:sz w:val="24"/>
          <w:szCs w:val="24"/>
        </w:rPr>
        <w:t>si riporta</w:t>
      </w:r>
      <w:r w:rsidR="007323D9">
        <w:rPr>
          <w:rFonts w:asciiTheme="majorBidi" w:hAnsiTheme="majorBidi" w:cstheme="majorBidi"/>
          <w:sz w:val="24"/>
          <w:szCs w:val="24"/>
        </w:rPr>
        <w:t xml:space="preserve"> lo svolgimento</w:t>
      </w:r>
      <w:r w:rsidR="00AE0771">
        <w:rPr>
          <w:rFonts w:asciiTheme="majorBidi" w:hAnsiTheme="majorBidi" w:cstheme="majorBidi"/>
          <w:sz w:val="24"/>
          <w:szCs w:val="24"/>
        </w:rPr>
        <w:t>:</w:t>
      </w:r>
    </w:p>
    <w:p w14:paraId="73075074" w14:textId="4B4FFBBE" w:rsidR="00E64FE4" w:rsidRPr="00924DB4" w:rsidRDefault="007323D9" w:rsidP="00AE0771">
      <w:pPr>
        <w:pStyle w:val="Paragrafoelenco"/>
        <w:numPr>
          <w:ilvl w:val="0"/>
          <w:numId w:val="13"/>
        </w:numPr>
        <w:spacing w:after="0"/>
        <w:ind w:left="1276" w:hanging="408"/>
        <w:contextualSpacing w:val="0"/>
        <w:jc w:val="both"/>
        <w:rPr>
          <w:rFonts w:asciiTheme="majorBidi" w:hAnsiTheme="majorBidi" w:cstheme="majorBidi"/>
          <w:sz w:val="24"/>
          <w:szCs w:val="16"/>
        </w:rPr>
      </w:pPr>
      <w:r w:rsidRPr="00924DB4">
        <w:rPr>
          <w:rFonts w:asciiTheme="majorBidi" w:hAnsiTheme="majorBidi" w:cstheme="majorBidi"/>
          <w:sz w:val="24"/>
          <w:szCs w:val="24"/>
        </w:rPr>
        <w:t>dal 5 al 9 giugno</w:t>
      </w:r>
      <w:r w:rsidRPr="00AE0771">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del</w:t>
      </w:r>
      <w:r w:rsidR="00E64FE4" w:rsidRPr="00AE0771">
        <w:rPr>
          <w:rFonts w:asciiTheme="majorBidi" w:eastAsia="Times New Roman" w:hAnsiTheme="majorBidi" w:cstheme="majorBidi"/>
          <w:color w:val="000000"/>
          <w:sz w:val="24"/>
          <w:szCs w:val="24"/>
        </w:rPr>
        <w:t>l’attività</w:t>
      </w:r>
      <w:r w:rsidR="00E64FE4" w:rsidRPr="00924DB4">
        <w:rPr>
          <w:rFonts w:asciiTheme="majorBidi" w:hAnsiTheme="majorBidi" w:cstheme="majorBidi"/>
          <w:sz w:val="24"/>
          <w:szCs w:val="24"/>
        </w:rPr>
        <w:t xml:space="preserve"> IT/ARMY/01 </w:t>
      </w:r>
      <w:r w:rsidR="007F3F89" w:rsidRPr="00924DB4">
        <w:rPr>
          <w:rFonts w:asciiTheme="majorBidi" w:hAnsiTheme="majorBidi" w:cstheme="majorBidi"/>
          <w:sz w:val="24"/>
          <w:szCs w:val="24"/>
        </w:rPr>
        <w:t xml:space="preserve">consistente in una </w:t>
      </w:r>
      <w:r w:rsidR="00FB06DD" w:rsidRPr="00924DB4">
        <w:rPr>
          <w:rFonts w:asciiTheme="majorBidi" w:hAnsiTheme="majorBidi" w:cstheme="majorBidi"/>
          <w:sz w:val="24"/>
          <w:szCs w:val="24"/>
        </w:rPr>
        <w:t>visita</w:t>
      </w:r>
      <w:r w:rsidR="00C258C9" w:rsidRPr="00924DB4">
        <w:rPr>
          <w:rFonts w:asciiTheme="majorBidi" w:hAnsiTheme="majorBidi" w:cstheme="majorBidi"/>
          <w:sz w:val="24"/>
          <w:szCs w:val="24"/>
        </w:rPr>
        <w:t>, presso il Centro Addestramento Paracadutismo (CAPAR)</w:t>
      </w:r>
      <w:r w:rsidR="00DC62F3" w:rsidRPr="00924DB4">
        <w:rPr>
          <w:rFonts w:asciiTheme="majorBidi" w:hAnsiTheme="majorBidi" w:cstheme="majorBidi"/>
          <w:sz w:val="24"/>
          <w:szCs w:val="24"/>
        </w:rPr>
        <w:t>,</w:t>
      </w:r>
      <w:r w:rsidR="00C258C9" w:rsidRPr="00924DB4">
        <w:rPr>
          <w:rFonts w:asciiTheme="majorBidi" w:hAnsiTheme="majorBidi" w:cstheme="majorBidi"/>
          <w:sz w:val="24"/>
          <w:szCs w:val="24"/>
        </w:rPr>
        <w:t xml:space="preserve"> </w:t>
      </w:r>
      <w:r w:rsidR="00FB06DD" w:rsidRPr="00924DB4">
        <w:rPr>
          <w:rFonts w:asciiTheme="majorBidi" w:hAnsiTheme="majorBidi" w:cstheme="majorBidi"/>
          <w:sz w:val="24"/>
          <w:szCs w:val="24"/>
        </w:rPr>
        <w:t>di una delegazione composta da</w:t>
      </w:r>
      <w:r w:rsidR="007F3F89" w:rsidRPr="00924DB4">
        <w:rPr>
          <w:rFonts w:asciiTheme="majorBidi" w:hAnsiTheme="majorBidi" w:cstheme="majorBidi"/>
          <w:sz w:val="24"/>
          <w:szCs w:val="24"/>
        </w:rPr>
        <w:t xml:space="preserve"> n. 5 Ufficiali libici di</w:t>
      </w:r>
      <w:r w:rsidR="00DC62F3" w:rsidRPr="00924DB4">
        <w:rPr>
          <w:rFonts w:asciiTheme="majorBidi" w:hAnsiTheme="majorBidi" w:cstheme="majorBidi"/>
          <w:sz w:val="24"/>
          <w:szCs w:val="24"/>
        </w:rPr>
        <w:t xml:space="preserve"> cui 4 appartenenti alle </w:t>
      </w:r>
      <w:r w:rsidR="00DC62F3" w:rsidRPr="00924DB4">
        <w:rPr>
          <w:rFonts w:asciiTheme="majorBidi" w:hAnsiTheme="majorBidi" w:cstheme="majorBidi"/>
          <w:i/>
          <w:iCs/>
          <w:sz w:val="24"/>
          <w:szCs w:val="24"/>
        </w:rPr>
        <w:t xml:space="preserve">Libyan Special </w:t>
      </w:r>
      <w:proofErr w:type="spellStart"/>
      <w:r w:rsidR="00DC62F3" w:rsidRPr="00924DB4">
        <w:rPr>
          <w:rFonts w:asciiTheme="majorBidi" w:hAnsiTheme="majorBidi" w:cstheme="majorBidi"/>
          <w:i/>
          <w:iCs/>
          <w:sz w:val="24"/>
          <w:szCs w:val="24"/>
        </w:rPr>
        <w:t>Forces</w:t>
      </w:r>
      <w:proofErr w:type="spellEnd"/>
      <w:r w:rsidR="00DC62F3" w:rsidRPr="00924DB4">
        <w:rPr>
          <w:rFonts w:asciiTheme="majorBidi" w:hAnsiTheme="majorBidi" w:cstheme="majorBidi"/>
          <w:i/>
          <w:iCs/>
          <w:sz w:val="24"/>
          <w:szCs w:val="24"/>
        </w:rPr>
        <w:t xml:space="preserve"> </w:t>
      </w:r>
      <w:r w:rsidR="00E64FE4" w:rsidRPr="00924DB4">
        <w:rPr>
          <w:rFonts w:asciiTheme="majorBidi" w:hAnsiTheme="majorBidi" w:cstheme="majorBidi"/>
          <w:sz w:val="24"/>
          <w:szCs w:val="24"/>
        </w:rPr>
        <w:t>(LSF)</w:t>
      </w:r>
      <w:r w:rsidR="00E64FE4" w:rsidRPr="00924DB4">
        <w:rPr>
          <w:rFonts w:asciiTheme="majorBidi" w:hAnsiTheme="majorBidi" w:cstheme="majorBidi"/>
          <w:i/>
          <w:iCs/>
          <w:sz w:val="24"/>
          <w:szCs w:val="24"/>
        </w:rPr>
        <w:t xml:space="preserve"> </w:t>
      </w:r>
      <w:r w:rsidR="00DC62F3" w:rsidRPr="00924DB4">
        <w:rPr>
          <w:rFonts w:asciiTheme="majorBidi" w:hAnsiTheme="majorBidi" w:cstheme="majorBidi"/>
          <w:sz w:val="24"/>
          <w:szCs w:val="24"/>
        </w:rPr>
        <w:t xml:space="preserve">del </w:t>
      </w:r>
      <w:r w:rsidR="00DC62F3" w:rsidRPr="00924DB4">
        <w:rPr>
          <w:rFonts w:asciiTheme="majorBidi" w:hAnsiTheme="majorBidi" w:cstheme="majorBidi"/>
          <w:i/>
          <w:iCs/>
          <w:sz w:val="24"/>
          <w:szCs w:val="24"/>
        </w:rPr>
        <w:t xml:space="preserve">Libyan Army </w:t>
      </w:r>
      <w:r w:rsidR="00DC62F3" w:rsidRPr="00924DB4">
        <w:rPr>
          <w:rFonts w:asciiTheme="majorBidi" w:hAnsiTheme="majorBidi" w:cstheme="majorBidi"/>
          <w:sz w:val="24"/>
          <w:szCs w:val="24"/>
        </w:rPr>
        <w:t>(SAIQA) e n. 1 del Dipartimento Training della Difesa</w:t>
      </w:r>
      <w:r w:rsidR="00537831">
        <w:rPr>
          <w:rFonts w:asciiTheme="majorBidi" w:hAnsiTheme="majorBidi" w:cstheme="majorBidi"/>
          <w:sz w:val="24"/>
          <w:szCs w:val="24"/>
        </w:rPr>
        <w:t xml:space="preserve"> </w:t>
      </w:r>
      <w:r w:rsidR="00537831" w:rsidRPr="00537831">
        <w:rPr>
          <w:rFonts w:asciiTheme="majorBidi" w:hAnsiTheme="majorBidi" w:cstheme="majorBidi"/>
          <w:b/>
          <w:bCs/>
          <w:sz w:val="24"/>
          <w:szCs w:val="24"/>
        </w:rPr>
        <w:t>(</w:t>
      </w:r>
      <w:r w:rsidR="00537831" w:rsidRPr="00537831">
        <w:rPr>
          <w:rFonts w:asciiTheme="majorBidi" w:hAnsiTheme="majorBidi" w:cstheme="majorBidi"/>
          <w:b/>
          <w:bCs/>
          <w:sz w:val="24"/>
          <w:szCs w:val="24"/>
          <w:u w:val="single"/>
        </w:rPr>
        <w:t>Fig. 1</w:t>
      </w:r>
      <w:r w:rsidR="00537831" w:rsidRPr="002B5D74">
        <w:rPr>
          <w:rFonts w:asciiTheme="majorBidi" w:hAnsiTheme="majorBidi" w:cstheme="majorBidi"/>
          <w:b/>
          <w:bCs/>
          <w:sz w:val="24"/>
          <w:szCs w:val="24"/>
        </w:rPr>
        <w:t>)</w:t>
      </w:r>
      <w:r w:rsidR="00DC62F3" w:rsidRPr="00924DB4">
        <w:rPr>
          <w:rFonts w:asciiTheme="majorBidi" w:hAnsiTheme="majorBidi" w:cstheme="majorBidi"/>
          <w:sz w:val="24"/>
          <w:szCs w:val="24"/>
        </w:rPr>
        <w:t xml:space="preserve">. Scopo </w:t>
      </w:r>
      <w:proofErr w:type="spellStart"/>
      <w:r w:rsidR="00DC62F3" w:rsidRPr="00924DB4">
        <w:rPr>
          <w:rFonts w:asciiTheme="majorBidi" w:hAnsiTheme="majorBidi" w:cstheme="majorBidi"/>
          <w:sz w:val="24"/>
          <w:szCs w:val="24"/>
        </w:rPr>
        <w:t>dell</w:t>
      </w:r>
      <w:r w:rsidR="00E64FE4" w:rsidRPr="00924DB4">
        <w:rPr>
          <w:rFonts w:asciiTheme="majorBidi" w:hAnsiTheme="majorBidi" w:cstheme="majorBidi"/>
          <w:sz w:val="24"/>
          <w:szCs w:val="24"/>
        </w:rPr>
        <w:t>’</w:t>
      </w:r>
      <w:r w:rsidR="00E64FE4" w:rsidRPr="00924DB4">
        <w:rPr>
          <w:rFonts w:asciiTheme="majorBidi" w:hAnsiTheme="majorBidi" w:cstheme="majorBidi"/>
          <w:i/>
          <w:iCs/>
          <w:sz w:val="24"/>
          <w:szCs w:val="24"/>
        </w:rPr>
        <w:t>expert</w:t>
      </w:r>
      <w:proofErr w:type="spellEnd"/>
      <w:r w:rsidR="00E64FE4" w:rsidRPr="00924DB4">
        <w:rPr>
          <w:rFonts w:asciiTheme="majorBidi" w:hAnsiTheme="majorBidi" w:cstheme="majorBidi"/>
          <w:i/>
          <w:iCs/>
          <w:sz w:val="24"/>
          <w:szCs w:val="24"/>
        </w:rPr>
        <w:t xml:space="preserve"> meeting</w:t>
      </w:r>
      <w:r w:rsidR="007F3F89" w:rsidRPr="00924DB4">
        <w:rPr>
          <w:rFonts w:asciiTheme="majorBidi" w:hAnsiTheme="majorBidi" w:cstheme="majorBidi"/>
          <w:i/>
          <w:iCs/>
          <w:sz w:val="24"/>
          <w:szCs w:val="24"/>
        </w:rPr>
        <w:t>,</w:t>
      </w:r>
      <w:r w:rsidR="00DC62F3" w:rsidRPr="00924DB4">
        <w:rPr>
          <w:rFonts w:asciiTheme="majorBidi" w:hAnsiTheme="majorBidi" w:cstheme="majorBidi"/>
          <w:sz w:val="24"/>
          <w:szCs w:val="24"/>
        </w:rPr>
        <w:t xml:space="preserve"> </w:t>
      </w:r>
      <w:r w:rsidR="00C258C9" w:rsidRPr="00924DB4">
        <w:rPr>
          <w:rFonts w:asciiTheme="majorBidi" w:hAnsiTheme="majorBidi" w:cstheme="majorBidi"/>
          <w:sz w:val="24"/>
          <w:szCs w:val="24"/>
        </w:rPr>
        <w:t>guidat</w:t>
      </w:r>
      <w:r w:rsidR="00E64FE4" w:rsidRPr="00924DB4">
        <w:rPr>
          <w:rFonts w:asciiTheme="majorBidi" w:hAnsiTheme="majorBidi" w:cstheme="majorBidi"/>
          <w:sz w:val="24"/>
          <w:szCs w:val="24"/>
        </w:rPr>
        <w:t>o</w:t>
      </w:r>
      <w:r w:rsidR="00C258C9" w:rsidRPr="00924DB4">
        <w:rPr>
          <w:rFonts w:asciiTheme="majorBidi" w:hAnsiTheme="majorBidi" w:cstheme="majorBidi"/>
          <w:sz w:val="24"/>
          <w:szCs w:val="24"/>
        </w:rPr>
        <w:t xml:space="preserve"> dal Comandante delle </w:t>
      </w:r>
      <w:r w:rsidR="00E64FE4" w:rsidRPr="00924DB4">
        <w:rPr>
          <w:rFonts w:asciiTheme="majorBidi" w:hAnsiTheme="majorBidi" w:cstheme="majorBidi"/>
          <w:sz w:val="24"/>
          <w:szCs w:val="24"/>
        </w:rPr>
        <w:t>LSF</w:t>
      </w:r>
      <w:r w:rsidR="007F3F89" w:rsidRPr="00924DB4">
        <w:rPr>
          <w:rFonts w:asciiTheme="majorBidi" w:hAnsiTheme="majorBidi" w:cstheme="majorBidi"/>
          <w:sz w:val="24"/>
          <w:szCs w:val="24"/>
        </w:rPr>
        <w:t>,</w:t>
      </w:r>
      <w:r w:rsidR="00E64FE4" w:rsidRPr="00924DB4">
        <w:rPr>
          <w:rFonts w:asciiTheme="majorBidi" w:hAnsiTheme="majorBidi" w:cstheme="majorBidi"/>
          <w:sz w:val="24"/>
          <w:szCs w:val="24"/>
        </w:rPr>
        <w:t xml:space="preserve"> era </w:t>
      </w:r>
      <w:r w:rsidR="00E64FE4" w:rsidRPr="00924DB4">
        <w:rPr>
          <w:rFonts w:asciiTheme="majorBidi" w:hAnsiTheme="majorBidi" w:cstheme="majorBidi"/>
          <w:sz w:val="24"/>
          <w:szCs w:val="16"/>
        </w:rPr>
        <w:t>acquisire i necessari elementi di conoscenza su struttura, componenti, requisiti e funzioni di un Centro di Paracadutismo al fine di valutare compiutamente le esigenze connesse alla costituzione di paritetico Centro in Libia</w:t>
      </w:r>
      <w:r>
        <w:rPr>
          <w:rFonts w:asciiTheme="majorBidi" w:hAnsiTheme="majorBidi" w:cstheme="majorBidi"/>
          <w:sz w:val="24"/>
          <w:szCs w:val="16"/>
        </w:rPr>
        <w:t>;</w:t>
      </w:r>
    </w:p>
    <w:p w14:paraId="47D526AA" w14:textId="0764BA79" w:rsidR="00513BF5" w:rsidRPr="00924DB4" w:rsidRDefault="0021687C" w:rsidP="00AE0771">
      <w:pPr>
        <w:pStyle w:val="Paragrafoelenco"/>
        <w:numPr>
          <w:ilvl w:val="0"/>
          <w:numId w:val="13"/>
        </w:numPr>
        <w:spacing w:after="0"/>
        <w:ind w:left="1276" w:hanging="408"/>
        <w:contextualSpacing w:val="0"/>
        <w:jc w:val="both"/>
        <w:rPr>
          <w:rFonts w:asciiTheme="majorBidi" w:eastAsia="Times New Roman" w:hAnsiTheme="majorBidi" w:cstheme="majorBidi"/>
          <w:sz w:val="24"/>
          <w:szCs w:val="24"/>
        </w:rPr>
      </w:pPr>
      <w:r w:rsidRPr="00AE0771">
        <w:rPr>
          <w:rFonts w:asciiTheme="majorBidi" w:eastAsia="Times New Roman" w:hAnsiTheme="majorBidi" w:cstheme="majorBidi"/>
          <w:color w:val="000000"/>
          <w:sz w:val="24"/>
          <w:szCs w:val="24"/>
        </w:rPr>
        <w:t>dal</w:t>
      </w:r>
      <w:r w:rsidRPr="00924DB4">
        <w:rPr>
          <w:rFonts w:asciiTheme="majorBidi" w:eastAsia="Times New Roman" w:hAnsiTheme="majorBidi" w:cstheme="majorBidi"/>
          <w:sz w:val="24"/>
          <w:szCs w:val="24"/>
        </w:rPr>
        <w:t xml:space="preserve"> 18 al 23 giugno </w:t>
      </w:r>
      <w:r w:rsidR="007323D9">
        <w:rPr>
          <w:rFonts w:asciiTheme="majorBidi" w:eastAsia="Times New Roman" w:hAnsiTheme="majorBidi" w:cstheme="majorBidi"/>
          <w:sz w:val="24"/>
          <w:szCs w:val="24"/>
        </w:rPr>
        <w:t xml:space="preserve">di </w:t>
      </w:r>
      <w:r w:rsidRPr="00924DB4">
        <w:rPr>
          <w:rFonts w:asciiTheme="majorBidi" w:eastAsia="Times New Roman" w:hAnsiTheme="majorBidi" w:cstheme="majorBidi"/>
          <w:sz w:val="24"/>
          <w:szCs w:val="24"/>
        </w:rPr>
        <w:t xml:space="preserve">una visita del Capo del Dipartimento Training della Difesa, Maj. Gen. Nouri SHANOUK unitamente a n. 4 Ufficiali dello stesso Dipartimento. Scopo della visita </w:t>
      </w:r>
      <w:r w:rsidR="00513BF5" w:rsidRPr="00924DB4">
        <w:rPr>
          <w:rFonts w:asciiTheme="majorBidi" w:eastAsia="Times New Roman" w:hAnsiTheme="majorBidi" w:cstheme="majorBidi"/>
          <w:sz w:val="24"/>
          <w:szCs w:val="24"/>
        </w:rPr>
        <w:t>era approfondire la conoscenza della struttura e dei compiti degli Enti e Comandi che, a vario livello, si occupano delle attività di formazione e addestramento in ambito Difesa. La visita è stata svolta, in ordine temporale, presso i seguenti Enti:</w:t>
      </w:r>
    </w:p>
    <w:p w14:paraId="210722F7" w14:textId="77777777" w:rsidR="00513BF5" w:rsidRPr="00AE0771" w:rsidRDefault="00513BF5" w:rsidP="00AE0771">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sidRPr="00AE0771">
        <w:rPr>
          <w:rFonts w:ascii="Times New Roman" w:eastAsia="Times New Roman" w:hAnsi="Times New Roman" w:cs="Times New Roman"/>
          <w:color w:val="000000"/>
          <w:sz w:val="24"/>
          <w:szCs w:val="24"/>
        </w:rPr>
        <w:t>COMFORDOT</w:t>
      </w:r>
    </w:p>
    <w:p w14:paraId="713C9D4C" w14:textId="6AD38B36" w:rsidR="00513BF5" w:rsidRPr="00AE0771" w:rsidRDefault="00513BF5" w:rsidP="00AE0771">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sidRPr="00AE0771">
        <w:rPr>
          <w:rFonts w:ascii="Times New Roman" w:eastAsia="Times New Roman" w:hAnsi="Times New Roman" w:cs="Times New Roman"/>
          <w:color w:val="000000"/>
          <w:sz w:val="24"/>
          <w:szCs w:val="24"/>
        </w:rPr>
        <w:t>SMD;</w:t>
      </w:r>
    </w:p>
    <w:p w14:paraId="31750357" w14:textId="514D9203" w:rsidR="00513BF5" w:rsidRPr="00AE0771" w:rsidRDefault="00513BF5" w:rsidP="00AE0771">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sidRPr="00AE0771">
        <w:rPr>
          <w:rFonts w:ascii="Times New Roman" w:eastAsia="Times New Roman" w:hAnsi="Times New Roman" w:cs="Times New Roman"/>
          <w:color w:val="000000"/>
          <w:sz w:val="24"/>
          <w:szCs w:val="24"/>
        </w:rPr>
        <w:t>Scuola di Fanteria;</w:t>
      </w:r>
    </w:p>
    <w:p w14:paraId="6DBD71E4" w14:textId="0B5E9540" w:rsidR="00513BF5" w:rsidRPr="00AE0771" w:rsidRDefault="00513BF5" w:rsidP="00AE0771">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sidRPr="00AE0771">
        <w:rPr>
          <w:rFonts w:ascii="Times New Roman" w:eastAsia="Times New Roman" w:hAnsi="Times New Roman" w:cs="Times New Roman"/>
          <w:color w:val="000000"/>
          <w:sz w:val="24"/>
          <w:szCs w:val="24"/>
        </w:rPr>
        <w:t>Accademia Navale Livorno</w:t>
      </w:r>
    </w:p>
    <w:p w14:paraId="5A449C57" w14:textId="566FAC9E" w:rsidR="00E64FE4" w:rsidRDefault="00513BF5" w:rsidP="00AE0771">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sidRPr="00AE0771">
        <w:rPr>
          <w:rFonts w:ascii="Times New Roman" w:eastAsia="Times New Roman" w:hAnsi="Times New Roman" w:cs="Times New Roman"/>
          <w:color w:val="000000"/>
          <w:sz w:val="24"/>
          <w:szCs w:val="24"/>
        </w:rPr>
        <w:t>Reparto Addestramento Controllo Spazio Aereo (RACSA</w:t>
      </w:r>
      <w:r w:rsidR="001C631D" w:rsidRPr="00AE0771">
        <w:rPr>
          <w:rFonts w:ascii="Times New Roman" w:eastAsia="Times New Roman" w:hAnsi="Times New Roman" w:cs="Times New Roman"/>
          <w:color w:val="000000"/>
          <w:sz w:val="24"/>
          <w:szCs w:val="24"/>
        </w:rPr>
        <w:t xml:space="preserve">) in </w:t>
      </w:r>
      <w:r w:rsidRPr="00AE0771">
        <w:rPr>
          <w:rFonts w:ascii="Times New Roman" w:eastAsia="Times New Roman" w:hAnsi="Times New Roman" w:cs="Times New Roman"/>
          <w:color w:val="000000"/>
          <w:sz w:val="24"/>
          <w:szCs w:val="24"/>
        </w:rPr>
        <w:t>Pratica di Mare</w:t>
      </w:r>
      <w:r w:rsidR="00AE0771">
        <w:rPr>
          <w:rFonts w:ascii="Times New Roman" w:eastAsia="Times New Roman" w:hAnsi="Times New Roman" w:cs="Times New Roman"/>
          <w:color w:val="000000"/>
          <w:sz w:val="24"/>
          <w:szCs w:val="24"/>
        </w:rPr>
        <w:t>.</w:t>
      </w:r>
    </w:p>
    <w:p w14:paraId="014E3DD4" w14:textId="77D8BBB4" w:rsidR="00D14243" w:rsidRDefault="00F148BA" w:rsidP="00FB5D2C">
      <w:pPr>
        <w:spacing w:before="120" w:after="0"/>
        <w:ind w:left="851"/>
        <w:jc w:val="both"/>
        <w:rPr>
          <w:rFonts w:ascii="Times New Roman" w:hAnsi="Times New Roman" w:cs="Times New Roman"/>
          <w:sz w:val="24"/>
          <w:szCs w:val="24"/>
        </w:rPr>
      </w:pPr>
      <w:r w:rsidRPr="00D14243">
        <w:rPr>
          <w:rFonts w:ascii="Times New Roman" w:hAnsi="Times New Roman" w:cs="Times New Roman"/>
          <w:sz w:val="24"/>
          <w:szCs w:val="24"/>
        </w:rPr>
        <w:t xml:space="preserve">Per quanto attiene alle attività svolte in </w:t>
      </w:r>
      <w:r w:rsidRPr="00FB5D2C">
        <w:rPr>
          <w:rFonts w:ascii="Times New Roman" w:hAnsi="Times New Roman" w:cs="Times New Roman"/>
          <w:sz w:val="24"/>
          <w:szCs w:val="24"/>
          <w:u w:val="single"/>
        </w:rPr>
        <w:t>Libia</w:t>
      </w:r>
      <w:r w:rsidRPr="00D14243">
        <w:rPr>
          <w:rFonts w:ascii="Times New Roman" w:hAnsi="Times New Roman" w:cs="Times New Roman"/>
          <w:sz w:val="24"/>
          <w:szCs w:val="24"/>
        </w:rPr>
        <w:t xml:space="preserve"> si sottolinea </w:t>
      </w:r>
      <w:r w:rsidR="00702685" w:rsidRPr="00D14243">
        <w:rPr>
          <w:rFonts w:ascii="Times New Roman" w:hAnsi="Times New Roman" w:cs="Times New Roman"/>
          <w:sz w:val="24"/>
          <w:szCs w:val="24"/>
        </w:rPr>
        <w:t>lo svolgimento della 1^ riunione 2023 del Comitato Misto di Cooperazione (CMC), LY/JOINT/01, dal 5 al 8 giugno 2023</w:t>
      </w:r>
      <w:r w:rsidR="002B5D74">
        <w:rPr>
          <w:rFonts w:ascii="Times New Roman" w:hAnsi="Times New Roman" w:cs="Times New Roman"/>
          <w:sz w:val="24"/>
          <w:szCs w:val="24"/>
        </w:rPr>
        <w:t xml:space="preserve"> </w:t>
      </w:r>
      <w:r w:rsidR="002B5D74">
        <w:rPr>
          <w:rFonts w:ascii="Times New Roman" w:hAnsi="Times New Roman" w:cs="Times New Roman"/>
          <w:b/>
          <w:bCs/>
          <w:sz w:val="24"/>
          <w:szCs w:val="24"/>
        </w:rPr>
        <w:t>(</w:t>
      </w:r>
      <w:r w:rsidR="002B5D74" w:rsidRPr="00674F49">
        <w:rPr>
          <w:rFonts w:ascii="Times New Roman" w:hAnsi="Times New Roman" w:cs="Times New Roman"/>
          <w:b/>
          <w:bCs/>
          <w:sz w:val="24"/>
          <w:szCs w:val="24"/>
          <w:u w:val="single"/>
        </w:rPr>
        <w:t xml:space="preserve">Fig. </w:t>
      </w:r>
      <w:r w:rsidR="003929E2">
        <w:rPr>
          <w:rFonts w:ascii="Times New Roman" w:hAnsi="Times New Roman" w:cs="Times New Roman"/>
          <w:b/>
          <w:bCs/>
          <w:sz w:val="24"/>
          <w:szCs w:val="24"/>
          <w:u w:val="single"/>
        </w:rPr>
        <w:t>2</w:t>
      </w:r>
      <w:r w:rsidR="002B5D74">
        <w:rPr>
          <w:rFonts w:ascii="Times New Roman" w:hAnsi="Times New Roman" w:cs="Times New Roman"/>
          <w:b/>
          <w:bCs/>
          <w:sz w:val="24"/>
          <w:szCs w:val="24"/>
        </w:rPr>
        <w:t>)</w:t>
      </w:r>
      <w:r w:rsidR="00702685" w:rsidRPr="00D14243">
        <w:rPr>
          <w:rFonts w:ascii="Times New Roman" w:hAnsi="Times New Roman" w:cs="Times New Roman"/>
          <w:sz w:val="24"/>
          <w:szCs w:val="24"/>
        </w:rPr>
        <w:t xml:space="preserve">. Durante </w:t>
      </w:r>
      <w:r w:rsidR="006F5237" w:rsidRPr="00D14243">
        <w:rPr>
          <w:rFonts w:ascii="Times New Roman" w:hAnsi="Times New Roman" w:cs="Times New Roman"/>
          <w:sz w:val="24"/>
          <w:szCs w:val="24"/>
        </w:rPr>
        <w:t xml:space="preserve">il </w:t>
      </w:r>
      <w:r w:rsidR="006F5237" w:rsidRPr="00D14243">
        <w:rPr>
          <w:rFonts w:ascii="Times New Roman" w:hAnsi="Times New Roman" w:cs="Times New Roman"/>
          <w:i/>
          <w:iCs/>
          <w:sz w:val="24"/>
          <w:szCs w:val="24"/>
        </w:rPr>
        <w:t>meeting</w:t>
      </w:r>
      <w:r w:rsidR="006F5237" w:rsidRPr="00D14243">
        <w:rPr>
          <w:rFonts w:ascii="Times New Roman" w:hAnsi="Times New Roman" w:cs="Times New Roman"/>
          <w:sz w:val="24"/>
          <w:szCs w:val="24"/>
        </w:rPr>
        <w:t xml:space="preserve"> è stato predisposta e approvata la bozza del Piano di Cooperazione 2024 e del Piano di Formazione 2024-2025. Tra gli elementi di novità si sottolinea</w:t>
      </w:r>
      <w:r w:rsidR="00D14243">
        <w:rPr>
          <w:rFonts w:ascii="Times New Roman" w:hAnsi="Times New Roman" w:cs="Times New Roman"/>
          <w:sz w:val="24"/>
          <w:szCs w:val="24"/>
        </w:rPr>
        <w:t>no:</w:t>
      </w:r>
    </w:p>
    <w:p w14:paraId="7ACFA2FC" w14:textId="53A8799C" w:rsidR="006F5237" w:rsidRPr="00D14243" w:rsidRDefault="006F5237" w:rsidP="00D14243">
      <w:pPr>
        <w:pStyle w:val="Paragrafoelenco"/>
        <w:numPr>
          <w:ilvl w:val="0"/>
          <w:numId w:val="13"/>
        </w:numPr>
        <w:spacing w:after="0"/>
        <w:ind w:left="1276" w:hanging="408"/>
        <w:contextualSpacing w:val="0"/>
        <w:jc w:val="both"/>
        <w:rPr>
          <w:rFonts w:ascii="Times New Roman" w:hAnsi="Times New Roman" w:cs="Times New Roman"/>
          <w:sz w:val="24"/>
          <w:szCs w:val="24"/>
        </w:rPr>
      </w:pPr>
      <w:r w:rsidRPr="00D14243">
        <w:rPr>
          <w:rFonts w:ascii="Times New Roman" w:hAnsi="Times New Roman" w:cs="Times New Roman"/>
          <w:sz w:val="24"/>
          <w:szCs w:val="24"/>
        </w:rPr>
        <w:t xml:space="preserve">la </w:t>
      </w:r>
      <w:r w:rsidRPr="00D14243">
        <w:rPr>
          <w:rFonts w:ascii="Times New Roman" w:eastAsia="Times New Roman" w:hAnsi="Times New Roman" w:cs="Times New Roman"/>
          <w:color w:val="000000"/>
          <w:sz w:val="24"/>
          <w:szCs w:val="24"/>
        </w:rPr>
        <w:t>richiesta</w:t>
      </w:r>
      <w:r w:rsidRPr="00D14243">
        <w:rPr>
          <w:rFonts w:ascii="Times New Roman" w:hAnsi="Times New Roman" w:cs="Times New Roman"/>
          <w:sz w:val="24"/>
          <w:szCs w:val="24"/>
        </w:rPr>
        <w:t xml:space="preserve"> avanzata dal Comandante della </w:t>
      </w:r>
      <w:r w:rsidRPr="00D14243">
        <w:rPr>
          <w:rFonts w:ascii="Times New Roman" w:hAnsi="Times New Roman" w:cs="Times New Roman"/>
          <w:i/>
          <w:iCs/>
          <w:sz w:val="24"/>
          <w:szCs w:val="24"/>
        </w:rPr>
        <w:t>Libyan Military Police</w:t>
      </w:r>
      <w:r w:rsidRPr="00D14243">
        <w:rPr>
          <w:rFonts w:ascii="Times New Roman" w:hAnsi="Times New Roman" w:cs="Times New Roman"/>
          <w:sz w:val="24"/>
          <w:szCs w:val="24"/>
        </w:rPr>
        <w:t>, di avviare la cooperazione con MIASIT nelle seguenti aree</w:t>
      </w:r>
      <w:r w:rsidR="00494DBF" w:rsidRPr="00D14243">
        <w:rPr>
          <w:rFonts w:ascii="Times New Roman" w:hAnsi="Times New Roman" w:cs="Times New Roman"/>
          <w:sz w:val="24"/>
          <w:szCs w:val="24"/>
        </w:rPr>
        <w:t>:</w:t>
      </w:r>
    </w:p>
    <w:p w14:paraId="7F639D0A" w14:textId="4C71641F" w:rsidR="006F5237" w:rsidRPr="00D14243" w:rsidRDefault="004B6B29" w:rsidP="00D14243">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sidRPr="00D14243">
        <w:rPr>
          <w:rFonts w:ascii="Times New Roman" w:eastAsia="Times New Roman" w:hAnsi="Times New Roman" w:cs="Times New Roman"/>
          <w:color w:val="000000"/>
          <w:sz w:val="24"/>
          <w:szCs w:val="24"/>
        </w:rPr>
        <w:t xml:space="preserve">scorta </w:t>
      </w:r>
      <w:r w:rsidR="006F5237" w:rsidRPr="00D14243">
        <w:rPr>
          <w:rFonts w:ascii="Times New Roman" w:eastAsia="Times New Roman" w:hAnsi="Times New Roman" w:cs="Times New Roman"/>
          <w:color w:val="000000"/>
          <w:sz w:val="24"/>
          <w:szCs w:val="24"/>
        </w:rPr>
        <w:t>VIP (operatori e istruttori);</w:t>
      </w:r>
    </w:p>
    <w:p w14:paraId="6453B4AA" w14:textId="652796A6" w:rsidR="00494DBF" w:rsidRPr="00D14243" w:rsidRDefault="004B6B29" w:rsidP="00D14243">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sidRPr="00D14243">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 xml:space="preserve">ontrollo </w:t>
      </w:r>
      <w:r w:rsidR="00D14243">
        <w:rPr>
          <w:rFonts w:ascii="Times New Roman" w:eastAsia="Times New Roman" w:hAnsi="Times New Roman" w:cs="Times New Roman"/>
          <w:color w:val="000000"/>
          <w:sz w:val="24"/>
          <w:szCs w:val="24"/>
        </w:rPr>
        <w:t>della folla</w:t>
      </w:r>
      <w:r w:rsidR="00494DBF" w:rsidRPr="00D14243">
        <w:rPr>
          <w:rFonts w:ascii="Times New Roman" w:eastAsia="Times New Roman" w:hAnsi="Times New Roman" w:cs="Times New Roman"/>
          <w:color w:val="000000"/>
          <w:sz w:val="24"/>
          <w:szCs w:val="24"/>
        </w:rPr>
        <w:t>;</w:t>
      </w:r>
    </w:p>
    <w:p w14:paraId="5EC678F3" w14:textId="62652664" w:rsidR="00494DBF" w:rsidRPr="00D14243" w:rsidRDefault="004B6B29" w:rsidP="00D14243">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procedure </w:t>
      </w:r>
      <w:r w:rsidR="00D14243">
        <w:rPr>
          <w:rFonts w:ascii="Times New Roman" w:eastAsia="Times New Roman" w:hAnsi="Times New Roman" w:cs="Times New Roman"/>
          <w:color w:val="000000"/>
          <w:sz w:val="24"/>
          <w:szCs w:val="24"/>
        </w:rPr>
        <w:t>investigative</w:t>
      </w:r>
      <w:r w:rsidR="00494DBF" w:rsidRPr="00D14243">
        <w:rPr>
          <w:rFonts w:ascii="Times New Roman" w:eastAsia="Times New Roman" w:hAnsi="Times New Roman" w:cs="Times New Roman"/>
          <w:color w:val="000000"/>
          <w:sz w:val="24"/>
          <w:szCs w:val="24"/>
        </w:rPr>
        <w:t>;</w:t>
      </w:r>
    </w:p>
    <w:p w14:paraId="3688F94C" w14:textId="4A26CD5D" w:rsidR="00494DBF" w:rsidRPr="00D14243" w:rsidRDefault="004B6B29" w:rsidP="00D14243">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sidRPr="00D14243">
        <w:rPr>
          <w:rFonts w:ascii="Times New Roman" w:eastAsia="Times New Roman" w:hAnsi="Times New Roman" w:cs="Times New Roman"/>
          <w:color w:val="000000"/>
          <w:sz w:val="24"/>
          <w:szCs w:val="24"/>
        </w:rPr>
        <w:t xml:space="preserve">conduttori </w:t>
      </w:r>
      <w:r w:rsidR="00494DBF" w:rsidRPr="00D14243">
        <w:rPr>
          <w:rFonts w:ascii="Times New Roman" w:eastAsia="Times New Roman" w:hAnsi="Times New Roman" w:cs="Times New Roman"/>
          <w:color w:val="000000"/>
          <w:sz w:val="24"/>
          <w:szCs w:val="24"/>
        </w:rPr>
        <w:t>cinofili;</w:t>
      </w:r>
    </w:p>
    <w:p w14:paraId="7B350234" w14:textId="1CC48712" w:rsidR="00F148BA" w:rsidRPr="00D14243" w:rsidRDefault="004B6B29" w:rsidP="00D14243">
      <w:pPr>
        <w:pStyle w:val="Paragrafoelenco"/>
        <w:numPr>
          <w:ilvl w:val="0"/>
          <w:numId w:val="31"/>
        </w:numPr>
        <w:spacing w:after="0"/>
        <w:ind w:left="1701" w:hanging="425"/>
        <w:jc w:val="both"/>
        <w:rPr>
          <w:rFonts w:ascii="Times New Roman" w:eastAsia="Times New Roman" w:hAnsi="Times New Roman" w:cs="Times New Roman"/>
          <w:color w:val="000000"/>
          <w:sz w:val="24"/>
          <w:szCs w:val="24"/>
        </w:rPr>
      </w:pPr>
      <w:r w:rsidRPr="00D14243">
        <w:rPr>
          <w:rFonts w:ascii="Times New Roman" w:eastAsia="Times New Roman" w:hAnsi="Times New Roman" w:cs="Times New Roman"/>
          <w:color w:val="000000"/>
          <w:sz w:val="24"/>
          <w:szCs w:val="24"/>
        </w:rPr>
        <w:lastRenderedPageBreak/>
        <w:t xml:space="preserve">conduzione </w:t>
      </w:r>
      <w:r w:rsidR="006F5237" w:rsidRPr="00D14243">
        <w:rPr>
          <w:rFonts w:ascii="Times New Roman" w:eastAsia="Times New Roman" w:hAnsi="Times New Roman" w:cs="Times New Roman"/>
          <w:color w:val="000000"/>
          <w:sz w:val="24"/>
          <w:szCs w:val="24"/>
        </w:rPr>
        <w:t>di motoveicoli.</w:t>
      </w:r>
    </w:p>
    <w:p w14:paraId="69396CC3" w14:textId="1F04C0AA" w:rsidR="00494DBF" w:rsidRPr="00D14243" w:rsidRDefault="00494DBF" w:rsidP="00D14243">
      <w:pPr>
        <w:spacing w:after="0"/>
        <w:ind w:left="1276"/>
        <w:jc w:val="both"/>
        <w:rPr>
          <w:rFonts w:ascii="Times New Roman" w:hAnsi="Times New Roman" w:cs="Times New Roman"/>
          <w:sz w:val="24"/>
          <w:szCs w:val="24"/>
        </w:rPr>
      </w:pPr>
      <w:r w:rsidRPr="00D14243">
        <w:rPr>
          <w:rFonts w:ascii="Times New Roman" w:hAnsi="Times New Roman" w:cs="Times New Roman"/>
          <w:sz w:val="24"/>
          <w:szCs w:val="24"/>
        </w:rPr>
        <w:t>Al riguardo, si rappresenta che già dai primi di luglio verranno avviate le prime attivit</w:t>
      </w:r>
      <w:r w:rsidR="004B6B29">
        <w:rPr>
          <w:rFonts w:ascii="Times New Roman" w:hAnsi="Times New Roman" w:cs="Times New Roman"/>
          <w:sz w:val="24"/>
          <w:szCs w:val="24"/>
        </w:rPr>
        <w:t>à</w:t>
      </w:r>
      <w:r w:rsidRPr="00D14243">
        <w:rPr>
          <w:rFonts w:ascii="Times New Roman" w:hAnsi="Times New Roman" w:cs="Times New Roman"/>
          <w:sz w:val="24"/>
          <w:szCs w:val="24"/>
        </w:rPr>
        <w:t xml:space="preserve"> addestrative con l’erogazione di un corso Scorta VIP Basico a cura di un MTT fornito dall’Arma dei Carabinieri.</w:t>
      </w:r>
    </w:p>
    <w:p w14:paraId="458C24AD" w14:textId="19118481" w:rsidR="00494DBF" w:rsidRPr="007323D9" w:rsidRDefault="00D14243" w:rsidP="007323D9">
      <w:pPr>
        <w:pStyle w:val="Paragrafoelenco"/>
        <w:numPr>
          <w:ilvl w:val="0"/>
          <w:numId w:val="13"/>
        </w:numPr>
        <w:spacing w:after="0"/>
        <w:ind w:left="1276" w:hanging="408"/>
        <w:contextualSpacing w:val="0"/>
        <w:jc w:val="both"/>
        <w:rPr>
          <w:rFonts w:ascii="Times New Roman" w:hAnsi="Times New Roman" w:cs="Times New Roman"/>
          <w:sz w:val="24"/>
          <w:szCs w:val="24"/>
        </w:rPr>
      </w:pPr>
      <w:r w:rsidRPr="00D14243">
        <w:rPr>
          <w:rFonts w:ascii="Times New Roman" w:hAnsi="Times New Roman" w:cs="Times New Roman"/>
          <w:sz w:val="24"/>
          <w:szCs w:val="24"/>
        </w:rPr>
        <w:t xml:space="preserve">l’integrazione nel Piano di Cooperazione 2023 del Comitato Misto di Cooperazione delle attività svolte dalla Marina Militare Italiana, per il tramite della TU425.1.03, nell’ambito dell’Operazione Mediterraneo Sicuro (OMS). Tale fusione consentirà al CMC di avere visibilità </w:t>
      </w:r>
      <w:r w:rsidRPr="007323D9">
        <w:rPr>
          <w:rFonts w:ascii="Times New Roman" w:hAnsi="Times New Roman" w:cs="Times New Roman"/>
          <w:sz w:val="24"/>
          <w:szCs w:val="24"/>
        </w:rPr>
        <w:t xml:space="preserve">su tutte le attività di cooperazione svolte a favore della </w:t>
      </w:r>
      <w:r w:rsidRPr="007323D9">
        <w:rPr>
          <w:rFonts w:ascii="Times New Roman" w:hAnsi="Times New Roman" w:cs="Times New Roman"/>
          <w:i/>
          <w:iCs/>
          <w:sz w:val="24"/>
          <w:szCs w:val="24"/>
        </w:rPr>
        <w:t>Libyan Navy.</w:t>
      </w:r>
    </w:p>
    <w:p w14:paraId="551FF9D2" w14:textId="06E76BD5" w:rsidR="00105775" w:rsidRDefault="00105775" w:rsidP="00105775">
      <w:pPr>
        <w:spacing w:before="120" w:after="0"/>
        <w:ind w:left="851"/>
        <w:jc w:val="both"/>
        <w:rPr>
          <w:rFonts w:ascii="Times New Roman" w:hAnsi="Times New Roman" w:cs="Times New Roman"/>
          <w:sz w:val="24"/>
          <w:szCs w:val="24"/>
        </w:rPr>
      </w:pPr>
      <w:r w:rsidRPr="00105775">
        <w:rPr>
          <w:rFonts w:ascii="Times New Roman" w:hAnsi="Times New Roman" w:cs="Times New Roman"/>
          <w:sz w:val="24"/>
          <w:szCs w:val="24"/>
        </w:rPr>
        <w:t xml:space="preserve">Nell’ambito della formazione in campo sanitario, il 20 giugno 2023, si è svolta, in diretta </w:t>
      </w:r>
      <w:r w:rsidRPr="00105775">
        <w:rPr>
          <w:rFonts w:ascii="Times New Roman" w:hAnsi="Times New Roman" w:cs="Times New Roman"/>
          <w:i/>
          <w:sz w:val="24"/>
          <w:szCs w:val="24"/>
        </w:rPr>
        <w:t>webinar</w:t>
      </w:r>
      <w:r w:rsidRPr="00105775">
        <w:rPr>
          <w:rFonts w:ascii="Times New Roman" w:hAnsi="Times New Roman" w:cs="Times New Roman"/>
          <w:sz w:val="24"/>
          <w:szCs w:val="24"/>
        </w:rPr>
        <w:t>, la prima edizione della Masterclass sul “Management sanitario e l’informatizzazione delle procedure in ambiente ospedaliero”. All’attività, svolta per il tramite della MIASIT, a favore di operatori sanitari degli Ospedali di Tripoli e Misurata hanno partecipato, in qualità di oratori, n. 3 Ufficiali Medici del Policlinico Militare di ROMA “CELIO</w:t>
      </w:r>
      <w:r w:rsidR="00BA794F">
        <w:rPr>
          <w:rFonts w:ascii="Times New Roman" w:hAnsi="Times New Roman" w:cs="Times New Roman"/>
          <w:sz w:val="24"/>
          <w:szCs w:val="24"/>
        </w:rPr>
        <w:t xml:space="preserve"> </w:t>
      </w:r>
      <w:r w:rsidR="00BA794F" w:rsidRPr="00BA794F">
        <w:rPr>
          <w:rFonts w:ascii="Times New Roman" w:hAnsi="Times New Roman" w:cs="Times New Roman"/>
          <w:b/>
          <w:bCs/>
          <w:sz w:val="24"/>
          <w:szCs w:val="24"/>
        </w:rPr>
        <w:t>(</w:t>
      </w:r>
      <w:r w:rsidR="00BA794F" w:rsidRPr="00BA794F">
        <w:rPr>
          <w:rFonts w:ascii="Times New Roman" w:hAnsi="Times New Roman" w:cs="Times New Roman"/>
          <w:b/>
          <w:bCs/>
          <w:sz w:val="24"/>
          <w:szCs w:val="24"/>
          <w:u w:val="single"/>
        </w:rPr>
        <w:t xml:space="preserve">Fig. </w:t>
      </w:r>
      <w:r w:rsidR="003929E2">
        <w:rPr>
          <w:rFonts w:ascii="Times New Roman" w:hAnsi="Times New Roman" w:cs="Times New Roman"/>
          <w:b/>
          <w:bCs/>
          <w:sz w:val="24"/>
          <w:szCs w:val="24"/>
          <w:u w:val="single"/>
        </w:rPr>
        <w:t>3</w:t>
      </w:r>
      <w:r w:rsidR="00BA794F" w:rsidRPr="00BA794F">
        <w:rPr>
          <w:rFonts w:ascii="Times New Roman" w:hAnsi="Times New Roman" w:cs="Times New Roman"/>
          <w:b/>
          <w:bCs/>
          <w:sz w:val="24"/>
          <w:szCs w:val="24"/>
        </w:rPr>
        <w:t>)</w:t>
      </w:r>
      <w:r w:rsidRPr="00105775">
        <w:rPr>
          <w:rFonts w:ascii="Times New Roman" w:hAnsi="Times New Roman" w:cs="Times New Roman"/>
          <w:sz w:val="24"/>
          <w:szCs w:val="24"/>
        </w:rPr>
        <w:t>.</w:t>
      </w:r>
    </w:p>
    <w:p w14:paraId="2A092369" w14:textId="0AD62A43" w:rsidR="00494DBF" w:rsidRPr="002F29ED" w:rsidRDefault="003D1F1B" w:rsidP="006F5237">
      <w:pPr>
        <w:spacing w:after="0"/>
        <w:ind w:left="851"/>
        <w:jc w:val="both"/>
        <w:rPr>
          <w:rFonts w:ascii="Times New Roman" w:hAnsi="Times New Roman" w:cs="Times New Roman"/>
          <w:sz w:val="24"/>
          <w:szCs w:val="24"/>
        </w:rPr>
      </w:pPr>
      <w:r w:rsidRPr="002F29ED">
        <w:rPr>
          <w:rFonts w:ascii="Times New Roman" w:hAnsi="Times New Roman" w:cs="Times New Roman"/>
          <w:sz w:val="24"/>
          <w:szCs w:val="24"/>
        </w:rPr>
        <w:t>Inoltre, nello stesso periodo di riferimento nell’area di Tripoli:</w:t>
      </w:r>
    </w:p>
    <w:p w14:paraId="3BA28817" w14:textId="35A59F6E" w:rsidR="00F148BA" w:rsidRPr="002F29ED" w:rsidRDefault="003D1F1B" w:rsidP="00C2541A">
      <w:pPr>
        <w:pStyle w:val="Paragrafoelenco"/>
        <w:numPr>
          <w:ilvl w:val="0"/>
          <w:numId w:val="13"/>
        </w:numPr>
        <w:spacing w:after="0"/>
        <w:ind w:left="1276" w:hanging="408"/>
        <w:contextualSpacing w:val="0"/>
        <w:jc w:val="both"/>
        <w:rPr>
          <w:rFonts w:ascii="Times New Roman" w:hAnsi="Times New Roman" w:cs="Times New Roman"/>
          <w:sz w:val="24"/>
          <w:szCs w:val="24"/>
        </w:rPr>
      </w:pPr>
      <w:r w:rsidRPr="002F29ED">
        <w:rPr>
          <w:rFonts w:ascii="Times New Roman" w:hAnsi="Times New Roman" w:cs="Times New Roman"/>
          <w:sz w:val="24"/>
          <w:szCs w:val="24"/>
        </w:rPr>
        <w:t>dal 4 al 22 giugno, è stato erogato il corso “</w:t>
      </w:r>
      <w:proofErr w:type="spellStart"/>
      <w:r w:rsidRPr="002F29ED">
        <w:rPr>
          <w:rFonts w:ascii="Times New Roman" w:hAnsi="Times New Roman" w:cs="Times New Roman"/>
          <w:i/>
          <w:iCs/>
          <w:sz w:val="24"/>
          <w:szCs w:val="24"/>
        </w:rPr>
        <w:t>Explosive</w:t>
      </w:r>
      <w:proofErr w:type="spellEnd"/>
      <w:r w:rsidRPr="002F29ED">
        <w:rPr>
          <w:rFonts w:ascii="Times New Roman" w:hAnsi="Times New Roman" w:cs="Times New Roman"/>
          <w:i/>
          <w:iCs/>
          <w:sz w:val="24"/>
          <w:szCs w:val="24"/>
        </w:rPr>
        <w:t xml:space="preserve"> Hazard </w:t>
      </w:r>
      <w:proofErr w:type="spellStart"/>
      <w:r w:rsidRPr="002F29ED">
        <w:rPr>
          <w:rFonts w:ascii="Times New Roman" w:hAnsi="Times New Roman" w:cs="Times New Roman"/>
          <w:i/>
          <w:iCs/>
          <w:sz w:val="24"/>
          <w:szCs w:val="24"/>
        </w:rPr>
        <w:t>Search</w:t>
      </w:r>
      <w:proofErr w:type="spellEnd"/>
      <w:r w:rsidRPr="002F29ED">
        <w:rPr>
          <w:rFonts w:ascii="Times New Roman" w:hAnsi="Times New Roman" w:cs="Times New Roman"/>
          <w:i/>
          <w:iCs/>
          <w:sz w:val="24"/>
          <w:szCs w:val="24"/>
        </w:rPr>
        <w:t xml:space="preserve"> and </w:t>
      </w:r>
      <w:proofErr w:type="spellStart"/>
      <w:r w:rsidRPr="002F29ED">
        <w:rPr>
          <w:rFonts w:ascii="Times New Roman" w:hAnsi="Times New Roman" w:cs="Times New Roman"/>
          <w:i/>
          <w:iCs/>
          <w:sz w:val="24"/>
          <w:szCs w:val="24"/>
        </w:rPr>
        <w:t>Recognition</w:t>
      </w:r>
      <w:proofErr w:type="spellEnd"/>
      <w:r w:rsidRPr="002F29ED">
        <w:rPr>
          <w:rFonts w:ascii="Times New Roman" w:hAnsi="Times New Roman" w:cs="Times New Roman"/>
          <w:sz w:val="24"/>
          <w:szCs w:val="24"/>
        </w:rPr>
        <w:t xml:space="preserve"> – LY/ARMY/09” a favore di n. 12 militari del </w:t>
      </w:r>
      <w:r w:rsidRPr="002F29ED">
        <w:rPr>
          <w:rFonts w:ascii="Times New Roman" w:hAnsi="Times New Roman" w:cs="Times New Roman"/>
          <w:i/>
          <w:iCs/>
          <w:sz w:val="24"/>
          <w:szCs w:val="24"/>
        </w:rPr>
        <w:t>Libyan Military Engineering Department</w:t>
      </w:r>
      <w:r w:rsidR="00674F49">
        <w:rPr>
          <w:rFonts w:ascii="Times New Roman" w:hAnsi="Times New Roman" w:cs="Times New Roman"/>
          <w:i/>
          <w:iCs/>
          <w:sz w:val="24"/>
          <w:szCs w:val="24"/>
        </w:rPr>
        <w:t xml:space="preserve"> </w:t>
      </w:r>
      <w:r w:rsidR="00674F49" w:rsidRPr="00BA794F">
        <w:rPr>
          <w:rFonts w:ascii="Times New Roman" w:hAnsi="Times New Roman" w:cs="Times New Roman"/>
          <w:b/>
          <w:bCs/>
          <w:sz w:val="24"/>
          <w:szCs w:val="24"/>
        </w:rPr>
        <w:t>(</w:t>
      </w:r>
      <w:r w:rsidR="00674F49" w:rsidRPr="00BA794F">
        <w:rPr>
          <w:rFonts w:ascii="Times New Roman" w:hAnsi="Times New Roman" w:cs="Times New Roman"/>
          <w:b/>
          <w:bCs/>
          <w:sz w:val="24"/>
          <w:szCs w:val="24"/>
          <w:u w:val="single"/>
        </w:rPr>
        <w:t xml:space="preserve">Fig. </w:t>
      </w:r>
      <w:r w:rsidR="003929E2">
        <w:rPr>
          <w:rFonts w:ascii="Times New Roman" w:hAnsi="Times New Roman" w:cs="Times New Roman"/>
          <w:b/>
          <w:bCs/>
          <w:sz w:val="24"/>
          <w:szCs w:val="24"/>
          <w:u w:val="single"/>
        </w:rPr>
        <w:t>4</w:t>
      </w:r>
      <w:r w:rsidR="00674F49" w:rsidRPr="00BA794F">
        <w:rPr>
          <w:rFonts w:ascii="Times New Roman" w:hAnsi="Times New Roman" w:cs="Times New Roman"/>
          <w:b/>
          <w:bCs/>
          <w:sz w:val="24"/>
          <w:szCs w:val="24"/>
        </w:rPr>
        <w:t>)</w:t>
      </w:r>
      <w:r w:rsidRPr="002F29ED">
        <w:rPr>
          <w:rFonts w:ascii="Times New Roman" w:hAnsi="Times New Roman" w:cs="Times New Roman"/>
          <w:sz w:val="24"/>
          <w:szCs w:val="24"/>
        </w:rPr>
        <w:t xml:space="preserve">. Tale </w:t>
      </w:r>
      <w:r w:rsidR="00C2541A" w:rsidRPr="002F29ED">
        <w:rPr>
          <w:rFonts w:ascii="Times New Roman" w:hAnsi="Times New Roman" w:cs="Times New Roman"/>
          <w:sz w:val="24"/>
          <w:szCs w:val="24"/>
        </w:rPr>
        <w:t xml:space="preserve">attività rientra in un </w:t>
      </w:r>
      <w:r w:rsidR="00F148BA" w:rsidRPr="002F29ED">
        <w:rPr>
          <w:rFonts w:ascii="Times New Roman" w:hAnsi="Times New Roman" w:cs="Times New Roman"/>
          <w:sz w:val="24"/>
          <w:szCs w:val="24"/>
        </w:rPr>
        <w:t>ciclo formativo</w:t>
      </w:r>
      <w:r w:rsidR="00C2541A" w:rsidRPr="002F29ED">
        <w:rPr>
          <w:rFonts w:ascii="Times New Roman" w:hAnsi="Times New Roman" w:cs="Times New Roman"/>
          <w:sz w:val="24"/>
          <w:szCs w:val="24"/>
        </w:rPr>
        <w:t xml:space="preserve"> EOD</w:t>
      </w:r>
      <w:r w:rsidR="00F148BA" w:rsidRPr="002F29ED">
        <w:rPr>
          <w:rFonts w:ascii="Times New Roman" w:hAnsi="Times New Roman" w:cs="Times New Roman"/>
          <w:sz w:val="24"/>
          <w:szCs w:val="24"/>
        </w:rPr>
        <w:t xml:space="preserve">, svolto a cura del MTT del Genio, </w:t>
      </w:r>
      <w:r w:rsidR="00C2541A" w:rsidRPr="002F29ED">
        <w:rPr>
          <w:rFonts w:ascii="Times New Roman" w:hAnsi="Times New Roman" w:cs="Times New Roman"/>
          <w:sz w:val="24"/>
          <w:szCs w:val="24"/>
        </w:rPr>
        <w:t xml:space="preserve">che prevede l’erogazione di </w:t>
      </w:r>
      <w:r w:rsidR="00F148BA" w:rsidRPr="002F29ED">
        <w:rPr>
          <w:rFonts w:ascii="Times New Roman" w:hAnsi="Times New Roman" w:cs="Times New Roman"/>
          <w:sz w:val="24"/>
          <w:szCs w:val="24"/>
        </w:rPr>
        <w:t>n. 9 corsi per una durata totale di n. 14 settimane;</w:t>
      </w:r>
    </w:p>
    <w:p w14:paraId="0D271A72" w14:textId="58101AF9" w:rsidR="00C2541A" w:rsidRPr="002F29ED" w:rsidRDefault="00C2541A" w:rsidP="00C2541A">
      <w:pPr>
        <w:pStyle w:val="Paragrafoelenco"/>
        <w:numPr>
          <w:ilvl w:val="0"/>
          <w:numId w:val="13"/>
        </w:numPr>
        <w:spacing w:after="0"/>
        <w:ind w:left="1276" w:hanging="408"/>
        <w:contextualSpacing w:val="0"/>
        <w:jc w:val="both"/>
        <w:rPr>
          <w:rFonts w:ascii="Times New Roman" w:hAnsi="Times New Roman" w:cs="Times New Roman"/>
          <w:sz w:val="24"/>
          <w:szCs w:val="24"/>
        </w:rPr>
      </w:pPr>
      <w:r w:rsidRPr="002F29ED">
        <w:rPr>
          <w:rFonts w:ascii="Times New Roman" w:hAnsi="Times New Roman" w:cs="Times New Roman"/>
          <w:sz w:val="24"/>
          <w:szCs w:val="24"/>
        </w:rPr>
        <w:t xml:space="preserve">presso il </w:t>
      </w:r>
      <w:r w:rsidRPr="002F29ED">
        <w:rPr>
          <w:rFonts w:ascii="Times New Roman" w:hAnsi="Times New Roman" w:cs="Times New Roman"/>
          <w:i/>
          <w:iCs/>
          <w:sz w:val="24"/>
          <w:szCs w:val="24"/>
        </w:rPr>
        <w:t xml:space="preserve">Training Center </w:t>
      </w:r>
      <w:r w:rsidRPr="002F29ED">
        <w:rPr>
          <w:rFonts w:ascii="Times New Roman" w:hAnsi="Times New Roman" w:cs="Times New Roman"/>
          <w:sz w:val="24"/>
          <w:szCs w:val="24"/>
        </w:rPr>
        <w:t xml:space="preserve">della </w:t>
      </w:r>
      <w:r w:rsidRPr="002F29ED">
        <w:rPr>
          <w:rFonts w:ascii="Times New Roman" w:hAnsi="Times New Roman" w:cs="Times New Roman"/>
          <w:i/>
          <w:iCs/>
          <w:sz w:val="24"/>
          <w:szCs w:val="24"/>
        </w:rPr>
        <w:t>Border Guard</w:t>
      </w:r>
      <w:r w:rsidRPr="002F29ED">
        <w:rPr>
          <w:rFonts w:ascii="Times New Roman" w:hAnsi="Times New Roman" w:cs="Times New Roman"/>
          <w:sz w:val="24"/>
          <w:szCs w:val="24"/>
        </w:rPr>
        <w:t xml:space="preserve"> sono stati svolti:</w:t>
      </w:r>
    </w:p>
    <w:p w14:paraId="6088918F" w14:textId="5229ACD2" w:rsidR="00C2541A" w:rsidRPr="002F29ED" w:rsidRDefault="00013370" w:rsidP="00013370">
      <w:pPr>
        <w:pStyle w:val="Paragrafoelenco"/>
        <w:numPr>
          <w:ilvl w:val="0"/>
          <w:numId w:val="31"/>
        </w:numPr>
        <w:spacing w:after="0"/>
        <w:ind w:left="1701" w:hanging="425"/>
        <w:jc w:val="both"/>
        <w:rPr>
          <w:rFonts w:ascii="Times New Roman" w:hAnsi="Times New Roman" w:cs="Times New Roman"/>
          <w:sz w:val="24"/>
          <w:szCs w:val="24"/>
        </w:rPr>
      </w:pPr>
      <w:r w:rsidRPr="002F29ED">
        <w:rPr>
          <w:rFonts w:ascii="Times New Roman" w:hAnsi="Times New Roman" w:cs="Times New Roman"/>
          <w:sz w:val="24"/>
          <w:szCs w:val="24"/>
        </w:rPr>
        <w:t>dal 12 al 26 giugno, il corso “</w:t>
      </w:r>
      <w:proofErr w:type="spellStart"/>
      <w:r w:rsidRPr="007323D9">
        <w:rPr>
          <w:rFonts w:ascii="Times New Roman" w:hAnsi="Times New Roman" w:cs="Times New Roman"/>
          <w:i/>
          <w:iCs/>
          <w:sz w:val="24"/>
          <w:szCs w:val="24"/>
        </w:rPr>
        <w:t>Crowd</w:t>
      </w:r>
      <w:proofErr w:type="spellEnd"/>
      <w:r w:rsidRPr="007323D9">
        <w:rPr>
          <w:rFonts w:ascii="Times New Roman" w:hAnsi="Times New Roman" w:cs="Times New Roman"/>
          <w:i/>
          <w:iCs/>
          <w:sz w:val="24"/>
          <w:szCs w:val="24"/>
        </w:rPr>
        <w:t xml:space="preserve"> and Riot Control</w:t>
      </w:r>
      <w:r w:rsidRPr="002F29ED">
        <w:rPr>
          <w:rFonts w:ascii="Times New Roman" w:hAnsi="Times New Roman" w:cs="Times New Roman"/>
          <w:sz w:val="24"/>
          <w:szCs w:val="24"/>
        </w:rPr>
        <w:t xml:space="preserve">” a cura di un MTT dell’Arma dei Carabinieri a favore di n. 16 militari della </w:t>
      </w:r>
      <w:r w:rsidRPr="002F29ED">
        <w:rPr>
          <w:rFonts w:ascii="Times New Roman" w:hAnsi="Times New Roman" w:cs="Times New Roman"/>
          <w:i/>
          <w:iCs/>
          <w:sz w:val="24"/>
          <w:szCs w:val="24"/>
        </w:rPr>
        <w:t>Border Guard</w:t>
      </w:r>
      <w:r w:rsidR="00674F49">
        <w:rPr>
          <w:rFonts w:ascii="Times New Roman" w:hAnsi="Times New Roman" w:cs="Times New Roman"/>
          <w:sz w:val="24"/>
          <w:szCs w:val="24"/>
        </w:rPr>
        <w:t xml:space="preserve"> </w:t>
      </w:r>
      <w:r w:rsidR="00674F49" w:rsidRPr="0081453E">
        <w:rPr>
          <w:rFonts w:ascii="Times New Roman" w:hAnsi="Times New Roman" w:cs="Times New Roman"/>
          <w:b/>
          <w:bCs/>
          <w:sz w:val="24"/>
          <w:szCs w:val="24"/>
        </w:rPr>
        <w:t>(</w:t>
      </w:r>
      <w:r w:rsidR="00674F49" w:rsidRPr="0081453E">
        <w:rPr>
          <w:rFonts w:ascii="Times New Roman" w:hAnsi="Times New Roman" w:cs="Times New Roman"/>
          <w:b/>
          <w:bCs/>
          <w:sz w:val="24"/>
          <w:szCs w:val="24"/>
          <w:u w:val="single"/>
        </w:rPr>
        <w:t xml:space="preserve">Fig. </w:t>
      </w:r>
      <w:r w:rsidR="003929E2">
        <w:rPr>
          <w:rFonts w:ascii="Times New Roman" w:hAnsi="Times New Roman" w:cs="Times New Roman"/>
          <w:b/>
          <w:bCs/>
          <w:sz w:val="24"/>
          <w:szCs w:val="24"/>
          <w:u w:val="single"/>
        </w:rPr>
        <w:t>5</w:t>
      </w:r>
      <w:r w:rsidR="00674F49" w:rsidRPr="0081453E">
        <w:rPr>
          <w:rFonts w:ascii="Times New Roman" w:hAnsi="Times New Roman" w:cs="Times New Roman"/>
          <w:b/>
          <w:bCs/>
          <w:sz w:val="24"/>
          <w:szCs w:val="24"/>
        </w:rPr>
        <w:t>)</w:t>
      </w:r>
      <w:r w:rsidRPr="002F29ED">
        <w:rPr>
          <w:rFonts w:ascii="Times New Roman" w:hAnsi="Times New Roman" w:cs="Times New Roman"/>
          <w:i/>
          <w:iCs/>
          <w:sz w:val="24"/>
          <w:szCs w:val="24"/>
        </w:rPr>
        <w:t>;</w:t>
      </w:r>
    </w:p>
    <w:p w14:paraId="4B369F6C" w14:textId="2B8F7CB1" w:rsidR="00013370" w:rsidRPr="002F29ED" w:rsidRDefault="00013370" w:rsidP="00013370">
      <w:pPr>
        <w:pStyle w:val="Paragrafoelenco"/>
        <w:numPr>
          <w:ilvl w:val="0"/>
          <w:numId w:val="31"/>
        </w:numPr>
        <w:spacing w:after="0"/>
        <w:ind w:left="1701" w:hanging="425"/>
        <w:jc w:val="both"/>
        <w:rPr>
          <w:rFonts w:ascii="Times New Roman" w:hAnsi="Times New Roman" w:cs="Times New Roman"/>
          <w:sz w:val="24"/>
          <w:szCs w:val="24"/>
        </w:rPr>
      </w:pPr>
      <w:r w:rsidRPr="002F29ED">
        <w:rPr>
          <w:rFonts w:ascii="Times New Roman" w:hAnsi="Times New Roman" w:cs="Times New Roman"/>
          <w:sz w:val="24"/>
          <w:szCs w:val="24"/>
        </w:rPr>
        <w:t>dal 20 al 26 giugno, l’attività “</w:t>
      </w:r>
      <w:proofErr w:type="spellStart"/>
      <w:r w:rsidRPr="002F29ED">
        <w:rPr>
          <w:rFonts w:ascii="Times New Roman" w:hAnsi="Times New Roman" w:cs="Times New Roman"/>
          <w:i/>
          <w:iCs/>
          <w:sz w:val="24"/>
          <w:szCs w:val="24"/>
        </w:rPr>
        <w:t>Conceptual</w:t>
      </w:r>
      <w:proofErr w:type="spellEnd"/>
      <w:r w:rsidRPr="002F29ED">
        <w:rPr>
          <w:rFonts w:ascii="Times New Roman" w:hAnsi="Times New Roman" w:cs="Times New Roman"/>
          <w:i/>
          <w:iCs/>
          <w:sz w:val="24"/>
          <w:szCs w:val="24"/>
        </w:rPr>
        <w:t xml:space="preserve"> </w:t>
      </w:r>
      <w:proofErr w:type="spellStart"/>
      <w:r w:rsidRPr="002F29ED">
        <w:rPr>
          <w:rFonts w:ascii="Times New Roman" w:hAnsi="Times New Roman" w:cs="Times New Roman"/>
          <w:i/>
          <w:iCs/>
          <w:sz w:val="24"/>
          <w:szCs w:val="24"/>
        </w:rPr>
        <w:t>Doctrinal</w:t>
      </w:r>
      <w:proofErr w:type="spellEnd"/>
      <w:r w:rsidRPr="002F29ED">
        <w:rPr>
          <w:rFonts w:ascii="Times New Roman" w:hAnsi="Times New Roman" w:cs="Times New Roman"/>
          <w:i/>
          <w:iCs/>
          <w:sz w:val="24"/>
          <w:szCs w:val="24"/>
        </w:rPr>
        <w:t xml:space="preserve"> Tools for </w:t>
      </w:r>
      <w:proofErr w:type="spellStart"/>
      <w:r w:rsidRPr="002F29ED">
        <w:rPr>
          <w:rFonts w:ascii="Times New Roman" w:hAnsi="Times New Roman" w:cs="Times New Roman"/>
          <w:i/>
          <w:iCs/>
          <w:sz w:val="24"/>
          <w:szCs w:val="24"/>
        </w:rPr>
        <w:t>CDRs</w:t>
      </w:r>
      <w:proofErr w:type="spellEnd"/>
      <w:r w:rsidRPr="002F29ED">
        <w:rPr>
          <w:rFonts w:ascii="Times New Roman" w:hAnsi="Times New Roman" w:cs="Times New Roman"/>
          <w:i/>
          <w:iCs/>
          <w:sz w:val="24"/>
          <w:szCs w:val="24"/>
        </w:rPr>
        <w:t xml:space="preserve"> on </w:t>
      </w:r>
      <w:proofErr w:type="spellStart"/>
      <w:r w:rsidRPr="002F29ED">
        <w:rPr>
          <w:rFonts w:ascii="Times New Roman" w:hAnsi="Times New Roman" w:cs="Times New Roman"/>
          <w:i/>
          <w:iCs/>
          <w:sz w:val="24"/>
          <w:szCs w:val="24"/>
        </w:rPr>
        <w:t>Reconnaissance</w:t>
      </w:r>
      <w:proofErr w:type="spellEnd"/>
      <w:r w:rsidRPr="002F29ED">
        <w:rPr>
          <w:rFonts w:ascii="Times New Roman" w:hAnsi="Times New Roman" w:cs="Times New Roman"/>
          <w:i/>
          <w:iCs/>
          <w:sz w:val="24"/>
          <w:szCs w:val="24"/>
        </w:rPr>
        <w:t xml:space="preserve"> and Patrol Activities Training </w:t>
      </w:r>
      <w:r w:rsidRPr="002F29ED">
        <w:rPr>
          <w:rFonts w:ascii="Times New Roman" w:hAnsi="Times New Roman" w:cs="Times New Roman"/>
          <w:sz w:val="24"/>
          <w:szCs w:val="24"/>
        </w:rPr>
        <w:t xml:space="preserve">– LY/ARMY/24”, a cura di un MTT fornito dalla Scuola di Cavalleria a favore di n. 6 </w:t>
      </w:r>
      <w:r w:rsidR="00C73FA3" w:rsidRPr="002F29ED">
        <w:rPr>
          <w:rFonts w:ascii="Times New Roman" w:hAnsi="Times New Roman" w:cs="Times New Roman"/>
          <w:sz w:val="24"/>
          <w:szCs w:val="24"/>
        </w:rPr>
        <w:t xml:space="preserve">Comandanti della </w:t>
      </w:r>
      <w:r w:rsidR="00C73FA3" w:rsidRPr="002F29ED">
        <w:rPr>
          <w:rFonts w:ascii="Times New Roman" w:hAnsi="Times New Roman" w:cs="Times New Roman"/>
          <w:i/>
          <w:iCs/>
          <w:sz w:val="24"/>
          <w:szCs w:val="24"/>
        </w:rPr>
        <w:t>Border Guard</w:t>
      </w:r>
      <w:r w:rsidR="00674F49">
        <w:rPr>
          <w:rFonts w:ascii="Times New Roman" w:hAnsi="Times New Roman" w:cs="Times New Roman"/>
          <w:i/>
          <w:iCs/>
          <w:sz w:val="24"/>
          <w:szCs w:val="24"/>
        </w:rPr>
        <w:t xml:space="preserve"> </w:t>
      </w:r>
      <w:r w:rsidR="00674F49" w:rsidRPr="0081453E">
        <w:rPr>
          <w:rFonts w:ascii="Times New Roman" w:hAnsi="Times New Roman" w:cs="Times New Roman"/>
          <w:b/>
          <w:bCs/>
          <w:sz w:val="24"/>
          <w:szCs w:val="24"/>
        </w:rPr>
        <w:t>(</w:t>
      </w:r>
      <w:r w:rsidR="00674F49" w:rsidRPr="0081453E">
        <w:rPr>
          <w:rFonts w:ascii="Times New Roman" w:hAnsi="Times New Roman" w:cs="Times New Roman"/>
          <w:b/>
          <w:bCs/>
          <w:sz w:val="24"/>
          <w:szCs w:val="24"/>
          <w:u w:val="single"/>
        </w:rPr>
        <w:t xml:space="preserve">Fig. </w:t>
      </w:r>
      <w:r w:rsidR="003929E2">
        <w:rPr>
          <w:rFonts w:ascii="Times New Roman" w:hAnsi="Times New Roman" w:cs="Times New Roman"/>
          <w:b/>
          <w:bCs/>
          <w:sz w:val="24"/>
          <w:szCs w:val="24"/>
          <w:u w:val="single"/>
        </w:rPr>
        <w:t>6</w:t>
      </w:r>
      <w:r w:rsidR="00674F49" w:rsidRPr="0081453E">
        <w:rPr>
          <w:rFonts w:ascii="Times New Roman" w:hAnsi="Times New Roman" w:cs="Times New Roman"/>
          <w:b/>
          <w:bCs/>
          <w:sz w:val="24"/>
          <w:szCs w:val="24"/>
        </w:rPr>
        <w:t>)</w:t>
      </w:r>
      <w:r w:rsidR="00C73FA3" w:rsidRPr="002F29ED">
        <w:rPr>
          <w:rFonts w:ascii="Times New Roman" w:hAnsi="Times New Roman" w:cs="Times New Roman"/>
          <w:sz w:val="24"/>
          <w:szCs w:val="24"/>
        </w:rPr>
        <w:t>.</w:t>
      </w:r>
    </w:p>
    <w:p w14:paraId="654BB64A" w14:textId="6133F3C4" w:rsidR="00F148BA" w:rsidRPr="002F29ED" w:rsidRDefault="00F148BA" w:rsidP="00F148BA">
      <w:pPr>
        <w:spacing w:before="60" w:after="0"/>
        <w:ind w:left="851"/>
        <w:jc w:val="both"/>
        <w:rPr>
          <w:rFonts w:ascii="Times New Roman" w:hAnsi="Times New Roman" w:cs="Times New Roman"/>
          <w:sz w:val="24"/>
          <w:szCs w:val="24"/>
        </w:rPr>
      </w:pPr>
      <w:r w:rsidRPr="002F29ED">
        <w:rPr>
          <w:rFonts w:ascii="Times New Roman" w:hAnsi="Times New Roman" w:cs="Times New Roman"/>
          <w:sz w:val="24"/>
          <w:szCs w:val="24"/>
        </w:rPr>
        <w:t>Nell’area di Misurata:</w:t>
      </w:r>
    </w:p>
    <w:p w14:paraId="1FCE5261" w14:textId="3842F6FC" w:rsidR="00C73FA3" w:rsidRPr="006A312A" w:rsidRDefault="00C73FA3" w:rsidP="00F148BA">
      <w:pPr>
        <w:pStyle w:val="Paragrafoelenco"/>
        <w:numPr>
          <w:ilvl w:val="0"/>
          <w:numId w:val="13"/>
        </w:numPr>
        <w:spacing w:after="0"/>
        <w:ind w:left="1276" w:hanging="408"/>
        <w:contextualSpacing w:val="0"/>
        <w:jc w:val="both"/>
        <w:rPr>
          <w:rFonts w:ascii="Times New Roman" w:hAnsi="Times New Roman" w:cs="Times New Roman"/>
          <w:sz w:val="24"/>
          <w:szCs w:val="24"/>
        </w:rPr>
      </w:pPr>
      <w:r w:rsidRPr="006A312A">
        <w:rPr>
          <w:rFonts w:ascii="Times New Roman" w:hAnsi="Times New Roman" w:cs="Times New Roman"/>
          <w:sz w:val="24"/>
          <w:szCs w:val="24"/>
        </w:rPr>
        <w:t>nell’ambito della formazione EOD</w:t>
      </w:r>
      <w:r w:rsidR="002F29ED" w:rsidRPr="006A312A">
        <w:rPr>
          <w:rFonts w:ascii="Times New Roman" w:hAnsi="Times New Roman" w:cs="Times New Roman"/>
          <w:sz w:val="24"/>
          <w:szCs w:val="24"/>
        </w:rPr>
        <w:t>, a cura del MTT del Genio,</w:t>
      </w:r>
      <w:r w:rsidRPr="006A312A">
        <w:rPr>
          <w:rFonts w:ascii="Times New Roman" w:hAnsi="Times New Roman" w:cs="Times New Roman"/>
          <w:sz w:val="24"/>
          <w:szCs w:val="24"/>
        </w:rPr>
        <w:t>:</w:t>
      </w:r>
    </w:p>
    <w:p w14:paraId="50F37DB8" w14:textId="766737A9" w:rsidR="00C73FA3" w:rsidRPr="006A312A" w:rsidRDefault="00C73FA3" w:rsidP="00C73FA3">
      <w:pPr>
        <w:pStyle w:val="Paragrafoelenco"/>
        <w:numPr>
          <w:ilvl w:val="0"/>
          <w:numId w:val="31"/>
        </w:numPr>
        <w:spacing w:after="0"/>
        <w:ind w:left="1701" w:hanging="425"/>
        <w:jc w:val="both"/>
        <w:rPr>
          <w:rFonts w:ascii="Times New Roman" w:hAnsi="Times New Roman" w:cs="Times New Roman"/>
          <w:sz w:val="24"/>
          <w:szCs w:val="24"/>
        </w:rPr>
      </w:pPr>
      <w:r w:rsidRPr="006A312A">
        <w:rPr>
          <w:rFonts w:ascii="Times New Roman" w:hAnsi="Times New Roman" w:cs="Times New Roman"/>
          <w:sz w:val="24"/>
          <w:szCs w:val="24"/>
        </w:rPr>
        <w:t>si è concluso, in data 1 giugno 2023, il corso “</w:t>
      </w:r>
      <w:proofErr w:type="spellStart"/>
      <w:r w:rsidRPr="006A312A">
        <w:rPr>
          <w:rFonts w:ascii="Times New Roman" w:hAnsi="Times New Roman" w:cs="Times New Roman"/>
          <w:i/>
          <w:iCs/>
          <w:sz w:val="24"/>
          <w:szCs w:val="24"/>
        </w:rPr>
        <w:t>Hook&amp;Line</w:t>
      </w:r>
      <w:proofErr w:type="spellEnd"/>
      <w:r w:rsidRPr="006A312A">
        <w:rPr>
          <w:rFonts w:ascii="Times New Roman" w:hAnsi="Times New Roman" w:cs="Times New Roman"/>
          <w:sz w:val="24"/>
          <w:szCs w:val="24"/>
        </w:rPr>
        <w:t xml:space="preserve"> – LY/ARMY/17” a favore di n. 18 militari della Regione Militare Centrale; il corso era stato avviato il 28 maggio</w:t>
      </w:r>
      <w:r w:rsidR="00AB2673">
        <w:rPr>
          <w:rFonts w:ascii="Times New Roman" w:hAnsi="Times New Roman" w:cs="Times New Roman"/>
          <w:sz w:val="24"/>
          <w:szCs w:val="24"/>
        </w:rPr>
        <w:t xml:space="preserve"> </w:t>
      </w:r>
      <w:r w:rsidR="00AB2673" w:rsidRPr="0081453E">
        <w:rPr>
          <w:rFonts w:ascii="Times New Roman" w:hAnsi="Times New Roman" w:cs="Times New Roman"/>
          <w:b/>
          <w:bCs/>
          <w:sz w:val="24"/>
          <w:szCs w:val="24"/>
        </w:rPr>
        <w:t>(</w:t>
      </w:r>
      <w:r w:rsidR="00AB2673" w:rsidRPr="0081453E">
        <w:rPr>
          <w:rFonts w:ascii="Times New Roman" w:hAnsi="Times New Roman" w:cs="Times New Roman"/>
          <w:b/>
          <w:bCs/>
          <w:sz w:val="24"/>
          <w:szCs w:val="24"/>
          <w:u w:val="single"/>
        </w:rPr>
        <w:t xml:space="preserve">Fig. </w:t>
      </w:r>
      <w:r w:rsidR="003929E2">
        <w:rPr>
          <w:rFonts w:ascii="Times New Roman" w:hAnsi="Times New Roman" w:cs="Times New Roman"/>
          <w:b/>
          <w:bCs/>
          <w:sz w:val="24"/>
          <w:szCs w:val="24"/>
          <w:u w:val="single"/>
        </w:rPr>
        <w:t>7</w:t>
      </w:r>
      <w:r w:rsidR="00AB2673" w:rsidRPr="0081453E">
        <w:rPr>
          <w:rFonts w:ascii="Times New Roman" w:hAnsi="Times New Roman" w:cs="Times New Roman"/>
          <w:b/>
          <w:bCs/>
          <w:sz w:val="24"/>
          <w:szCs w:val="24"/>
        </w:rPr>
        <w:t>)</w:t>
      </w:r>
      <w:r w:rsidRPr="006A312A">
        <w:rPr>
          <w:rFonts w:ascii="Times New Roman" w:hAnsi="Times New Roman" w:cs="Times New Roman"/>
          <w:sz w:val="24"/>
          <w:szCs w:val="24"/>
        </w:rPr>
        <w:t>;</w:t>
      </w:r>
    </w:p>
    <w:p w14:paraId="40028BCE" w14:textId="5C6E90AC" w:rsidR="002F29ED" w:rsidRPr="006A312A" w:rsidRDefault="00C1036D" w:rsidP="00C73FA3">
      <w:pPr>
        <w:pStyle w:val="Paragrafoelenco"/>
        <w:numPr>
          <w:ilvl w:val="0"/>
          <w:numId w:val="31"/>
        </w:numPr>
        <w:spacing w:after="0"/>
        <w:ind w:left="1701" w:hanging="425"/>
        <w:jc w:val="both"/>
        <w:rPr>
          <w:rFonts w:ascii="Times New Roman" w:hAnsi="Times New Roman" w:cs="Times New Roman"/>
          <w:sz w:val="24"/>
          <w:szCs w:val="24"/>
        </w:rPr>
      </w:pPr>
      <w:r w:rsidRPr="006A312A">
        <w:rPr>
          <w:rFonts w:ascii="Times New Roman" w:hAnsi="Times New Roman" w:cs="Times New Roman"/>
          <w:sz w:val="24"/>
          <w:szCs w:val="24"/>
        </w:rPr>
        <w:t xml:space="preserve">è stato erogato dal 11 al 22 giugno il </w:t>
      </w:r>
      <w:r w:rsidR="00C73FA3" w:rsidRPr="006A312A">
        <w:rPr>
          <w:rFonts w:ascii="Times New Roman" w:hAnsi="Times New Roman" w:cs="Times New Roman"/>
          <w:sz w:val="24"/>
          <w:szCs w:val="24"/>
        </w:rPr>
        <w:t>corso</w:t>
      </w:r>
      <w:r w:rsidRPr="006A312A">
        <w:rPr>
          <w:rFonts w:ascii="Times New Roman" w:hAnsi="Times New Roman" w:cs="Times New Roman"/>
          <w:sz w:val="24"/>
          <w:szCs w:val="24"/>
        </w:rPr>
        <w:t xml:space="preserve"> “Safe </w:t>
      </w:r>
      <w:proofErr w:type="spellStart"/>
      <w:r w:rsidRPr="006A312A">
        <w:rPr>
          <w:rFonts w:ascii="Times New Roman" w:hAnsi="Times New Roman" w:cs="Times New Roman"/>
          <w:sz w:val="24"/>
          <w:szCs w:val="24"/>
        </w:rPr>
        <w:t>Procedures</w:t>
      </w:r>
      <w:proofErr w:type="spellEnd"/>
      <w:r w:rsidRPr="006A312A">
        <w:rPr>
          <w:rFonts w:ascii="Times New Roman" w:hAnsi="Times New Roman" w:cs="Times New Roman"/>
          <w:sz w:val="24"/>
          <w:szCs w:val="24"/>
        </w:rPr>
        <w:t xml:space="preserve"> - LY/ARMY/18” a favore di n. 17 militari della Regione Militare Centrale</w:t>
      </w:r>
      <w:r w:rsidR="0081453E">
        <w:rPr>
          <w:rFonts w:ascii="Times New Roman" w:hAnsi="Times New Roman" w:cs="Times New Roman"/>
          <w:sz w:val="24"/>
          <w:szCs w:val="24"/>
        </w:rPr>
        <w:t xml:space="preserve"> </w:t>
      </w:r>
      <w:r w:rsidR="00AB2673" w:rsidRPr="0081453E">
        <w:rPr>
          <w:rFonts w:ascii="Times New Roman" w:hAnsi="Times New Roman" w:cs="Times New Roman"/>
          <w:b/>
          <w:bCs/>
          <w:sz w:val="24"/>
          <w:szCs w:val="24"/>
        </w:rPr>
        <w:t>(</w:t>
      </w:r>
      <w:r w:rsidR="00AB2673" w:rsidRPr="0081453E">
        <w:rPr>
          <w:rFonts w:ascii="Times New Roman" w:hAnsi="Times New Roman" w:cs="Times New Roman"/>
          <w:b/>
          <w:bCs/>
          <w:sz w:val="24"/>
          <w:szCs w:val="24"/>
          <w:u w:val="single"/>
        </w:rPr>
        <w:t xml:space="preserve">Fig. </w:t>
      </w:r>
      <w:r w:rsidR="003929E2">
        <w:rPr>
          <w:rFonts w:ascii="Times New Roman" w:hAnsi="Times New Roman" w:cs="Times New Roman"/>
          <w:b/>
          <w:bCs/>
          <w:sz w:val="24"/>
          <w:szCs w:val="24"/>
          <w:u w:val="single"/>
        </w:rPr>
        <w:t>8</w:t>
      </w:r>
      <w:r w:rsidR="00AB2673" w:rsidRPr="0081453E">
        <w:rPr>
          <w:rFonts w:ascii="Times New Roman" w:hAnsi="Times New Roman" w:cs="Times New Roman"/>
          <w:b/>
          <w:bCs/>
          <w:sz w:val="24"/>
          <w:szCs w:val="24"/>
        </w:rPr>
        <w:t>)</w:t>
      </w:r>
      <w:r w:rsidR="002F29ED" w:rsidRPr="006A312A">
        <w:rPr>
          <w:rFonts w:ascii="Times New Roman" w:hAnsi="Times New Roman" w:cs="Times New Roman"/>
          <w:sz w:val="24"/>
          <w:szCs w:val="24"/>
        </w:rPr>
        <w:t>.</w:t>
      </w:r>
    </w:p>
    <w:p w14:paraId="50F86403" w14:textId="58C0DDA6" w:rsidR="002F29ED" w:rsidRPr="006A312A" w:rsidRDefault="00D51AC2" w:rsidP="002F29ED">
      <w:pPr>
        <w:pStyle w:val="Paragrafoelenco"/>
        <w:numPr>
          <w:ilvl w:val="0"/>
          <w:numId w:val="13"/>
        </w:numPr>
        <w:spacing w:after="0"/>
        <w:ind w:left="1276" w:hanging="408"/>
        <w:contextualSpacing w:val="0"/>
        <w:jc w:val="both"/>
        <w:rPr>
          <w:rFonts w:ascii="Times New Roman" w:hAnsi="Times New Roman" w:cs="Times New Roman"/>
          <w:sz w:val="24"/>
          <w:szCs w:val="24"/>
        </w:rPr>
      </w:pPr>
      <w:r w:rsidRPr="006A312A">
        <w:rPr>
          <w:rFonts w:ascii="Times New Roman" w:hAnsi="Times New Roman" w:cs="Times New Roman"/>
          <w:sz w:val="24"/>
          <w:szCs w:val="24"/>
        </w:rPr>
        <w:t>è</w:t>
      </w:r>
      <w:r w:rsidR="002F29ED" w:rsidRPr="006A312A">
        <w:rPr>
          <w:rFonts w:ascii="Times New Roman" w:hAnsi="Times New Roman" w:cs="Times New Roman"/>
          <w:sz w:val="24"/>
          <w:szCs w:val="24"/>
        </w:rPr>
        <w:t xml:space="preserve"> stato erogato, a cura di MIASIT, </w:t>
      </w:r>
      <w:r w:rsidRPr="006A312A">
        <w:rPr>
          <w:rFonts w:ascii="Times New Roman" w:hAnsi="Times New Roman" w:cs="Times New Roman"/>
          <w:sz w:val="24"/>
          <w:szCs w:val="24"/>
        </w:rPr>
        <w:t xml:space="preserve">dal 11 al 26 giugno, </w:t>
      </w:r>
      <w:r w:rsidR="002F29ED" w:rsidRPr="006A312A">
        <w:rPr>
          <w:rFonts w:ascii="Times New Roman" w:hAnsi="Times New Roman" w:cs="Times New Roman"/>
          <w:sz w:val="24"/>
          <w:szCs w:val="24"/>
        </w:rPr>
        <w:t>il corso “</w:t>
      </w:r>
      <w:r w:rsidR="002F29ED" w:rsidRPr="006A312A">
        <w:rPr>
          <w:rFonts w:ascii="Times New Roman" w:hAnsi="Times New Roman" w:cs="Times New Roman"/>
          <w:i/>
          <w:iCs/>
          <w:sz w:val="24"/>
          <w:szCs w:val="24"/>
        </w:rPr>
        <w:t xml:space="preserve">Company Intelligence Support Team Course  (COIST) Advanced </w:t>
      </w:r>
      <w:proofErr w:type="spellStart"/>
      <w:r w:rsidR="002F29ED" w:rsidRPr="006A312A">
        <w:rPr>
          <w:rFonts w:ascii="Times New Roman" w:hAnsi="Times New Roman" w:cs="Times New Roman"/>
          <w:i/>
          <w:iCs/>
          <w:sz w:val="24"/>
          <w:szCs w:val="24"/>
        </w:rPr>
        <w:t>Infantry</w:t>
      </w:r>
      <w:proofErr w:type="spellEnd"/>
      <w:r w:rsidR="002F29ED" w:rsidRPr="006A312A">
        <w:rPr>
          <w:rFonts w:ascii="Times New Roman" w:hAnsi="Times New Roman" w:cs="Times New Roman"/>
          <w:i/>
          <w:iCs/>
          <w:sz w:val="24"/>
          <w:szCs w:val="24"/>
        </w:rPr>
        <w:t xml:space="preserve"> Course</w:t>
      </w:r>
      <w:r w:rsidR="002F29ED" w:rsidRPr="006A312A">
        <w:rPr>
          <w:rFonts w:ascii="Times New Roman" w:hAnsi="Times New Roman" w:cs="Times New Roman"/>
          <w:sz w:val="24"/>
          <w:szCs w:val="24"/>
        </w:rPr>
        <w:t xml:space="preserve"> – LY/ARMY/28” a favore di n. 15 militari della Regione Militare Centrale</w:t>
      </w:r>
      <w:r w:rsidR="00AB2673">
        <w:rPr>
          <w:rFonts w:ascii="Times New Roman" w:hAnsi="Times New Roman" w:cs="Times New Roman"/>
          <w:sz w:val="24"/>
          <w:szCs w:val="24"/>
        </w:rPr>
        <w:t xml:space="preserve"> </w:t>
      </w:r>
      <w:r w:rsidR="00AB2673" w:rsidRPr="0081453E">
        <w:rPr>
          <w:rFonts w:ascii="Times New Roman" w:hAnsi="Times New Roman" w:cs="Times New Roman"/>
          <w:b/>
          <w:bCs/>
          <w:sz w:val="24"/>
          <w:szCs w:val="24"/>
        </w:rPr>
        <w:t>(</w:t>
      </w:r>
      <w:r w:rsidR="00AB2673" w:rsidRPr="0081453E">
        <w:rPr>
          <w:rFonts w:ascii="Times New Roman" w:hAnsi="Times New Roman" w:cs="Times New Roman"/>
          <w:b/>
          <w:bCs/>
          <w:sz w:val="24"/>
          <w:szCs w:val="24"/>
          <w:u w:val="single"/>
        </w:rPr>
        <w:t xml:space="preserve">Fig. </w:t>
      </w:r>
      <w:r w:rsidR="003929E2">
        <w:rPr>
          <w:rFonts w:ascii="Times New Roman" w:hAnsi="Times New Roman" w:cs="Times New Roman"/>
          <w:b/>
          <w:bCs/>
          <w:sz w:val="24"/>
          <w:szCs w:val="24"/>
          <w:u w:val="single"/>
        </w:rPr>
        <w:t>9</w:t>
      </w:r>
      <w:r w:rsidR="00AB2673" w:rsidRPr="0081453E">
        <w:rPr>
          <w:rFonts w:ascii="Times New Roman" w:hAnsi="Times New Roman" w:cs="Times New Roman"/>
          <w:b/>
          <w:bCs/>
          <w:sz w:val="24"/>
          <w:szCs w:val="24"/>
        </w:rPr>
        <w:t>)</w:t>
      </w:r>
      <w:r w:rsidR="002F29ED" w:rsidRPr="006A312A">
        <w:rPr>
          <w:rFonts w:ascii="Times New Roman" w:hAnsi="Times New Roman" w:cs="Times New Roman"/>
          <w:sz w:val="24"/>
          <w:szCs w:val="24"/>
        </w:rPr>
        <w:t>. Il corso</w:t>
      </w:r>
      <w:r w:rsidRPr="006A312A">
        <w:rPr>
          <w:rFonts w:ascii="Times New Roman" w:hAnsi="Times New Roman" w:cs="Times New Roman"/>
          <w:sz w:val="24"/>
          <w:szCs w:val="24"/>
        </w:rPr>
        <w:t>,</w:t>
      </w:r>
      <w:r w:rsidR="002F29ED" w:rsidRPr="006A312A">
        <w:rPr>
          <w:rFonts w:ascii="Times New Roman" w:hAnsi="Times New Roman" w:cs="Times New Roman"/>
          <w:sz w:val="24"/>
          <w:szCs w:val="24"/>
        </w:rPr>
        <w:t xml:space="preserve"> sviluppato su tre settimane</w:t>
      </w:r>
      <w:r w:rsidRPr="006A312A">
        <w:rPr>
          <w:rFonts w:ascii="Times New Roman" w:hAnsi="Times New Roman" w:cs="Times New Roman"/>
          <w:sz w:val="24"/>
          <w:szCs w:val="24"/>
        </w:rPr>
        <w:t>,</w:t>
      </w:r>
      <w:r w:rsidR="002F29ED" w:rsidRPr="006A312A">
        <w:rPr>
          <w:rFonts w:ascii="Times New Roman" w:hAnsi="Times New Roman" w:cs="Times New Roman"/>
          <w:sz w:val="24"/>
          <w:szCs w:val="24"/>
        </w:rPr>
        <w:t xml:space="preserve"> </w:t>
      </w:r>
      <w:r w:rsidRPr="006A312A">
        <w:rPr>
          <w:rFonts w:ascii="Times New Roman" w:hAnsi="Times New Roman" w:cs="Times New Roman"/>
          <w:sz w:val="24"/>
          <w:szCs w:val="24"/>
        </w:rPr>
        <w:t>è stato incentrato sui seguenti moduli:</w:t>
      </w:r>
    </w:p>
    <w:p w14:paraId="2C0B8AB6" w14:textId="424ECF5F" w:rsidR="00D51AC2" w:rsidRPr="006A312A" w:rsidRDefault="00D51AC2" w:rsidP="00D51AC2">
      <w:pPr>
        <w:pStyle w:val="Paragrafoelenco"/>
        <w:numPr>
          <w:ilvl w:val="0"/>
          <w:numId w:val="31"/>
        </w:numPr>
        <w:spacing w:after="0"/>
        <w:ind w:left="1701" w:hanging="425"/>
        <w:jc w:val="both"/>
        <w:rPr>
          <w:rFonts w:ascii="Times New Roman" w:hAnsi="Times New Roman" w:cs="Times New Roman"/>
          <w:i/>
          <w:iCs/>
          <w:sz w:val="24"/>
          <w:szCs w:val="24"/>
        </w:rPr>
      </w:pPr>
      <w:r w:rsidRPr="006A312A">
        <w:rPr>
          <w:rFonts w:ascii="Times New Roman" w:hAnsi="Times New Roman" w:cs="Times New Roman"/>
          <w:i/>
          <w:iCs/>
          <w:sz w:val="24"/>
          <w:szCs w:val="24"/>
        </w:rPr>
        <w:t>Combat Intelligence</w:t>
      </w:r>
      <w:r w:rsidRPr="006A312A">
        <w:rPr>
          <w:rFonts w:ascii="Times New Roman" w:hAnsi="Times New Roman" w:cs="Times New Roman"/>
          <w:sz w:val="24"/>
          <w:szCs w:val="24"/>
        </w:rPr>
        <w:t>;</w:t>
      </w:r>
    </w:p>
    <w:p w14:paraId="51D524A9" w14:textId="3D348BD0" w:rsidR="00D51AC2" w:rsidRPr="006A312A" w:rsidRDefault="00FB73A8" w:rsidP="00D51AC2">
      <w:pPr>
        <w:pStyle w:val="Paragrafoelenco"/>
        <w:numPr>
          <w:ilvl w:val="0"/>
          <w:numId w:val="31"/>
        </w:numPr>
        <w:spacing w:after="0"/>
        <w:ind w:left="1701" w:hanging="425"/>
        <w:jc w:val="both"/>
        <w:rPr>
          <w:rFonts w:ascii="Times New Roman" w:hAnsi="Times New Roman" w:cs="Times New Roman"/>
          <w:sz w:val="24"/>
          <w:szCs w:val="24"/>
        </w:rPr>
      </w:pPr>
      <w:r w:rsidRPr="006A312A">
        <w:rPr>
          <w:rFonts w:ascii="Times New Roman" w:hAnsi="Times New Roman" w:cs="Times New Roman"/>
          <w:sz w:val="24"/>
          <w:szCs w:val="24"/>
        </w:rPr>
        <w:t>esplorazione</w:t>
      </w:r>
      <w:r w:rsidR="00D51AC2" w:rsidRPr="006A312A">
        <w:rPr>
          <w:rFonts w:ascii="Times New Roman" w:hAnsi="Times New Roman" w:cs="Times New Roman"/>
          <w:sz w:val="24"/>
          <w:szCs w:val="24"/>
        </w:rPr>
        <w:t>;</w:t>
      </w:r>
    </w:p>
    <w:p w14:paraId="78EC383D" w14:textId="52D69ADB" w:rsidR="00D51AC2" w:rsidRPr="006A312A" w:rsidRDefault="00FB73A8" w:rsidP="00D51AC2">
      <w:pPr>
        <w:pStyle w:val="Paragrafoelenco"/>
        <w:numPr>
          <w:ilvl w:val="0"/>
          <w:numId w:val="31"/>
        </w:numPr>
        <w:spacing w:after="0"/>
        <w:ind w:left="1701" w:hanging="425"/>
        <w:jc w:val="both"/>
        <w:rPr>
          <w:rFonts w:ascii="Times New Roman" w:hAnsi="Times New Roman" w:cs="Times New Roman"/>
          <w:sz w:val="24"/>
          <w:szCs w:val="24"/>
        </w:rPr>
      </w:pPr>
      <w:r w:rsidRPr="006A312A">
        <w:rPr>
          <w:rFonts w:ascii="Times New Roman" w:hAnsi="Times New Roman" w:cs="Times New Roman"/>
          <w:sz w:val="24"/>
          <w:szCs w:val="24"/>
        </w:rPr>
        <w:t>interdizione</w:t>
      </w:r>
      <w:r w:rsidR="00D51AC2" w:rsidRPr="006A312A">
        <w:rPr>
          <w:rFonts w:ascii="Times New Roman" w:hAnsi="Times New Roman" w:cs="Times New Roman"/>
          <w:sz w:val="24"/>
          <w:szCs w:val="24"/>
        </w:rPr>
        <w:t>-</w:t>
      </w:r>
      <w:proofErr w:type="spellStart"/>
      <w:r w:rsidRPr="006A312A">
        <w:rPr>
          <w:rFonts w:ascii="Times New Roman" w:hAnsi="Times New Roman" w:cs="Times New Roman"/>
          <w:sz w:val="24"/>
          <w:szCs w:val="24"/>
        </w:rPr>
        <w:t>controinterdizione</w:t>
      </w:r>
      <w:proofErr w:type="spellEnd"/>
      <w:r w:rsidR="00D51AC2" w:rsidRPr="006A312A">
        <w:rPr>
          <w:rFonts w:ascii="Times New Roman" w:hAnsi="Times New Roman" w:cs="Times New Roman"/>
          <w:sz w:val="24"/>
          <w:szCs w:val="24"/>
        </w:rPr>
        <w:t>.</w:t>
      </w:r>
    </w:p>
    <w:p w14:paraId="1A2E422C" w14:textId="084CA4DB" w:rsidR="00D51AC2" w:rsidRPr="006A312A" w:rsidRDefault="00D51AC2" w:rsidP="007323D9">
      <w:pPr>
        <w:pStyle w:val="Paragrafoelenco"/>
        <w:numPr>
          <w:ilvl w:val="0"/>
          <w:numId w:val="13"/>
        </w:numPr>
        <w:spacing w:after="0"/>
        <w:ind w:left="1276" w:hanging="408"/>
        <w:contextualSpacing w:val="0"/>
        <w:jc w:val="both"/>
        <w:rPr>
          <w:rFonts w:ascii="Times New Roman" w:hAnsi="Times New Roman" w:cs="Times New Roman"/>
          <w:sz w:val="24"/>
          <w:szCs w:val="24"/>
        </w:rPr>
      </w:pPr>
      <w:r w:rsidRPr="006A312A">
        <w:rPr>
          <w:rFonts w:ascii="Times New Roman" w:hAnsi="Times New Roman" w:cs="Times New Roman"/>
          <w:sz w:val="24"/>
          <w:szCs w:val="24"/>
        </w:rPr>
        <w:t xml:space="preserve">è stato avviato, in data 18 giugno, il corso “Metodo del Combattimento Militare (MCM) Basico – LY/ARMY/27”, a cura di un MTT fornito dalla Brigata Folgore, a </w:t>
      </w:r>
      <w:r w:rsidRPr="006A312A">
        <w:rPr>
          <w:rFonts w:ascii="Times New Roman" w:hAnsi="Times New Roman" w:cs="Times New Roman"/>
          <w:sz w:val="24"/>
          <w:szCs w:val="24"/>
        </w:rPr>
        <w:lastRenderedPageBreak/>
        <w:t>favore di n. 16 militari appartenenti alla Regione Mili</w:t>
      </w:r>
      <w:r w:rsidR="00CA51C6" w:rsidRPr="006A312A">
        <w:rPr>
          <w:rFonts w:ascii="Times New Roman" w:hAnsi="Times New Roman" w:cs="Times New Roman"/>
          <w:sz w:val="24"/>
          <w:szCs w:val="24"/>
        </w:rPr>
        <w:t>t</w:t>
      </w:r>
      <w:r w:rsidRPr="006A312A">
        <w:rPr>
          <w:rFonts w:ascii="Times New Roman" w:hAnsi="Times New Roman" w:cs="Times New Roman"/>
          <w:sz w:val="24"/>
          <w:szCs w:val="24"/>
        </w:rPr>
        <w:t>are Centrale. Il corso terminerà in data 20 luglio</w:t>
      </w:r>
      <w:r w:rsidR="00AB2673">
        <w:rPr>
          <w:rFonts w:ascii="Times New Roman" w:hAnsi="Times New Roman" w:cs="Times New Roman"/>
          <w:sz w:val="24"/>
          <w:szCs w:val="24"/>
        </w:rPr>
        <w:t xml:space="preserve"> </w:t>
      </w:r>
      <w:r w:rsidR="00AB2673" w:rsidRPr="0081453E">
        <w:rPr>
          <w:rFonts w:ascii="Times New Roman" w:hAnsi="Times New Roman" w:cs="Times New Roman"/>
          <w:b/>
          <w:bCs/>
          <w:sz w:val="24"/>
          <w:szCs w:val="24"/>
        </w:rPr>
        <w:t>(</w:t>
      </w:r>
      <w:r w:rsidR="00AB2673" w:rsidRPr="0081453E">
        <w:rPr>
          <w:rFonts w:ascii="Times New Roman" w:hAnsi="Times New Roman" w:cs="Times New Roman"/>
          <w:b/>
          <w:bCs/>
          <w:sz w:val="24"/>
          <w:szCs w:val="24"/>
          <w:u w:val="single"/>
        </w:rPr>
        <w:t xml:space="preserve">Fig. </w:t>
      </w:r>
      <w:r w:rsidR="00F17F98" w:rsidRPr="0081453E">
        <w:rPr>
          <w:rFonts w:ascii="Times New Roman" w:hAnsi="Times New Roman" w:cs="Times New Roman"/>
          <w:b/>
          <w:bCs/>
          <w:sz w:val="24"/>
          <w:szCs w:val="24"/>
          <w:u w:val="single"/>
        </w:rPr>
        <w:t>1</w:t>
      </w:r>
      <w:r w:rsidR="003929E2">
        <w:rPr>
          <w:rFonts w:ascii="Times New Roman" w:hAnsi="Times New Roman" w:cs="Times New Roman"/>
          <w:b/>
          <w:bCs/>
          <w:sz w:val="24"/>
          <w:szCs w:val="24"/>
          <w:u w:val="single"/>
        </w:rPr>
        <w:t>0</w:t>
      </w:r>
      <w:r w:rsidR="00AB2673" w:rsidRPr="0081453E">
        <w:rPr>
          <w:rFonts w:ascii="Times New Roman" w:hAnsi="Times New Roman" w:cs="Times New Roman"/>
          <w:b/>
          <w:bCs/>
          <w:sz w:val="24"/>
          <w:szCs w:val="24"/>
        </w:rPr>
        <w:t>)</w:t>
      </w:r>
      <w:r w:rsidRPr="006A312A">
        <w:rPr>
          <w:rFonts w:ascii="Times New Roman" w:hAnsi="Times New Roman" w:cs="Times New Roman"/>
          <w:sz w:val="24"/>
          <w:szCs w:val="24"/>
        </w:rPr>
        <w:t>;</w:t>
      </w:r>
    </w:p>
    <w:p w14:paraId="5C4865B0" w14:textId="3481C9DF" w:rsidR="00D51AC2" w:rsidRPr="006A312A" w:rsidRDefault="006A312A" w:rsidP="007323D9">
      <w:pPr>
        <w:pStyle w:val="Paragrafoelenco"/>
        <w:numPr>
          <w:ilvl w:val="0"/>
          <w:numId w:val="13"/>
        </w:numPr>
        <w:spacing w:after="0"/>
        <w:ind w:left="1276" w:hanging="408"/>
        <w:contextualSpacing w:val="0"/>
        <w:jc w:val="both"/>
        <w:rPr>
          <w:rFonts w:ascii="Times New Roman" w:hAnsi="Times New Roman" w:cs="Times New Roman"/>
          <w:sz w:val="24"/>
          <w:szCs w:val="24"/>
        </w:rPr>
      </w:pPr>
      <w:r w:rsidRPr="006A312A">
        <w:rPr>
          <w:rFonts w:ascii="Times New Roman" w:hAnsi="Times New Roman" w:cs="Times New Roman"/>
          <w:sz w:val="24"/>
          <w:szCs w:val="24"/>
        </w:rPr>
        <w:t>nell’ambito della formazione linguistica di Italiano:</w:t>
      </w:r>
    </w:p>
    <w:p w14:paraId="0BF91329" w14:textId="33622B40" w:rsidR="006A312A" w:rsidRPr="006A312A" w:rsidRDefault="006A312A" w:rsidP="006A312A">
      <w:pPr>
        <w:pStyle w:val="Paragrafoelenco"/>
        <w:numPr>
          <w:ilvl w:val="0"/>
          <w:numId w:val="31"/>
        </w:numPr>
        <w:spacing w:after="0"/>
        <w:ind w:left="1701" w:hanging="425"/>
        <w:jc w:val="both"/>
        <w:rPr>
          <w:rFonts w:ascii="Times New Roman" w:hAnsi="Times New Roman" w:cs="Times New Roman"/>
          <w:sz w:val="24"/>
          <w:szCs w:val="24"/>
        </w:rPr>
      </w:pPr>
      <w:r w:rsidRPr="006A312A">
        <w:rPr>
          <w:rFonts w:ascii="Times New Roman" w:hAnsi="Times New Roman" w:cs="Times New Roman"/>
          <w:sz w:val="24"/>
          <w:szCs w:val="24"/>
        </w:rPr>
        <w:t xml:space="preserve">si è concluso in data 15 giugno un corso basico di lingua italiana a favore di n. 5 militari donne appartenenti alla </w:t>
      </w:r>
      <w:r w:rsidRPr="006A312A">
        <w:rPr>
          <w:rFonts w:ascii="Times New Roman" w:hAnsi="Times New Roman" w:cs="Times New Roman"/>
          <w:i/>
          <w:iCs/>
          <w:sz w:val="24"/>
          <w:szCs w:val="24"/>
        </w:rPr>
        <w:t xml:space="preserve">Counter </w:t>
      </w:r>
      <w:proofErr w:type="spellStart"/>
      <w:r w:rsidRPr="006A312A">
        <w:rPr>
          <w:rFonts w:ascii="Times New Roman" w:hAnsi="Times New Roman" w:cs="Times New Roman"/>
          <w:i/>
          <w:iCs/>
          <w:sz w:val="24"/>
          <w:szCs w:val="24"/>
        </w:rPr>
        <w:t>Terrorism</w:t>
      </w:r>
      <w:proofErr w:type="spellEnd"/>
      <w:r w:rsidRPr="006A312A">
        <w:rPr>
          <w:rFonts w:ascii="Times New Roman" w:hAnsi="Times New Roman" w:cs="Times New Roman"/>
          <w:i/>
          <w:iCs/>
          <w:sz w:val="24"/>
          <w:szCs w:val="24"/>
        </w:rPr>
        <w:t xml:space="preserve"> </w:t>
      </w:r>
      <w:r w:rsidRPr="006A312A">
        <w:rPr>
          <w:rFonts w:ascii="Times New Roman" w:hAnsi="Times New Roman" w:cs="Times New Roman"/>
          <w:sz w:val="24"/>
          <w:szCs w:val="24"/>
        </w:rPr>
        <w:t>Force. A favore di tale personale nei mesi di febbraio e marzo erano stati svolti i corsi di FIRST AID – Basico e Avanzato a cura dell’assetto sanitario di MIASIT. Il corso era stato avviato il 29 maggio</w:t>
      </w:r>
      <w:r w:rsidR="0081453E">
        <w:rPr>
          <w:rFonts w:ascii="Times New Roman" w:hAnsi="Times New Roman" w:cs="Times New Roman"/>
          <w:sz w:val="24"/>
          <w:szCs w:val="24"/>
        </w:rPr>
        <w:t xml:space="preserve"> </w:t>
      </w:r>
      <w:r w:rsidR="0081453E" w:rsidRPr="0081453E">
        <w:rPr>
          <w:rFonts w:ascii="Times New Roman" w:hAnsi="Times New Roman" w:cs="Times New Roman"/>
          <w:b/>
          <w:bCs/>
          <w:sz w:val="24"/>
          <w:szCs w:val="24"/>
        </w:rPr>
        <w:t>(</w:t>
      </w:r>
      <w:r w:rsidR="0081453E" w:rsidRPr="0081453E">
        <w:rPr>
          <w:rFonts w:ascii="Times New Roman" w:hAnsi="Times New Roman" w:cs="Times New Roman"/>
          <w:b/>
          <w:bCs/>
          <w:sz w:val="24"/>
          <w:szCs w:val="24"/>
          <w:u w:val="single"/>
        </w:rPr>
        <w:t>Fig. 1</w:t>
      </w:r>
      <w:r w:rsidR="003929E2">
        <w:rPr>
          <w:rFonts w:ascii="Times New Roman" w:hAnsi="Times New Roman" w:cs="Times New Roman"/>
          <w:b/>
          <w:bCs/>
          <w:sz w:val="24"/>
          <w:szCs w:val="24"/>
          <w:u w:val="single"/>
        </w:rPr>
        <w:t>1</w:t>
      </w:r>
      <w:r w:rsidR="0081453E" w:rsidRPr="0081453E">
        <w:rPr>
          <w:rFonts w:ascii="Times New Roman" w:hAnsi="Times New Roman" w:cs="Times New Roman"/>
          <w:b/>
          <w:bCs/>
          <w:sz w:val="24"/>
          <w:szCs w:val="24"/>
        </w:rPr>
        <w:t>)</w:t>
      </w:r>
      <w:r w:rsidRPr="006A312A">
        <w:rPr>
          <w:rFonts w:ascii="Times New Roman" w:hAnsi="Times New Roman" w:cs="Times New Roman"/>
          <w:sz w:val="24"/>
          <w:szCs w:val="24"/>
        </w:rPr>
        <w:t>;</w:t>
      </w:r>
    </w:p>
    <w:p w14:paraId="18D998DA" w14:textId="2CB0A0F6" w:rsidR="006A312A" w:rsidRDefault="006A312A" w:rsidP="006A312A">
      <w:pPr>
        <w:pStyle w:val="Paragrafoelenco"/>
        <w:numPr>
          <w:ilvl w:val="0"/>
          <w:numId w:val="31"/>
        </w:numPr>
        <w:spacing w:after="0"/>
        <w:ind w:left="1701" w:hanging="425"/>
        <w:jc w:val="both"/>
        <w:rPr>
          <w:rFonts w:ascii="Times New Roman" w:hAnsi="Times New Roman" w:cs="Times New Roman"/>
          <w:sz w:val="24"/>
          <w:szCs w:val="24"/>
        </w:rPr>
      </w:pPr>
      <w:r w:rsidRPr="006A312A">
        <w:rPr>
          <w:rFonts w:ascii="Times New Roman" w:hAnsi="Times New Roman" w:cs="Times New Roman"/>
          <w:sz w:val="24"/>
          <w:szCs w:val="24"/>
        </w:rPr>
        <w:t>si è concluso in data 18 giugno un corso avanzato di lingua italiana a favore di n. 7 militari appartenenti alla Regione Militare Centrale a cura di un interprete qualificato che collabora con la MIASIT. Il corso era stato avviato il 15 maggio</w:t>
      </w:r>
      <w:r w:rsidR="0081453E">
        <w:rPr>
          <w:rFonts w:ascii="Times New Roman" w:hAnsi="Times New Roman" w:cs="Times New Roman"/>
          <w:sz w:val="24"/>
          <w:szCs w:val="24"/>
        </w:rPr>
        <w:t xml:space="preserve"> </w:t>
      </w:r>
      <w:r w:rsidR="0081453E" w:rsidRPr="0081453E">
        <w:rPr>
          <w:rFonts w:ascii="Times New Roman" w:hAnsi="Times New Roman" w:cs="Times New Roman"/>
          <w:b/>
          <w:bCs/>
          <w:sz w:val="24"/>
          <w:szCs w:val="24"/>
        </w:rPr>
        <w:t>(</w:t>
      </w:r>
      <w:r w:rsidR="0081453E" w:rsidRPr="0081453E">
        <w:rPr>
          <w:rFonts w:ascii="Times New Roman" w:hAnsi="Times New Roman" w:cs="Times New Roman"/>
          <w:b/>
          <w:bCs/>
          <w:sz w:val="24"/>
          <w:szCs w:val="24"/>
          <w:u w:val="single"/>
        </w:rPr>
        <w:t>Fig. 1</w:t>
      </w:r>
      <w:r w:rsidR="003929E2">
        <w:rPr>
          <w:rFonts w:ascii="Times New Roman" w:hAnsi="Times New Roman" w:cs="Times New Roman"/>
          <w:b/>
          <w:bCs/>
          <w:sz w:val="24"/>
          <w:szCs w:val="24"/>
          <w:u w:val="single"/>
        </w:rPr>
        <w:t>2</w:t>
      </w:r>
      <w:r w:rsidR="0081453E" w:rsidRPr="0081453E">
        <w:rPr>
          <w:rFonts w:ascii="Times New Roman" w:hAnsi="Times New Roman" w:cs="Times New Roman"/>
          <w:b/>
          <w:bCs/>
          <w:sz w:val="24"/>
          <w:szCs w:val="24"/>
        </w:rPr>
        <w:t>)</w:t>
      </w:r>
      <w:r w:rsidRPr="006A312A">
        <w:rPr>
          <w:rFonts w:ascii="Times New Roman" w:hAnsi="Times New Roman" w:cs="Times New Roman"/>
          <w:sz w:val="24"/>
          <w:szCs w:val="24"/>
        </w:rPr>
        <w:t>.</w:t>
      </w:r>
    </w:p>
    <w:p w14:paraId="35BD7D77" w14:textId="77777777" w:rsidR="00F148BA" w:rsidRPr="00D95D4C" w:rsidRDefault="00F148BA" w:rsidP="00D95D4C">
      <w:pPr>
        <w:pStyle w:val="Paragrafoelenco"/>
        <w:spacing w:after="0"/>
        <w:jc w:val="both"/>
        <w:rPr>
          <w:rFonts w:ascii="Times New Roman" w:hAnsi="Times New Roman" w:cs="Times New Roman"/>
          <w:b/>
          <w:sz w:val="24"/>
          <w:szCs w:val="24"/>
        </w:rPr>
      </w:pPr>
    </w:p>
    <w:p w14:paraId="28F5660D" w14:textId="1E00A2B6" w:rsidR="001E140E" w:rsidRPr="004D7EB4" w:rsidRDefault="00BF3A98" w:rsidP="001E762A">
      <w:pPr>
        <w:pStyle w:val="Paragrafoelenco"/>
        <w:numPr>
          <w:ilvl w:val="0"/>
          <w:numId w:val="5"/>
        </w:numPr>
        <w:spacing w:before="120"/>
        <w:rPr>
          <w:rFonts w:ascii="Times New Roman" w:hAnsi="Times New Roman" w:cs="Times New Roman"/>
          <w:b/>
          <w:bCs/>
          <w:sz w:val="24"/>
          <w:szCs w:val="24"/>
          <w:lang w:val="en-US"/>
        </w:rPr>
      </w:pPr>
      <w:r w:rsidRPr="00F148BA">
        <w:rPr>
          <w:rFonts w:ascii="Times New Roman" w:hAnsi="Times New Roman" w:cs="Times New Roman"/>
          <w:b/>
          <w:bCs/>
          <w:sz w:val="24"/>
          <w:szCs w:val="24"/>
        </w:rPr>
        <w:t xml:space="preserve">  </w:t>
      </w:r>
      <w:r w:rsidR="001E140E" w:rsidRPr="004D7EB4">
        <w:rPr>
          <w:rFonts w:ascii="Times New Roman" w:hAnsi="Times New Roman" w:cs="Times New Roman"/>
          <w:b/>
          <w:bCs/>
          <w:sz w:val="24"/>
          <w:szCs w:val="24"/>
          <w:lang w:val="en-US"/>
        </w:rPr>
        <w:t>CIMIC</w:t>
      </w:r>
    </w:p>
    <w:p w14:paraId="2428D44E" w14:textId="5B53935B" w:rsidR="003172E3" w:rsidRPr="003172E3" w:rsidRDefault="003172E3" w:rsidP="00FB73A8">
      <w:pPr>
        <w:spacing w:before="60" w:after="0"/>
        <w:ind w:left="851"/>
        <w:jc w:val="both"/>
        <w:rPr>
          <w:rFonts w:ascii="Times New Roman" w:hAnsi="Times New Roman" w:cs="Times New Roman"/>
          <w:sz w:val="24"/>
          <w:szCs w:val="24"/>
        </w:rPr>
      </w:pPr>
      <w:r w:rsidRPr="003172E3">
        <w:rPr>
          <w:rFonts w:ascii="Times New Roman" w:hAnsi="Times New Roman" w:cs="Times New Roman"/>
          <w:sz w:val="24"/>
          <w:szCs w:val="24"/>
        </w:rPr>
        <w:t>Per quanto riguarda le attività di Cooperazione Civile e Militare (CIMIC) svolte si</w:t>
      </w:r>
      <w:r w:rsidR="00FB73A8">
        <w:rPr>
          <w:rFonts w:ascii="Times New Roman" w:hAnsi="Times New Roman" w:cs="Times New Roman"/>
          <w:sz w:val="24"/>
          <w:szCs w:val="24"/>
        </w:rPr>
        <w:t xml:space="preserve"> riportano le seguenti</w:t>
      </w:r>
      <w:r w:rsidRPr="003172E3">
        <w:rPr>
          <w:rFonts w:ascii="Times New Roman" w:hAnsi="Times New Roman" w:cs="Times New Roman"/>
          <w:sz w:val="24"/>
          <w:szCs w:val="24"/>
        </w:rPr>
        <w:t>:</w:t>
      </w:r>
    </w:p>
    <w:p w14:paraId="4D656F61" w14:textId="25F120E4" w:rsidR="003172E3" w:rsidRPr="003172E3" w:rsidRDefault="004C3029" w:rsidP="00FB73A8">
      <w:pPr>
        <w:pStyle w:val="Paragrafoelenco"/>
        <w:numPr>
          <w:ilvl w:val="0"/>
          <w:numId w:val="13"/>
        </w:numPr>
        <w:spacing w:after="0"/>
        <w:ind w:left="1276" w:hanging="408"/>
        <w:contextualSpacing w:val="0"/>
        <w:jc w:val="both"/>
        <w:rPr>
          <w:rFonts w:ascii="Times New Roman" w:hAnsi="Times New Roman" w:cs="Times New Roman"/>
          <w:sz w:val="24"/>
          <w:szCs w:val="24"/>
        </w:rPr>
      </w:pPr>
      <w:r>
        <w:rPr>
          <w:rFonts w:ascii="Times New Roman" w:hAnsi="Times New Roman" w:cs="Times New Roman"/>
          <w:sz w:val="24"/>
          <w:szCs w:val="24"/>
        </w:rPr>
        <w:t>i</w:t>
      </w:r>
      <w:r w:rsidR="003172E3" w:rsidRPr="003172E3">
        <w:rPr>
          <w:rFonts w:ascii="Times New Roman" w:hAnsi="Times New Roman" w:cs="Times New Roman"/>
          <w:sz w:val="24"/>
          <w:szCs w:val="24"/>
        </w:rPr>
        <w:t>l giorno 08 maggio 2023, presso la struttura del Genio Infrastrutturale è stato effettuato un meeting di coordinamento con la controparte libica per la definizione degli elementi di dettaglio necessari per il completamento del progetto CIMIC riguardante la realizzazione di un’aula multimediale a favore del Genio militare libico;</w:t>
      </w:r>
    </w:p>
    <w:p w14:paraId="476EBB2C" w14:textId="72B41D06" w:rsidR="003172E3" w:rsidRPr="003172E3" w:rsidRDefault="004C3029" w:rsidP="00FB73A8">
      <w:pPr>
        <w:pStyle w:val="Paragrafoelenco"/>
        <w:numPr>
          <w:ilvl w:val="0"/>
          <w:numId w:val="13"/>
        </w:numPr>
        <w:spacing w:after="0"/>
        <w:ind w:left="1276" w:hanging="408"/>
        <w:contextualSpacing w:val="0"/>
        <w:jc w:val="both"/>
        <w:rPr>
          <w:rFonts w:ascii="Times New Roman" w:hAnsi="Times New Roman" w:cs="Times New Roman"/>
          <w:sz w:val="24"/>
          <w:szCs w:val="24"/>
        </w:rPr>
      </w:pPr>
      <w:r>
        <w:rPr>
          <w:rFonts w:ascii="Times New Roman" w:hAnsi="Times New Roman" w:cs="Times New Roman"/>
          <w:sz w:val="24"/>
          <w:szCs w:val="24"/>
        </w:rPr>
        <w:t>i</w:t>
      </w:r>
      <w:r w:rsidR="009E191B">
        <w:rPr>
          <w:rFonts w:ascii="Times New Roman" w:hAnsi="Times New Roman" w:cs="Times New Roman"/>
          <w:sz w:val="24"/>
          <w:szCs w:val="24"/>
        </w:rPr>
        <w:t>l</w:t>
      </w:r>
      <w:r w:rsidR="003172E3" w:rsidRPr="003172E3">
        <w:rPr>
          <w:rFonts w:ascii="Times New Roman" w:hAnsi="Times New Roman" w:cs="Times New Roman"/>
          <w:sz w:val="24"/>
          <w:szCs w:val="24"/>
        </w:rPr>
        <w:t xml:space="preserve"> 17 giugno 2023 la cellula CIMIC ha redatto ed inviato al COVI il Master Plan 2024, un documento orientativo di programmazione finanziaria finalizzato a definire gli interventi progettuali previsti nei diversi settori di prevalente interesse della missione, individuando prospetticamente, alla luce della situazione attuale, le possibili progettualità nei settori individuati incluso i fondi da ripartire assegnati per l’anno 2024.</w:t>
      </w:r>
    </w:p>
    <w:p w14:paraId="17C03D30" w14:textId="2984C6C5" w:rsidR="00230067" w:rsidRDefault="004C3029" w:rsidP="00FB73A8">
      <w:pPr>
        <w:pStyle w:val="Paragrafoelenco"/>
        <w:numPr>
          <w:ilvl w:val="0"/>
          <w:numId w:val="13"/>
        </w:numPr>
        <w:spacing w:after="0"/>
        <w:ind w:left="1276" w:hanging="408"/>
        <w:contextualSpacing w:val="0"/>
        <w:jc w:val="both"/>
        <w:rPr>
          <w:rFonts w:ascii="Times New Roman" w:hAnsi="Times New Roman" w:cs="Times New Roman"/>
          <w:sz w:val="24"/>
          <w:szCs w:val="24"/>
        </w:rPr>
      </w:pPr>
      <w:r>
        <w:rPr>
          <w:rFonts w:ascii="Times New Roman" w:hAnsi="Times New Roman" w:cs="Times New Roman"/>
          <w:sz w:val="24"/>
          <w:szCs w:val="24"/>
        </w:rPr>
        <w:t>a</w:t>
      </w:r>
      <w:r w:rsidR="003172E3" w:rsidRPr="003172E3">
        <w:rPr>
          <w:rFonts w:ascii="Times New Roman" w:hAnsi="Times New Roman" w:cs="Times New Roman"/>
          <w:sz w:val="24"/>
          <w:szCs w:val="24"/>
        </w:rPr>
        <w:t>cquisto e fornitura di simulacri e cartellonistica a scopo didattico/addestrativo, per il riconoscimento ordigni esplosivi convenzionali e improvvisati per la formazione e l’aggiornamento degli Operatori deputati allo sminamento umanitario e alle attività di ricerca, individuazione e neutralizzazione degli ordigni esplosivi.</w:t>
      </w:r>
    </w:p>
    <w:p w14:paraId="1E5D6EDA" w14:textId="77777777" w:rsidR="00101365" w:rsidRDefault="00101365" w:rsidP="007E2E83">
      <w:pPr>
        <w:pStyle w:val="Paragrafoelenco"/>
        <w:spacing w:before="120" w:after="0"/>
        <w:ind w:left="851"/>
        <w:jc w:val="both"/>
        <w:rPr>
          <w:rFonts w:ascii="Times New Roman" w:hAnsi="Times New Roman" w:cs="Times New Roman"/>
          <w:sz w:val="24"/>
          <w:szCs w:val="24"/>
        </w:rPr>
      </w:pPr>
    </w:p>
    <w:p w14:paraId="0D9FEE6C" w14:textId="41829E90" w:rsidR="002C23D5" w:rsidRPr="005850DA" w:rsidRDefault="001E0942" w:rsidP="005850DA">
      <w:pPr>
        <w:pStyle w:val="Paragrafoelenco"/>
        <w:numPr>
          <w:ilvl w:val="0"/>
          <w:numId w:val="2"/>
        </w:numPr>
        <w:spacing w:after="0"/>
        <w:ind w:left="426" w:hanging="568"/>
        <w:jc w:val="both"/>
        <w:rPr>
          <w:rFonts w:ascii="Times New Roman" w:hAnsi="Times New Roman" w:cs="Times New Roman"/>
          <w:b/>
          <w:sz w:val="24"/>
          <w:szCs w:val="24"/>
          <w:u w:val="single"/>
        </w:rPr>
      </w:pPr>
      <w:r w:rsidRPr="005850DA">
        <w:rPr>
          <w:rFonts w:ascii="Times New Roman" w:hAnsi="Times New Roman" w:cs="Times New Roman"/>
          <w:b/>
          <w:sz w:val="24"/>
          <w:szCs w:val="24"/>
          <w:u w:val="single"/>
        </w:rPr>
        <w:t>SITUAZIONE INFRASTRUTTURALE</w:t>
      </w:r>
    </w:p>
    <w:p w14:paraId="4B8A5DE1" w14:textId="77777777" w:rsidR="00D56715" w:rsidRPr="00C31F4A" w:rsidRDefault="00D56715" w:rsidP="007E2E83">
      <w:pPr>
        <w:pStyle w:val="NormaleWeb"/>
        <w:tabs>
          <w:tab w:val="left" w:pos="988"/>
        </w:tabs>
        <w:spacing w:after="0"/>
        <w:ind w:left="360"/>
        <w:jc w:val="both"/>
        <w:textAlignment w:val="baseline"/>
      </w:pPr>
    </w:p>
    <w:p w14:paraId="7AEAE9B0" w14:textId="77777777" w:rsidR="006C67F6" w:rsidRPr="0090535B" w:rsidRDefault="006C67F6" w:rsidP="006C67F6">
      <w:pPr>
        <w:pStyle w:val="Paragrafoelenco"/>
        <w:numPr>
          <w:ilvl w:val="0"/>
          <w:numId w:val="18"/>
        </w:numPr>
        <w:spacing w:after="0"/>
        <w:ind w:left="851"/>
        <w:jc w:val="both"/>
        <w:rPr>
          <w:rFonts w:ascii="Times New Roman" w:eastAsia="Tahoma" w:hAnsi="Times New Roman" w:cs="Times New Roman"/>
          <w:b/>
          <w:bCs/>
          <w:kern w:val="2"/>
          <w:sz w:val="24"/>
        </w:rPr>
      </w:pPr>
      <w:r w:rsidRPr="0090535B">
        <w:rPr>
          <w:rFonts w:ascii="Times New Roman" w:eastAsia="Tahoma" w:hAnsi="Times New Roman" w:cs="Times New Roman"/>
          <w:b/>
          <w:bCs/>
          <w:kern w:val="2"/>
          <w:sz w:val="24"/>
        </w:rPr>
        <w:t>TRIPOLI</w:t>
      </w:r>
    </w:p>
    <w:p w14:paraId="736ED123" w14:textId="649C60C6" w:rsidR="00101365" w:rsidRDefault="004C3029" w:rsidP="00101365">
      <w:pPr>
        <w:pStyle w:val="Paragrafoelenco"/>
        <w:spacing w:after="0"/>
        <w:ind w:left="851"/>
        <w:jc w:val="both"/>
        <w:rPr>
          <w:rFonts w:ascii="Times New Roman" w:eastAsia="Tahoma" w:hAnsi="Times New Roman" w:cs="Times New Roman"/>
          <w:kern w:val="2"/>
          <w:sz w:val="24"/>
        </w:rPr>
      </w:pPr>
      <w:r w:rsidRPr="004C3029">
        <w:rPr>
          <w:rFonts w:ascii="Times New Roman" w:eastAsia="Tahoma" w:hAnsi="Times New Roman" w:cs="Times New Roman"/>
          <w:kern w:val="2"/>
          <w:sz w:val="24"/>
        </w:rPr>
        <w:t>Per il mese in esame, il Comando MIASIT, dopo aver ricevuto l’autorizzazione dalle Superiori Autorità, ha avviato le operazioni per il trasferimento di personale, mezzi e materiali dal “PEACOCK Resort” alla nuova struttura “SULTAN Hotel”. In data 17 giugno ha avuto termine il trasferimento.</w:t>
      </w:r>
      <w:r w:rsidR="00101365" w:rsidRPr="00101365">
        <w:rPr>
          <w:rFonts w:ascii="Times New Roman" w:eastAsia="Tahoma" w:hAnsi="Times New Roman" w:cs="Times New Roman"/>
          <w:kern w:val="2"/>
          <w:sz w:val="24"/>
        </w:rPr>
        <w:t xml:space="preserve"> </w:t>
      </w:r>
    </w:p>
    <w:p w14:paraId="1860C477" w14:textId="77777777" w:rsidR="006C67F6" w:rsidRPr="0090535B" w:rsidRDefault="006C67F6" w:rsidP="006C67F6">
      <w:pPr>
        <w:spacing w:after="0"/>
        <w:ind w:left="851"/>
        <w:jc w:val="both"/>
        <w:rPr>
          <w:rFonts w:ascii="Times New Roman" w:eastAsia="Tahoma" w:hAnsi="Times New Roman" w:cs="Times New Roman"/>
          <w:kern w:val="2"/>
          <w:sz w:val="24"/>
        </w:rPr>
      </w:pPr>
    </w:p>
    <w:p w14:paraId="535DCB2B" w14:textId="77777777" w:rsidR="006C67F6" w:rsidRPr="0090535B" w:rsidRDefault="006C67F6" w:rsidP="006C67F6">
      <w:pPr>
        <w:pStyle w:val="Paragrafoelenco"/>
        <w:numPr>
          <w:ilvl w:val="0"/>
          <w:numId w:val="18"/>
        </w:numPr>
        <w:spacing w:after="0"/>
        <w:ind w:left="851"/>
        <w:jc w:val="both"/>
        <w:rPr>
          <w:rFonts w:ascii="Times New Roman" w:eastAsia="Tahoma" w:hAnsi="Times New Roman" w:cs="Times New Roman"/>
          <w:b/>
          <w:bCs/>
          <w:kern w:val="2"/>
          <w:sz w:val="24"/>
        </w:rPr>
      </w:pPr>
      <w:r w:rsidRPr="0090535B">
        <w:rPr>
          <w:rFonts w:ascii="Times New Roman" w:eastAsia="Tahoma" w:hAnsi="Times New Roman" w:cs="Times New Roman"/>
          <w:b/>
          <w:bCs/>
          <w:kern w:val="2"/>
          <w:sz w:val="24"/>
        </w:rPr>
        <w:t>MISURATA</w:t>
      </w:r>
    </w:p>
    <w:p w14:paraId="50480477" w14:textId="6DB69CD4" w:rsidR="006C67F6" w:rsidRDefault="004C3029" w:rsidP="00101365">
      <w:pPr>
        <w:spacing w:after="0"/>
        <w:ind w:left="851"/>
        <w:jc w:val="both"/>
        <w:rPr>
          <w:rFonts w:ascii="Times New Roman" w:eastAsia="Tahoma" w:hAnsi="Times New Roman" w:cs="Times New Roman"/>
          <w:kern w:val="2"/>
          <w:sz w:val="24"/>
        </w:rPr>
      </w:pPr>
      <w:r w:rsidRPr="004C3029">
        <w:rPr>
          <w:rFonts w:ascii="Times New Roman" w:eastAsia="Tahoma" w:hAnsi="Times New Roman" w:cs="Times New Roman"/>
          <w:kern w:val="2"/>
          <w:sz w:val="24"/>
        </w:rPr>
        <w:t xml:space="preserve">Per quanto concerne il Distaccamento MIASIT, a seguito della ricezione da parte delle Superiori Autorità della necessaria autorizzazione, si è proceduto alla riconsegna della base dell’ex “Field Hospital”. </w:t>
      </w:r>
      <w:r w:rsidR="00101365" w:rsidRPr="00101365">
        <w:rPr>
          <w:rFonts w:ascii="Times New Roman" w:eastAsia="Tahoma" w:hAnsi="Times New Roman" w:cs="Times New Roman"/>
          <w:kern w:val="2"/>
          <w:sz w:val="24"/>
        </w:rPr>
        <w:t xml:space="preserve"> </w:t>
      </w:r>
    </w:p>
    <w:p w14:paraId="744DBA12" w14:textId="77777777" w:rsidR="00FD21F4" w:rsidRPr="0090535B" w:rsidRDefault="00FD21F4" w:rsidP="00101365">
      <w:pPr>
        <w:spacing w:after="0"/>
        <w:ind w:left="851"/>
        <w:jc w:val="both"/>
        <w:rPr>
          <w:rFonts w:ascii="Times New Roman" w:eastAsia="Tahoma" w:hAnsi="Times New Roman" w:cs="Times New Roman"/>
          <w:kern w:val="2"/>
          <w:sz w:val="24"/>
        </w:rPr>
      </w:pPr>
    </w:p>
    <w:p w14:paraId="3B6924A1" w14:textId="39B4A58A" w:rsidR="00354384" w:rsidRPr="006C67F6" w:rsidRDefault="00354384" w:rsidP="006C67F6">
      <w:pPr>
        <w:spacing w:after="0"/>
        <w:jc w:val="both"/>
        <w:rPr>
          <w:rFonts w:ascii="Times New Roman" w:eastAsia="Tahoma" w:hAnsi="Times New Roman" w:cs="Times New Roman"/>
          <w:color w:val="FF0000"/>
          <w:kern w:val="2"/>
          <w:sz w:val="24"/>
        </w:rPr>
      </w:pPr>
    </w:p>
    <w:p w14:paraId="4BAF112D" w14:textId="275D3C80" w:rsidR="00354384" w:rsidRDefault="00354384" w:rsidP="00354384">
      <w:pPr>
        <w:spacing w:after="120"/>
        <w:ind w:left="142" w:right="-1"/>
        <w:jc w:val="center"/>
        <w:rPr>
          <w:rFonts w:ascii="Times New Roman" w:hAnsi="Times New Roman" w:cs="Times New Roman"/>
          <w:b/>
          <w:sz w:val="24"/>
          <w:szCs w:val="24"/>
          <w:u w:val="single"/>
        </w:rPr>
      </w:pPr>
      <w:r w:rsidRPr="00A80D29">
        <w:rPr>
          <w:rFonts w:ascii="Times New Roman" w:hAnsi="Times New Roman" w:cs="Times New Roman"/>
          <w:b/>
          <w:kern w:val="2"/>
          <w:sz w:val="24"/>
          <w:szCs w:val="24"/>
          <w:u w:val="single"/>
        </w:rPr>
        <w:lastRenderedPageBreak/>
        <w:t xml:space="preserve">VALUTAZIONI DEL </w:t>
      </w:r>
      <w:r w:rsidRPr="00A80D29">
        <w:rPr>
          <w:rFonts w:ascii="Times New Roman" w:hAnsi="Times New Roman" w:cs="Times New Roman"/>
          <w:b/>
          <w:sz w:val="24"/>
          <w:szCs w:val="24"/>
          <w:u w:val="single"/>
        </w:rPr>
        <w:t>COMANDANTE</w:t>
      </w:r>
    </w:p>
    <w:p w14:paraId="1BE8F7E1" w14:textId="0E2CA3D0" w:rsidR="00445FCE" w:rsidRDefault="00F675D2" w:rsidP="007A4276">
      <w:pPr>
        <w:spacing w:after="120"/>
        <w:ind w:left="142" w:right="-1"/>
        <w:jc w:val="both"/>
        <w:rPr>
          <w:rFonts w:ascii="Times New Roman" w:hAnsi="Times New Roman" w:cs="Times New Roman"/>
          <w:b/>
          <w:sz w:val="24"/>
          <w:szCs w:val="24"/>
        </w:rPr>
      </w:pPr>
      <w:r w:rsidRPr="007A4276">
        <w:rPr>
          <w:rFonts w:ascii="Times New Roman" w:hAnsi="Times New Roman" w:cs="Times New Roman"/>
          <w:b/>
          <w:sz w:val="24"/>
          <w:szCs w:val="24"/>
        </w:rPr>
        <w:t xml:space="preserve">Nel mese di riferimento il Comando MIASIT ha raggiunto diversi traguardi importanti volti a strutturare ancora di più il rapporto con le Autorità libiche e consolidare il </w:t>
      </w:r>
      <w:r w:rsidRPr="007A4276">
        <w:rPr>
          <w:rFonts w:ascii="Times New Roman" w:hAnsi="Times New Roman" w:cs="Times New Roman"/>
          <w:b/>
          <w:i/>
          <w:sz w:val="24"/>
          <w:szCs w:val="24"/>
        </w:rPr>
        <w:t>footprint</w:t>
      </w:r>
      <w:r w:rsidRPr="007A4276">
        <w:rPr>
          <w:rFonts w:ascii="Times New Roman" w:hAnsi="Times New Roman" w:cs="Times New Roman"/>
          <w:b/>
          <w:sz w:val="24"/>
          <w:szCs w:val="24"/>
        </w:rPr>
        <w:t xml:space="preserve"> operativo logistico nel teatro. Seguendo un mero ordine cronologico la buona riuscita della pianificazione, organizzazione e condotta del Comitato Misto di Cooperazione - CMC (04-09 giugno) ha rappresentato un</w:t>
      </w:r>
      <w:r w:rsidR="001D243E">
        <w:rPr>
          <w:rFonts w:ascii="Times New Roman" w:hAnsi="Times New Roman" w:cs="Times New Roman"/>
          <w:b/>
          <w:sz w:val="24"/>
          <w:szCs w:val="24"/>
        </w:rPr>
        <w:t>’</w:t>
      </w:r>
      <w:r w:rsidRPr="007A4276">
        <w:rPr>
          <w:rFonts w:ascii="Times New Roman" w:hAnsi="Times New Roman" w:cs="Times New Roman"/>
          <w:b/>
          <w:sz w:val="24"/>
          <w:szCs w:val="24"/>
        </w:rPr>
        <w:t xml:space="preserve">ulteriore opportunità per codificare le varie iniziative discusse preventivamente con la controparte in attività di cooperazione che anche nel 2024 vedranno MIASIT attore protagonista della Cooperazione ITA-LYB. Nel corso della CMC è stata aperta una collaborazione con la Polizia Militare libica prevedendo un iter formativo articolato su una serie di attività svolte in teatro e una residuale presso la madre patria. Questa nuova apertura addestrativa rappresenta un’opportunità per garantire agli assetti MIASIT la libertà di movimento, in considerazione del fatto che la PM libica gestisce tutti i </w:t>
      </w:r>
      <w:r w:rsidRPr="00386E1B">
        <w:rPr>
          <w:rFonts w:ascii="Times New Roman" w:hAnsi="Times New Roman" w:cs="Times New Roman"/>
          <w:b/>
          <w:i/>
          <w:sz w:val="24"/>
          <w:szCs w:val="24"/>
        </w:rPr>
        <w:t>check point</w:t>
      </w:r>
      <w:r w:rsidRPr="007A4276">
        <w:rPr>
          <w:rFonts w:ascii="Times New Roman" w:hAnsi="Times New Roman" w:cs="Times New Roman"/>
          <w:b/>
          <w:sz w:val="24"/>
          <w:szCs w:val="24"/>
        </w:rPr>
        <w:t xml:space="preserve"> che da Tripoli si </w:t>
      </w:r>
      <w:r w:rsidR="00386E1B" w:rsidRPr="007A4276">
        <w:rPr>
          <w:rFonts w:ascii="Times New Roman" w:hAnsi="Times New Roman" w:cs="Times New Roman"/>
          <w:b/>
          <w:sz w:val="24"/>
          <w:szCs w:val="24"/>
        </w:rPr>
        <w:t>spiegano</w:t>
      </w:r>
      <w:r w:rsidRPr="007A4276">
        <w:rPr>
          <w:rFonts w:ascii="Times New Roman" w:hAnsi="Times New Roman" w:cs="Times New Roman"/>
          <w:b/>
          <w:sz w:val="24"/>
          <w:szCs w:val="24"/>
        </w:rPr>
        <w:t xml:space="preserve"> </w:t>
      </w:r>
      <w:r w:rsidR="007A4276" w:rsidRPr="007A4276">
        <w:rPr>
          <w:rFonts w:ascii="Times New Roman" w:hAnsi="Times New Roman" w:cs="Times New Roman"/>
          <w:b/>
          <w:sz w:val="24"/>
          <w:szCs w:val="24"/>
        </w:rPr>
        <w:t xml:space="preserve">fino a Misurata. Di pari importanza è stata l’apertura alla cooperazione con la Brigata 444, unità di punta della Difesa libica e fiore all’occhiello del CHOD, Gen. HADDAD. La grande influenza esercitata dalla citata unità su tutta la grande Tripoli e oltre rappresenta per MIASIT un ulteriore </w:t>
      </w:r>
      <w:r w:rsidR="007A4276" w:rsidRPr="00EF56B9">
        <w:rPr>
          <w:rFonts w:ascii="Times New Roman" w:hAnsi="Times New Roman" w:cs="Times New Roman"/>
          <w:b/>
          <w:i/>
          <w:sz w:val="24"/>
          <w:szCs w:val="24"/>
        </w:rPr>
        <w:t>step</w:t>
      </w:r>
      <w:r w:rsidR="007A4276" w:rsidRPr="007A4276">
        <w:rPr>
          <w:rFonts w:ascii="Times New Roman" w:hAnsi="Times New Roman" w:cs="Times New Roman"/>
          <w:b/>
          <w:sz w:val="24"/>
          <w:szCs w:val="24"/>
        </w:rPr>
        <w:t xml:space="preserve"> verso un sempre maggiore consenso nell’esecuzione del proprio mandato.  </w:t>
      </w:r>
    </w:p>
    <w:p w14:paraId="5C29DB8A" w14:textId="32E807DD" w:rsidR="007A4276" w:rsidRDefault="007A4276" w:rsidP="007A4276">
      <w:pPr>
        <w:spacing w:after="120"/>
        <w:ind w:left="142" w:right="-1"/>
        <w:jc w:val="both"/>
        <w:rPr>
          <w:rFonts w:ascii="Times New Roman" w:hAnsi="Times New Roman" w:cs="Times New Roman"/>
          <w:b/>
          <w:sz w:val="24"/>
          <w:szCs w:val="24"/>
        </w:rPr>
      </w:pPr>
      <w:r>
        <w:rPr>
          <w:rFonts w:ascii="Times New Roman" w:hAnsi="Times New Roman" w:cs="Times New Roman"/>
          <w:b/>
          <w:sz w:val="24"/>
          <w:szCs w:val="24"/>
        </w:rPr>
        <w:t>Il grande successo conseguito nella organizzazione e condotta della masterclass in campo medico/sanitario deve rappresentare uno spunto per proseguire il ciclo formativo a distanza come programmato da MIASIT e già approvato da codesto Comando, significando che al momento per poter dare seguito alle altre attività siamo in attesa che il C</w:t>
      </w:r>
      <w:r w:rsidR="00B40767">
        <w:rPr>
          <w:rFonts w:ascii="Times New Roman" w:hAnsi="Times New Roman" w:cs="Times New Roman"/>
          <w:b/>
          <w:sz w:val="24"/>
          <w:szCs w:val="24"/>
        </w:rPr>
        <w:t>elio comunichi le date per le</w:t>
      </w:r>
      <w:r>
        <w:rPr>
          <w:rFonts w:ascii="Times New Roman" w:hAnsi="Times New Roman" w:cs="Times New Roman"/>
          <w:b/>
          <w:sz w:val="24"/>
          <w:szCs w:val="24"/>
        </w:rPr>
        <w:t xml:space="preserve"> Masterclass in campo ocul</w:t>
      </w:r>
      <w:r w:rsidR="001D243E">
        <w:rPr>
          <w:rFonts w:ascii="Times New Roman" w:hAnsi="Times New Roman" w:cs="Times New Roman"/>
          <w:b/>
          <w:sz w:val="24"/>
          <w:szCs w:val="24"/>
        </w:rPr>
        <w:t>i</w:t>
      </w:r>
      <w:r>
        <w:rPr>
          <w:rFonts w:ascii="Times New Roman" w:hAnsi="Times New Roman" w:cs="Times New Roman"/>
          <w:b/>
          <w:sz w:val="24"/>
          <w:szCs w:val="24"/>
        </w:rPr>
        <w:t>stico e</w:t>
      </w:r>
      <w:r w:rsidR="00B40767">
        <w:rPr>
          <w:rFonts w:ascii="Times New Roman" w:hAnsi="Times New Roman" w:cs="Times New Roman"/>
          <w:b/>
          <w:sz w:val="24"/>
          <w:szCs w:val="24"/>
        </w:rPr>
        <w:t>d ortopedico. L’esecuzione di queste attività riscuote una grande attenzione anche a livello politico, al riguardo l’Ambasciatore Alberino in sede di staff meeting ha riferito che lo stesso Premier DBEIBA in sede di colloqui ha chiesto un supporto in tal senso.</w:t>
      </w:r>
    </w:p>
    <w:p w14:paraId="27A9C59B" w14:textId="77777777" w:rsidR="005201FB" w:rsidRDefault="00B40767" w:rsidP="007A4276">
      <w:pPr>
        <w:spacing w:after="120"/>
        <w:ind w:left="142" w:right="-1"/>
        <w:jc w:val="both"/>
        <w:rPr>
          <w:rFonts w:ascii="Times New Roman" w:hAnsi="Times New Roman" w:cs="Times New Roman"/>
          <w:b/>
          <w:sz w:val="24"/>
          <w:szCs w:val="24"/>
        </w:rPr>
      </w:pPr>
      <w:r>
        <w:rPr>
          <w:rFonts w:ascii="Times New Roman" w:hAnsi="Times New Roman" w:cs="Times New Roman"/>
          <w:b/>
          <w:sz w:val="24"/>
          <w:szCs w:val="24"/>
        </w:rPr>
        <w:t>Infine</w:t>
      </w:r>
      <w:r w:rsidR="005201FB">
        <w:rPr>
          <w:rFonts w:ascii="Times New Roman" w:hAnsi="Times New Roman" w:cs="Times New Roman"/>
          <w:b/>
          <w:sz w:val="24"/>
          <w:szCs w:val="24"/>
        </w:rPr>
        <w:t>,</w:t>
      </w:r>
      <w:r>
        <w:rPr>
          <w:rFonts w:ascii="Times New Roman" w:hAnsi="Times New Roman" w:cs="Times New Roman"/>
          <w:b/>
          <w:sz w:val="24"/>
          <w:szCs w:val="24"/>
        </w:rPr>
        <w:t xml:space="preserve"> si ritiene che dal punto di vista logistico il trasferimento al SULTAN oltre a garantire una necessaria flessibilità alloggiativa restituisce, almeno su TRIPOLI, quella unicità di comando </w:t>
      </w:r>
      <w:r w:rsidR="005201FB">
        <w:rPr>
          <w:rFonts w:ascii="Times New Roman" w:hAnsi="Times New Roman" w:cs="Times New Roman"/>
          <w:b/>
          <w:sz w:val="24"/>
          <w:szCs w:val="24"/>
        </w:rPr>
        <w:t>utile a</w:t>
      </w:r>
      <w:r>
        <w:rPr>
          <w:rFonts w:ascii="Times New Roman" w:hAnsi="Times New Roman" w:cs="Times New Roman"/>
          <w:b/>
          <w:sz w:val="24"/>
          <w:szCs w:val="24"/>
        </w:rPr>
        <w:t xml:space="preserve"> rendere più incisiva ed efficacie l’azione di MIASIT.</w:t>
      </w:r>
      <w:r w:rsidR="00EF56B9">
        <w:rPr>
          <w:rFonts w:ascii="Times New Roman" w:hAnsi="Times New Roman" w:cs="Times New Roman"/>
          <w:b/>
          <w:sz w:val="24"/>
          <w:szCs w:val="24"/>
        </w:rPr>
        <w:t xml:space="preserve"> </w:t>
      </w:r>
      <w:r w:rsidR="005201FB">
        <w:rPr>
          <w:rFonts w:ascii="Times New Roman" w:hAnsi="Times New Roman" w:cs="Times New Roman"/>
          <w:b/>
          <w:sz w:val="24"/>
          <w:szCs w:val="24"/>
        </w:rPr>
        <w:t>Altrettanto importante è stata la restituzione della ex Base della TF IPPOCRATE alle autorità misuratine archiviando di fatto una problematica che aveva allora inasprito i rapporti con l’</w:t>
      </w:r>
      <w:proofErr w:type="spellStart"/>
      <w:r w:rsidR="005201FB">
        <w:rPr>
          <w:rFonts w:ascii="Times New Roman" w:hAnsi="Times New Roman" w:cs="Times New Roman"/>
          <w:b/>
          <w:sz w:val="24"/>
          <w:szCs w:val="24"/>
        </w:rPr>
        <w:t>MoD</w:t>
      </w:r>
      <w:proofErr w:type="spellEnd"/>
      <w:r w:rsidR="005201FB">
        <w:rPr>
          <w:rFonts w:ascii="Times New Roman" w:hAnsi="Times New Roman" w:cs="Times New Roman"/>
          <w:b/>
          <w:sz w:val="24"/>
          <w:szCs w:val="24"/>
        </w:rPr>
        <w:t xml:space="preserve"> libico. </w:t>
      </w:r>
    </w:p>
    <w:p w14:paraId="07CBD05B" w14:textId="1D11F3C8" w:rsidR="00B40767" w:rsidRPr="007A4276" w:rsidRDefault="005201FB" w:rsidP="007A4276">
      <w:pPr>
        <w:spacing w:after="120"/>
        <w:ind w:left="142" w:right="-1"/>
        <w:jc w:val="both"/>
        <w:rPr>
          <w:rFonts w:ascii="Times New Roman" w:hAnsi="Times New Roman" w:cs="Times New Roman"/>
          <w:b/>
          <w:sz w:val="24"/>
          <w:szCs w:val="24"/>
        </w:rPr>
      </w:pPr>
      <w:r>
        <w:rPr>
          <w:rFonts w:ascii="Times New Roman" w:hAnsi="Times New Roman" w:cs="Times New Roman"/>
          <w:b/>
          <w:sz w:val="24"/>
          <w:szCs w:val="24"/>
        </w:rPr>
        <w:t xml:space="preserve">Oggi con il superamento </w:t>
      </w:r>
      <w:r w:rsidRPr="005201FB">
        <w:rPr>
          <w:rFonts w:ascii="Times New Roman" w:hAnsi="Times New Roman" w:cs="Times New Roman"/>
          <w:b/>
          <w:i/>
          <w:sz w:val="24"/>
          <w:szCs w:val="24"/>
        </w:rPr>
        <w:t>dell’impasse</w:t>
      </w:r>
      <w:r>
        <w:rPr>
          <w:rFonts w:ascii="Times New Roman" w:hAnsi="Times New Roman" w:cs="Times New Roman"/>
          <w:b/>
          <w:sz w:val="24"/>
          <w:szCs w:val="24"/>
        </w:rPr>
        <w:t xml:space="preserve"> visti, l’incremento delle attività addestrative sia su Tripoli sia su Misurata, la sistemazione logistica e la risoluzione di ataviche problematiche amministrative (</w:t>
      </w:r>
      <w:proofErr w:type="spellStart"/>
      <w:r>
        <w:rPr>
          <w:rFonts w:ascii="Times New Roman" w:hAnsi="Times New Roman" w:cs="Times New Roman"/>
          <w:b/>
          <w:sz w:val="24"/>
          <w:szCs w:val="24"/>
        </w:rPr>
        <w:t>demurrage</w:t>
      </w:r>
      <w:proofErr w:type="spellEnd"/>
      <w:r>
        <w:rPr>
          <w:rFonts w:ascii="Times New Roman" w:hAnsi="Times New Roman" w:cs="Times New Roman"/>
          <w:b/>
          <w:sz w:val="24"/>
          <w:szCs w:val="24"/>
        </w:rPr>
        <w:t xml:space="preserve">, flussi di contanti, gestioni amministrativa degli interpreti </w:t>
      </w:r>
      <w:proofErr w:type="spellStart"/>
      <w:r>
        <w:rPr>
          <w:rFonts w:ascii="Times New Roman" w:hAnsi="Times New Roman" w:cs="Times New Roman"/>
          <w:b/>
          <w:sz w:val="24"/>
          <w:szCs w:val="24"/>
        </w:rPr>
        <w:t>ecc</w:t>
      </w:r>
      <w:proofErr w:type="spellEnd"/>
      <w:r>
        <w:rPr>
          <w:rFonts w:ascii="Times New Roman" w:hAnsi="Times New Roman" w:cs="Times New Roman"/>
          <w:b/>
          <w:sz w:val="24"/>
          <w:szCs w:val="24"/>
        </w:rPr>
        <w:t xml:space="preserve">), MIASIT guadagna una posizione di vantaggio nel panorama libico con serene prospettive future. </w:t>
      </w:r>
    </w:p>
    <w:p w14:paraId="6818E885" w14:textId="77777777" w:rsidR="00A47207" w:rsidRPr="007A4276" w:rsidRDefault="00A47207" w:rsidP="00A47207">
      <w:pPr>
        <w:spacing w:line="240" w:lineRule="auto"/>
        <w:ind w:right="-709"/>
        <w:jc w:val="center"/>
        <w:rPr>
          <w:rFonts w:ascii="Times New Roman" w:hAnsi="Times New Roman" w:cs="Times New Roman"/>
          <w:b/>
          <w:bCs/>
          <w:sz w:val="24"/>
          <w:szCs w:val="24"/>
          <w:lang w:bidi="ar-LY"/>
        </w:rPr>
      </w:pPr>
    </w:p>
    <w:p w14:paraId="7B28244A" w14:textId="77777777" w:rsidR="00FD21F4" w:rsidRDefault="00FD21F4" w:rsidP="00A47207">
      <w:pPr>
        <w:spacing w:line="240" w:lineRule="auto"/>
        <w:ind w:right="-709"/>
        <w:jc w:val="center"/>
        <w:rPr>
          <w:rFonts w:ascii="Times New Roman" w:hAnsi="Times New Roman" w:cs="Times New Roman"/>
          <w:b/>
          <w:bCs/>
          <w:sz w:val="24"/>
          <w:szCs w:val="24"/>
          <w:lang w:bidi="ar-LY"/>
        </w:rPr>
      </w:pPr>
    </w:p>
    <w:p w14:paraId="7F7F3A92" w14:textId="77777777" w:rsidR="00A47207" w:rsidRDefault="001E0942" w:rsidP="00A47207">
      <w:pPr>
        <w:spacing w:line="240" w:lineRule="auto"/>
        <w:ind w:right="-709"/>
        <w:jc w:val="center"/>
        <w:rPr>
          <w:rFonts w:ascii="Times New Roman" w:hAnsi="Times New Roman" w:cs="Times New Roman"/>
          <w:b/>
          <w:bCs/>
          <w:sz w:val="24"/>
          <w:szCs w:val="24"/>
          <w:lang w:bidi="ar-LY"/>
        </w:rPr>
      </w:pPr>
      <w:r w:rsidRPr="00A80D29">
        <w:rPr>
          <w:rFonts w:ascii="Times New Roman" w:hAnsi="Times New Roman" w:cs="Times New Roman"/>
          <w:b/>
          <w:bCs/>
          <w:sz w:val="24"/>
          <w:szCs w:val="24"/>
          <w:lang w:bidi="ar-LY"/>
        </w:rPr>
        <w:t>IL COMANDANTE</w:t>
      </w:r>
      <w:r w:rsidR="00A47207">
        <w:rPr>
          <w:rFonts w:ascii="Times New Roman" w:hAnsi="Times New Roman" w:cs="Times New Roman"/>
          <w:b/>
          <w:bCs/>
          <w:sz w:val="24"/>
          <w:szCs w:val="24"/>
          <w:lang w:bidi="ar-LY"/>
        </w:rPr>
        <w:t xml:space="preserve"> </w:t>
      </w:r>
    </w:p>
    <w:p w14:paraId="6D39CDAD" w14:textId="77777777" w:rsidR="008C6B8A" w:rsidRDefault="00A47207" w:rsidP="00A47207">
      <w:pPr>
        <w:spacing w:line="240" w:lineRule="auto"/>
        <w:ind w:right="-709"/>
        <w:jc w:val="center"/>
        <w:rPr>
          <w:rFonts w:ascii="Times New Roman" w:hAnsi="Times New Roman" w:cs="Times New Roman"/>
          <w:bCs/>
          <w:sz w:val="24"/>
          <w:szCs w:val="24"/>
          <w:lang w:bidi="ar-LY"/>
        </w:rPr>
      </w:pPr>
      <w:r>
        <w:rPr>
          <w:rFonts w:ascii="Times New Roman" w:hAnsi="Times New Roman" w:cs="Times New Roman"/>
          <w:bCs/>
          <w:sz w:val="24"/>
          <w:szCs w:val="24"/>
          <w:lang w:bidi="ar-LY"/>
        </w:rPr>
        <w:t>(</w:t>
      </w:r>
      <w:r w:rsidRPr="00A80D29">
        <w:rPr>
          <w:rFonts w:ascii="Times New Roman" w:hAnsi="Times New Roman" w:cs="Times New Roman"/>
          <w:bCs/>
          <w:sz w:val="24"/>
          <w:szCs w:val="24"/>
          <w:lang w:bidi="ar-LY"/>
        </w:rPr>
        <w:t>Gen. B. Michele FRATERRIGO)</w:t>
      </w:r>
    </w:p>
    <w:p w14:paraId="295A398A" w14:textId="77777777" w:rsidR="00445FCE" w:rsidRDefault="00445FCE" w:rsidP="00A47207">
      <w:pPr>
        <w:spacing w:line="240" w:lineRule="auto"/>
        <w:ind w:right="-709"/>
        <w:jc w:val="center"/>
        <w:rPr>
          <w:rFonts w:ascii="Times New Roman" w:hAnsi="Times New Roman" w:cs="Times New Roman"/>
          <w:bCs/>
          <w:sz w:val="24"/>
          <w:szCs w:val="24"/>
          <w:lang w:bidi="ar-LY"/>
        </w:rPr>
      </w:pPr>
    </w:p>
    <w:p w14:paraId="72A2E1BE" w14:textId="77777777" w:rsidR="008C6B8A" w:rsidRDefault="008C6B8A">
      <w:pPr>
        <w:spacing w:after="0" w:line="240" w:lineRule="auto"/>
        <w:rPr>
          <w:rFonts w:ascii="Times New Roman" w:hAnsi="Times New Roman" w:cs="Times New Roman"/>
          <w:bCs/>
          <w:sz w:val="24"/>
          <w:szCs w:val="24"/>
          <w:lang w:bidi="ar-LY"/>
        </w:rPr>
      </w:pPr>
      <w:r>
        <w:rPr>
          <w:rFonts w:ascii="Times New Roman" w:hAnsi="Times New Roman" w:cs="Times New Roman"/>
          <w:bCs/>
          <w:sz w:val="24"/>
          <w:szCs w:val="24"/>
          <w:lang w:bidi="ar-LY"/>
        </w:rPr>
        <w:br w:type="page"/>
      </w:r>
    </w:p>
    <w:p w14:paraId="2AF2F672" w14:textId="4E704DF7" w:rsidR="00371DCB" w:rsidRDefault="008C6B8A" w:rsidP="00812DAE">
      <w:pPr>
        <w:spacing w:line="240" w:lineRule="auto"/>
        <w:ind w:right="141"/>
        <w:jc w:val="center"/>
        <w:rPr>
          <w:rFonts w:ascii="Times New Roman" w:hAnsi="Times New Roman" w:cs="Times New Roman"/>
          <w:bCs/>
          <w:sz w:val="24"/>
          <w:szCs w:val="24"/>
          <w:lang w:bidi="ar-LY"/>
        </w:rPr>
      </w:pPr>
      <w:r>
        <w:rPr>
          <w:rFonts w:ascii="Times New Roman" w:hAnsi="Times New Roman" w:cs="Times New Roman"/>
          <w:bCs/>
          <w:sz w:val="24"/>
          <w:szCs w:val="24"/>
          <w:lang w:bidi="ar-LY"/>
        </w:rPr>
        <w:lastRenderedPageBreak/>
        <w:t xml:space="preserve">Immagini a corredo del </w:t>
      </w:r>
      <w:r w:rsidR="00371DCB">
        <w:rPr>
          <w:rFonts w:ascii="Times New Roman" w:hAnsi="Times New Roman" w:cs="Times New Roman"/>
          <w:bCs/>
          <w:sz w:val="24"/>
          <w:szCs w:val="24"/>
          <w:lang w:bidi="ar-LY"/>
        </w:rPr>
        <w:t xml:space="preserve">RAPPORTO SULLA SITUAZIONE – </w:t>
      </w:r>
      <w:r w:rsidR="004A3070">
        <w:rPr>
          <w:rFonts w:ascii="Times New Roman" w:hAnsi="Times New Roman" w:cs="Times New Roman"/>
          <w:bCs/>
          <w:sz w:val="24"/>
          <w:szCs w:val="24"/>
          <w:lang w:bidi="ar-LY"/>
        </w:rPr>
        <w:t>GIUGNO</w:t>
      </w:r>
      <w:r w:rsidR="00371DCB">
        <w:rPr>
          <w:rFonts w:ascii="Times New Roman" w:hAnsi="Times New Roman" w:cs="Times New Roman"/>
          <w:bCs/>
          <w:sz w:val="24"/>
          <w:szCs w:val="24"/>
          <w:lang w:bidi="ar-LY"/>
        </w:rPr>
        <w:t xml:space="preserve"> 2023</w:t>
      </w:r>
    </w:p>
    <w:p w14:paraId="6F832617" w14:textId="77777777" w:rsidR="004A3070" w:rsidRDefault="004A3070" w:rsidP="00812DAE">
      <w:pPr>
        <w:spacing w:line="240" w:lineRule="auto"/>
        <w:ind w:right="141"/>
        <w:jc w:val="center"/>
        <w:rPr>
          <w:rFonts w:ascii="Times New Roman" w:hAnsi="Times New Roman" w:cs="Times New Roman"/>
          <w:bCs/>
          <w:sz w:val="24"/>
          <w:szCs w:val="24"/>
          <w:lang w:bidi="ar-LY"/>
        </w:rPr>
      </w:pPr>
    </w:p>
    <w:p w14:paraId="3B41CAE1" w14:textId="77777777" w:rsidR="00D84705" w:rsidRDefault="00D84705" w:rsidP="00D84705">
      <w:pPr>
        <w:keepNext/>
        <w:spacing w:line="240" w:lineRule="auto"/>
        <w:ind w:right="141"/>
        <w:jc w:val="center"/>
      </w:pPr>
      <w:r>
        <w:rPr>
          <w:noProof/>
        </w:rPr>
        <w:drawing>
          <wp:inline distT="0" distB="0" distL="0" distR="0" wp14:anchorId="4BDF0850" wp14:editId="7197443D">
            <wp:extent cx="6030595" cy="2778760"/>
            <wp:effectExtent l="0" t="0" r="8255" b="2540"/>
            <wp:docPr id="20902603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0595" cy="2778760"/>
                    </a:xfrm>
                    <a:prstGeom prst="rect">
                      <a:avLst/>
                    </a:prstGeom>
                    <a:noFill/>
                    <a:ln>
                      <a:noFill/>
                    </a:ln>
                  </pic:spPr>
                </pic:pic>
              </a:graphicData>
            </a:graphic>
          </wp:inline>
        </w:drawing>
      </w:r>
    </w:p>
    <w:p w14:paraId="0004CB69" w14:textId="69529FFE" w:rsidR="00D84705" w:rsidRPr="00811E6A" w:rsidRDefault="00D84705" w:rsidP="00AD1AC6">
      <w:pPr>
        <w:spacing w:line="240" w:lineRule="auto"/>
        <w:ind w:right="141"/>
        <w:jc w:val="both"/>
        <w:rPr>
          <w:rFonts w:ascii="Times New Roman" w:hAnsi="Times New Roman" w:cs="Times New Roman"/>
          <w:bCs/>
          <w:i/>
          <w:lang w:bidi="ar-LY"/>
        </w:rPr>
      </w:pPr>
      <w:r w:rsidRPr="00F51BA9">
        <w:rPr>
          <w:rFonts w:ascii="Times New Roman" w:hAnsi="Times New Roman" w:cs="Times New Roman"/>
          <w:bCs/>
          <w:i/>
          <w:lang w:bidi="ar-LY"/>
        </w:rPr>
        <w:t>F</w:t>
      </w:r>
      <w:r>
        <w:rPr>
          <w:rFonts w:ascii="Times New Roman" w:hAnsi="Times New Roman" w:cs="Times New Roman"/>
          <w:bCs/>
          <w:i/>
          <w:lang w:bidi="ar-LY"/>
        </w:rPr>
        <w:t>ig.</w:t>
      </w:r>
      <w:r w:rsidRPr="00F51BA9">
        <w:rPr>
          <w:rFonts w:ascii="Times New Roman" w:hAnsi="Times New Roman" w:cs="Times New Roman"/>
          <w:bCs/>
          <w:i/>
          <w:lang w:bidi="ar-LY"/>
        </w:rPr>
        <w:t xml:space="preserve"> 1.</w:t>
      </w:r>
      <w:r>
        <w:rPr>
          <w:rFonts w:ascii="Times New Roman" w:hAnsi="Times New Roman" w:cs="Times New Roman"/>
          <w:bCs/>
          <w:i/>
          <w:lang w:bidi="ar-LY"/>
        </w:rPr>
        <w:t xml:space="preserve"> </w:t>
      </w:r>
      <w:r w:rsidR="00445FCE">
        <w:rPr>
          <w:rFonts w:ascii="Times New Roman" w:hAnsi="Times New Roman" w:cs="Times New Roman"/>
          <w:bCs/>
          <w:i/>
          <w:lang w:bidi="ar-LY"/>
        </w:rPr>
        <w:t>D</w:t>
      </w:r>
      <w:r w:rsidR="00AD1AC6">
        <w:rPr>
          <w:rFonts w:ascii="Times New Roman" w:hAnsi="Times New Roman" w:cs="Times New Roman"/>
          <w:bCs/>
          <w:i/>
          <w:lang w:bidi="ar-LY"/>
        </w:rPr>
        <w:t xml:space="preserve">elegazione libica in visita presso il Centro Addestramento Paracadutismo dell’EI. </w:t>
      </w:r>
      <w:r>
        <w:rPr>
          <w:rFonts w:ascii="Times New Roman" w:hAnsi="Times New Roman" w:cs="Times New Roman"/>
          <w:bCs/>
          <w:i/>
          <w:lang w:bidi="ar-LY"/>
        </w:rPr>
        <w:t xml:space="preserve"> </w:t>
      </w:r>
      <w:r w:rsidR="00AD1AC6">
        <w:rPr>
          <w:rFonts w:ascii="Times New Roman" w:hAnsi="Times New Roman" w:cs="Times New Roman"/>
          <w:bCs/>
          <w:i/>
          <w:lang w:bidi="ar-LY"/>
        </w:rPr>
        <w:t>PISA</w:t>
      </w:r>
      <w:r>
        <w:rPr>
          <w:rFonts w:ascii="Times New Roman" w:hAnsi="Times New Roman" w:cs="Times New Roman"/>
          <w:bCs/>
          <w:i/>
          <w:lang w:bidi="ar-LY"/>
        </w:rPr>
        <w:t>, JUN23. Foto MIASIT</w:t>
      </w:r>
    </w:p>
    <w:p w14:paraId="190F0227" w14:textId="52FC2B8C" w:rsidR="004A3070" w:rsidRDefault="004A3070" w:rsidP="00D84705">
      <w:pPr>
        <w:pStyle w:val="Didascalia"/>
        <w:jc w:val="center"/>
        <w:rPr>
          <w:rFonts w:ascii="Times New Roman" w:hAnsi="Times New Roman" w:cs="Times New Roman"/>
          <w:bCs/>
          <w:lang w:bidi="ar-LY"/>
        </w:rPr>
      </w:pPr>
    </w:p>
    <w:p w14:paraId="4A5F6D7E" w14:textId="77777777" w:rsidR="003929E2" w:rsidRDefault="003929E2" w:rsidP="00D84705">
      <w:pPr>
        <w:pStyle w:val="Didascalia"/>
        <w:jc w:val="center"/>
        <w:rPr>
          <w:rFonts w:ascii="Times New Roman" w:hAnsi="Times New Roman" w:cs="Times New Roman"/>
          <w:bCs/>
          <w:lang w:bidi="ar-LY"/>
        </w:rPr>
      </w:pPr>
    </w:p>
    <w:p w14:paraId="05B5852D" w14:textId="77777777" w:rsidR="00AD1AC6" w:rsidRDefault="00D84705" w:rsidP="00AD1AC6">
      <w:pPr>
        <w:keepNext/>
        <w:spacing w:line="240" w:lineRule="auto"/>
        <w:ind w:right="141"/>
        <w:jc w:val="center"/>
      </w:pPr>
      <w:r>
        <w:rPr>
          <w:noProof/>
        </w:rPr>
        <w:drawing>
          <wp:inline distT="0" distB="0" distL="0" distR="0" wp14:anchorId="27DD41CC" wp14:editId="4BC7ABBD">
            <wp:extent cx="6030595" cy="3434316"/>
            <wp:effectExtent l="0" t="0" r="8255" b="0"/>
            <wp:docPr id="287648794" name="Immagine 2" descr="Immagine che contiene pavimento, interno, gruppo, va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48794" name="Immagine 2" descr="Immagine che contiene pavimento, interno, gruppo, varietà&#10;&#10;Descrizione generata automa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b="14587"/>
                    <a:stretch/>
                  </pic:blipFill>
                  <pic:spPr bwMode="auto">
                    <a:xfrm>
                      <a:off x="0" y="0"/>
                      <a:ext cx="6030595" cy="3434316"/>
                    </a:xfrm>
                    <a:prstGeom prst="rect">
                      <a:avLst/>
                    </a:prstGeom>
                    <a:noFill/>
                    <a:ln>
                      <a:noFill/>
                    </a:ln>
                    <a:extLst>
                      <a:ext uri="{53640926-AAD7-44D8-BBD7-CCE9431645EC}">
                        <a14:shadowObscured xmlns:a14="http://schemas.microsoft.com/office/drawing/2010/main"/>
                      </a:ext>
                    </a:extLst>
                  </pic:spPr>
                </pic:pic>
              </a:graphicData>
            </a:graphic>
          </wp:inline>
        </w:drawing>
      </w:r>
    </w:p>
    <w:p w14:paraId="0EB358FD" w14:textId="388F2FC6" w:rsidR="00D84705" w:rsidRPr="00237899" w:rsidRDefault="00AD1AC6" w:rsidP="00AD1AC6">
      <w:pPr>
        <w:pStyle w:val="Didascalia"/>
        <w:jc w:val="both"/>
        <w:rPr>
          <w:rFonts w:asciiTheme="majorBidi" w:hAnsiTheme="majorBidi" w:cstheme="majorBidi"/>
          <w:bCs/>
          <w:sz w:val="22"/>
          <w:lang w:bidi="ar-LY"/>
        </w:rPr>
      </w:pPr>
      <w:r w:rsidRPr="00237899">
        <w:rPr>
          <w:rFonts w:asciiTheme="majorBidi" w:hAnsiTheme="majorBidi" w:cstheme="majorBidi"/>
          <w:sz w:val="22"/>
        </w:rPr>
        <w:t xml:space="preserve">Fig. </w:t>
      </w:r>
      <w:r w:rsidR="003929E2">
        <w:rPr>
          <w:rFonts w:asciiTheme="majorBidi" w:hAnsiTheme="majorBidi" w:cstheme="majorBidi"/>
          <w:sz w:val="22"/>
        </w:rPr>
        <w:t>2</w:t>
      </w:r>
      <w:r w:rsidRPr="00237899">
        <w:rPr>
          <w:rFonts w:asciiTheme="majorBidi" w:hAnsiTheme="majorBidi" w:cstheme="majorBidi"/>
          <w:sz w:val="22"/>
        </w:rPr>
        <w:t>.  I membri del Comitato Misto di Cooperazione ITALIA-LIBIA nel corso della 1^ Riunione 2023. TRIPOLI, JUN23. Foto MIASIT</w:t>
      </w:r>
    </w:p>
    <w:p w14:paraId="462B862B" w14:textId="77777777" w:rsidR="004A3070" w:rsidRDefault="004A3070" w:rsidP="00812DAE">
      <w:pPr>
        <w:spacing w:line="240" w:lineRule="auto"/>
        <w:ind w:right="141"/>
        <w:jc w:val="center"/>
        <w:rPr>
          <w:rFonts w:ascii="Times New Roman" w:hAnsi="Times New Roman" w:cs="Times New Roman"/>
          <w:bCs/>
          <w:sz w:val="24"/>
          <w:szCs w:val="24"/>
          <w:lang w:bidi="ar-LY"/>
        </w:rPr>
      </w:pPr>
    </w:p>
    <w:p w14:paraId="18E54D01" w14:textId="77777777" w:rsidR="00AC0ED9" w:rsidRDefault="00AC0ED9" w:rsidP="00AC0ED9">
      <w:pPr>
        <w:keepNext/>
        <w:spacing w:line="240" w:lineRule="auto"/>
        <w:ind w:right="141"/>
        <w:jc w:val="center"/>
      </w:pPr>
      <w:r>
        <w:rPr>
          <w:noProof/>
        </w:rPr>
        <w:lastRenderedPageBreak/>
        <w:drawing>
          <wp:inline distT="0" distB="0" distL="0" distR="0" wp14:anchorId="2644DF2D" wp14:editId="6AF138EA">
            <wp:extent cx="6030595" cy="3086447"/>
            <wp:effectExtent l="0" t="0" r="8255" b="0"/>
            <wp:docPr id="1672905433" name="Immagine 12" descr="Immagine che contiene interno, soffitto, stanza, m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05433" name="Immagine 12" descr="Immagine che contiene interno, soffitto, stanza, muro&#10;&#10;Descrizione generat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763"/>
                    <a:stretch/>
                  </pic:blipFill>
                  <pic:spPr bwMode="auto">
                    <a:xfrm>
                      <a:off x="0" y="0"/>
                      <a:ext cx="6030595" cy="3086447"/>
                    </a:xfrm>
                    <a:prstGeom prst="rect">
                      <a:avLst/>
                    </a:prstGeom>
                    <a:noFill/>
                    <a:ln>
                      <a:noFill/>
                    </a:ln>
                    <a:extLst>
                      <a:ext uri="{53640926-AAD7-44D8-BBD7-CCE9431645EC}">
                        <a14:shadowObscured xmlns:a14="http://schemas.microsoft.com/office/drawing/2010/main"/>
                      </a:ext>
                    </a:extLst>
                  </pic:spPr>
                </pic:pic>
              </a:graphicData>
            </a:graphic>
          </wp:inline>
        </w:drawing>
      </w:r>
    </w:p>
    <w:p w14:paraId="3926175A" w14:textId="77777777" w:rsidR="003929E2" w:rsidRDefault="00AC0ED9" w:rsidP="003929E2">
      <w:pPr>
        <w:pStyle w:val="Didascalia"/>
        <w:jc w:val="both"/>
        <w:rPr>
          <w:rFonts w:asciiTheme="majorBidi" w:hAnsiTheme="majorBidi" w:cstheme="majorBidi"/>
          <w:sz w:val="22"/>
        </w:rPr>
      </w:pPr>
      <w:r w:rsidRPr="00237899">
        <w:rPr>
          <w:rFonts w:asciiTheme="majorBidi" w:hAnsiTheme="majorBidi" w:cstheme="majorBidi"/>
          <w:sz w:val="22"/>
        </w:rPr>
        <w:t>Fi</w:t>
      </w:r>
      <w:r w:rsidR="00BF172C">
        <w:rPr>
          <w:rFonts w:asciiTheme="majorBidi" w:hAnsiTheme="majorBidi" w:cstheme="majorBidi"/>
          <w:sz w:val="22"/>
        </w:rPr>
        <w:t xml:space="preserve">g. </w:t>
      </w:r>
      <w:r w:rsidR="003929E2">
        <w:rPr>
          <w:rFonts w:asciiTheme="majorBidi" w:hAnsiTheme="majorBidi" w:cstheme="majorBidi"/>
          <w:sz w:val="22"/>
        </w:rPr>
        <w:t>3</w:t>
      </w:r>
      <w:r w:rsidR="00BF172C">
        <w:rPr>
          <w:rFonts w:asciiTheme="majorBidi" w:hAnsiTheme="majorBidi" w:cstheme="majorBidi"/>
          <w:sz w:val="22"/>
        </w:rPr>
        <w:t>.  Operatori sanitari dell’</w:t>
      </w:r>
      <w:r w:rsidRPr="00237899">
        <w:rPr>
          <w:rFonts w:asciiTheme="majorBidi" w:hAnsiTheme="majorBidi" w:cstheme="majorBidi"/>
          <w:sz w:val="22"/>
        </w:rPr>
        <w:t>Ospedale di Tripoli, in diretta webinar</w:t>
      </w:r>
      <w:r w:rsidR="00445FCE">
        <w:rPr>
          <w:rFonts w:asciiTheme="majorBidi" w:hAnsiTheme="majorBidi" w:cstheme="majorBidi"/>
          <w:sz w:val="22"/>
        </w:rPr>
        <w:t>,</w:t>
      </w:r>
      <w:r w:rsidRPr="00237899">
        <w:rPr>
          <w:rFonts w:asciiTheme="majorBidi" w:hAnsiTheme="majorBidi" w:cstheme="majorBidi"/>
          <w:sz w:val="22"/>
        </w:rPr>
        <w:t xml:space="preserve"> durante la prima edizione della Masterclass sul “Management sanitario e l’informatizzazione delle procedure in ambiente ospedaliero”. TRIPOLI, JUN23. Foto MIASIT</w:t>
      </w:r>
    </w:p>
    <w:p w14:paraId="03F7BF55" w14:textId="77777777" w:rsidR="003929E2" w:rsidRDefault="003929E2" w:rsidP="003929E2">
      <w:pPr>
        <w:pStyle w:val="Didascalia"/>
        <w:jc w:val="both"/>
        <w:rPr>
          <w:rFonts w:asciiTheme="majorBidi" w:hAnsiTheme="majorBidi" w:cstheme="majorBidi"/>
          <w:sz w:val="22"/>
        </w:rPr>
      </w:pPr>
    </w:p>
    <w:p w14:paraId="533F48CC" w14:textId="77777777" w:rsidR="003929E2" w:rsidRDefault="003929E2" w:rsidP="003929E2">
      <w:pPr>
        <w:pStyle w:val="Didascalia"/>
        <w:jc w:val="both"/>
        <w:rPr>
          <w:rFonts w:asciiTheme="majorBidi" w:hAnsiTheme="majorBidi" w:cstheme="majorBidi"/>
          <w:sz w:val="22"/>
        </w:rPr>
      </w:pPr>
    </w:p>
    <w:p w14:paraId="01B148C0" w14:textId="28434E78" w:rsidR="00367B18" w:rsidRDefault="00D84705" w:rsidP="003929E2">
      <w:pPr>
        <w:pStyle w:val="Didascalia"/>
        <w:jc w:val="both"/>
      </w:pPr>
      <w:r>
        <w:rPr>
          <w:noProof/>
        </w:rPr>
        <w:drawing>
          <wp:inline distT="0" distB="0" distL="0" distR="0" wp14:anchorId="7E24454E" wp14:editId="0063E5E6">
            <wp:extent cx="5483860" cy="3421117"/>
            <wp:effectExtent l="0" t="0" r="2540" b="8255"/>
            <wp:docPr id="689437680" name="Immagine 3" descr="Immagine che contiene albero, terreno, aria apert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37680" name="Immagine 3" descr="Immagine che contiene albero, terreno, aria aperta, cielo&#10;&#10;Descrizione generata automa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t="28673" b="36243"/>
                    <a:stretch/>
                  </pic:blipFill>
                  <pic:spPr bwMode="auto">
                    <a:xfrm>
                      <a:off x="0" y="0"/>
                      <a:ext cx="5486400" cy="3422702"/>
                    </a:xfrm>
                    <a:prstGeom prst="rect">
                      <a:avLst/>
                    </a:prstGeom>
                    <a:noFill/>
                    <a:ln>
                      <a:noFill/>
                    </a:ln>
                    <a:extLst>
                      <a:ext uri="{53640926-AAD7-44D8-BBD7-CCE9431645EC}">
                        <a14:shadowObscured xmlns:a14="http://schemas.microsoft.com/office/drawing/2010/main"/>
                      </a:ext>
                    </a:extLst>
                  </pic:spPr>
                </pic:pic>
              </a:graphicData>
            </a:graphic>
          </wp:inline>
        </w:drawing>
      </w:r>
    </w:p>
    <w:p w14:paraId="52DFD616" w14:textId="77777777" w:rsidR="003929E2" w:rsidRPr="00237899" w:rsidRDefault="003929E2" w:rsidP="003929E2">
      <w:pPr>
        <w:keepNext/>
        <w:spacing w:line="240" w:lineRule="auto"/>
        <w:ind w:right="141"/>
        <w:jc w:val="both"/>
        <w:rPr>
          <w:rFonts w:asciiTheme="majorBidi" w:hAnsiTheme="majorBidi" w:cstheme="majorBidi"/>
          <w:i/>
          <w:iCs/>
          <w:lang w:val="en-US"/>
        </w:rPr>
      </w:pPr>
      <w:r w:rsidRPr="00445FCE">
        <w:rPr>
          <w:rFonts w:asciiTheme="majorBidi" w:hAnsiTheme="majorBidi" w:cstheme="majorBidi"/>
          <w:i/>
          <w:iCs/>
        </w:rPr>
        <w:t xml:space="preserve">Fig. </w:t>
      </w:r>
      <w:r>
        <w:rPr>
          <w:rFonts w:asciiTheme="majorBidi" w:hAnsiTheme="majorBidi" w:cstheme="majorBidi"/>
          <w:i/>
          <w:iCs/>
        </w:rPr>
        <w:t>4</w:t>
      </w:r>
      <w:r w:rsidRPr="00445FCE">
        <w:rPr>
          <w:rFonts w:asciiTheme="majorBidi" w:hAnsiTheme="majorBidi" w:cstheme="majorBidi"/>
          <w:i/>
          <w:iCs/>
        </w:rPr>
        <w:t xml:space="preserve">. </w:t>
      </w:r>
      <w:r w:rsidRPr="00237899">
        <w:rPr>
          <w:rFonts w:asciiTheme="majorBidi" w:hAnsiTheme="majorBidi" w:cstheme="majorBidi"/>
          <w:i/>
          <w:iCs/>
        </w:rPr>
        <w:t>Frequentatore del Corso “</w:t>
      </w:r>
      <w:proofErr w:type="spellStart"/>
      <w:r w:rsidRPr="00237899">
        <w:rPr>
          <w:rFonts w:asciiTheme="majorBidi" w:hAnsiTheme="majorBidi" w:cstheme="majorBidi"/>
          <w:i/>
          <w:iCs/>
        </w:rPr>
        <w:t>Explosive</w:t>
      </w:r>
      <w:proofErr w:type="spellEnd"/>
      <w:r w:rsidRPr="00237899">
        <w:rPr>
          <w:rFonts w:asciiTheme="majorBidi" w:hAnsiTheme="majorBidi" w:cstheme="majorBidi"/>
          <w:i/>
          <w:iCs/>
        </w:rPr>
        <w:t xml:space="preserve"> Hazard </w:t>
      </w:r>
      <w:proofErr w:type="spellStart"/>
      <w:r w:rsidRPr="00237899">
        <w:rPr>
          <w:rFonts w:asciiTheme="majorBidi" w:hAnsiTheme="majorBidi" w:cstheme="majorBidi"/>
          <w:i/>
          <w:iCs/>
        </w:rPr>
        <w:t>Search</w:t>
      </w:r>
      <w:proofErr w:type="spellEnd"/>
      <w:r w:rsidRPr="00237899">
        <w:rPr>
          <w:rFonts w:asciiTheme="majorBidi" w:hAnsiTheme="majorBidi" w:cstheme="majorBidi"/>
          <w:i/>
          <w:iCs/>
        </w:rPr>
        <w:t xml:space="preserve"> and </w:t>
      </w:r>
      <w:proofErr w:type="spellStart"/>
      <w:r w:rsidRPr="00237899">
        <w:rPr>
          <w:rFonts w:asciiTheme="majorBidi" w:hAnsiTheme="majorBidi" w:cstheme="majorBidi"/>
          <w:i/>
          <w:iCs/>
        </w:rPr>
        <w:t>Recognition</w:t>
      </w:r>
      <w:proofErr w:type="spellEnd"/>
      <w:r w:rsidRPr="00237899">
        <w:rPr>
          <w:rFonts w:asciiTheme="majorBidi" w:hAnsiTheme="majorBidi" w:cstheme="majorBidi"/>
          <w:i/>
          <w:iCs/>
        </w:rPr>
        <w:t xml:space="preserve"> – LY/ARMY/09” durante un esercizio </w:t>
      </w:r>
      <w:r>
        <w:rPr>
          <w:rFonts w:asciiTheme="majorBidi" w:hAnsiTheme="majorBidi" w:cstheme="majorBidi"/>
          <w:i/>
          <w:iCs/>
        </w:rPr>
        <w:t>di</w:t>
      </w:r>
      <w:r w:rsidRPr="00237899">
        <w:rPr>
          <w:rFonts w:asciiTheme="majorBidi" w:hAnsiTheme="majorBidi" w:cstheme="majorBidi"/>
          <w:i/>
          <w:iCs/>
        </w:rPr>
        <w:t xml:space="preserve"> ricerca degli ordigni esplosivi TRIPOLI, JUN23. </w:t>
      </w:r>
      <w:r w:rsidRPr="00237899">
        <w:rPr>
          <w:rFonts w:asciiTheme="majorBidi" w:hAnsiTheme="majorBidi" w:cstheme="majorBidi"/>
          <w:i/>
          <w:iCs/>
          <w:lang w:val="en-US"/>
        </w:rPr>
        <w:t>Foto MIASIT</w:t>
      </w:r>
    </w:p>
    <w:p w14:paraId="40F5F66E" w14:textId="77777777" w:rsidR="003929E2" w:rsidRDefault="003929E2" w:rsidP="003929E2">
      <w:pPr>
        <w:pStyle w:val="Didascalia"/>
        <w:jc w:val="both"/>
      </w:pPr>
    </w:p>
    <w:p w14:paraId="6EC94CB0" w14:textId="77777777" w:rsidR="003929E2" w:rsidRDefault="003929E2" w:rsidP="003929E2">
      <w:pPr>
        <w:pStyle w:val="Didascalia"/>
        <w:jc w:val="both"/>
      </w:pPr>
    </w:p>
    <w:p w14:paraId="1D082B6B" w14:textId="77777777" w:rsidR="003929E2" w:rsidRDefault="003929E2" w:rsidP="003929E2">
      <w:pPr>
        <w:pStyle w:val="Didascalia"/>
        <w:jc w:val="both"/>
      </w:pPr>
    </w:p>
    <w:p w14:paraId="6C9EAD25" w14:textId="77777777" w:rsidR="00B255E0" w:rsidRDefault="00B255E0" w:rsidP="00CF5F03">
      <w:pPr>
        <w:keepNext/>
        <w:spacing w:line="240" w:lineRule="auto"/>
        <w:ind w:right="141"/>
        <w:jc w:val="center"/>
      </w:pPr>
    </w:p>
    <w:p w14:paraId="3CB690B4" w14:textId="480E6DFF" w:rsidR="00CF5F03" w:rsidRDefault="005A24B7" w:rsidP="00CF5F03">
      <w:pPr>
        <w:keepNext/>
        <w:spacing w:line="240" w:lineRule="auto"/>
        <w:ind w:right="141"/>
        <w:jc w:val="center"/>
      </w:pPr>
      <w:r>
        <w:rPr>
          <w:noProof/>
        </w:rPr>
        <w:drawing>
          <wp:inline distT="0" distB="0" distL="0" distR="0" wp14:anchorId="64575747" wp14:editId="7658DDF4">
            <wp:extent cx="5636426" cy="2931104"/>
            <wp:effectExtent l="0" t="0" r="2540" b="3175"/>
            <wp:docPr id="738406052" name="Immagine 4" descr="Immagine che contiene aria aperta, terre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6052" name="Immagine 4" descr="Immagine che contiene aria aperta, terreno&#10;&#10;Descrizione generata automa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1535" t="1482" r="504" b="-411"/>
                    <a:stretch/>
                  </pic:blipFill>
                  <pic:spPr bwMode="auto">
                    <a:xfrm>
                      <a:off x="0" y="0"/>
                      <a:ext cx="5642634" cy="2934332"/>
                    </a:xfrm>
                    <a:prstGeom prst="rect">
                      <a:avLst/>
                    </a:prstGeom>
                    <a:noFill/>
                    <a:ln>
                      <a:noFill/>
                    </a:ln>
                    <a:extLst>
                      <a:ext uri="{53640926-AAD7-44D8-BBD7-CCE9431645EC}">
                        <a14:shadowObscured xmlns:a14="http://schemas.microsoft.com/office/drawing/2010/main"/>
                      </a:ext>
                    </a:extLst>
                  </pic:spPr>
                </pic:pic>
              </a:graphicData>
            </a:graphic>
          </wp:inline>
        </w:drawing>
      </w:r>
    </w:p>
    <w:p w14:paraId="2262BEC5" w14:textId="3DF56242" w:rsidR="004A3070" w:rsidRPr="00237899" w:rsidRDefault="00CF5F03" w:rsidP="00367B18">
      <w:pPr>
        <w:pStyle w:val="Didascalia"/>
        <w:jc w:val="both"/>
        <w:rPr>
          <w:rFonts w:asciiTheme="majorBidi" w:hAnsiTheme="majorBidi" w:cstheme="majorBidi"/>
          <w:bCs/>
          <w:sz w:val="22"/>
          <w:szCs w:val="22"/>
          <w:lang w:bidi="ar-LY"/>
        </w:rPr>
      </w:pPr>
      <w:r w:rsidRPr="00237899">
        <w:rPr>
          <w:rFonts w:asciiTheme="majorBidi" w:hAnsiTheme="majorBidi" w:cstheme="majorBidi"/>
          <w:sz w:val="22"/>
          <w:szCs w:val="22"/>
        </w:rPr>
        <w:t xml:space="preserve">Fig. </w:t>
      </w:r>
      <w:r w:rsidR="003929E2">
        <w:rPr>
          <w:rFonts w:asciiTheme="majorBidi" w:hAnsiTheme="majorBidi" w:cstheme="majorBidi"/>
          <w:sz w:val="22"/>
          <w:szCs w:val="22"/>
        </w:rPr>
        <w:t>5</w:t>
      </w:r>
      <w:r w:rsidRPr="00237899">
        <w:rPr>
          <w:rFonts w:asciiTheme="majorBidi" w:hAnsiTheme="majorBidi" w:cstheme="majorBidi"/>
          <w:sz w:val="22"/>
          <w:szCs w:val="22"/>
        </w:rPr>
        <w:t xml:space="preserve">.  </w:t>
      </w:r>
      <w:r w:rsidR="00655F8B" w:rsidRPr="00237899">
        <w:rPr>
          <w:rFonts w:asciiTheme="majorBidi" w:hAnsiTheme="majorBidi" w:cstheme="majorBidi"/>
          <w:sz w:val="22"/>
          <w:szCs w:val="22"/>
        </w:rPr>
        <w:t>Esercitazione finale del corso</w:t>
      </w:r>
      <w:r w:rsidRPr="00237899">
        <w:rPr>
          <w:rFonts w:asciiTheme="majorBidi" w:hAnsiTheme="majorBidi" w:cstheme="majorBidi"/>
          <w:sz w:val="22"/>
          <w:szCs w:val="22"/>
        </w:rPr>
        <w:t xml:space="preserve"> </w:t>
      </w:r>
      <w:r w:rsidR="00367B18" w:rsidRPr="00237899">
        <w:rPr>
          <w:rFonts w:asciiTheme="majorBidi" w:hAnsiTheme="majorBidi" w:cstheme="majorBidi"/>
          <w:sz w:val="22"/>
          <w:szCs w:val="22"/>
        </w:rPr>
        <w:t>“</w:t>
      </w:r>
      <w:proofErr w:type="spellStart"/>
      <w:r w:rsidR="00367B18" w:rsidRPr="00237899">
        <w:rPr>
          <w:rFonts w:asciiTheme="majorBidi" w:hAnsiTheme="majorBidi" w:cstheme="majorBidi"/>
          <w:sz w:val="22"/>
          <w:szCs w:val="22"/>
        </w:rPr>
        <w:t>Crowd</w:t>
      </w:r>
      <w:proofErr w:type="spellEnd"/>
      <w:r w:rsidR="00367B18" w:rsidRPr="00237899">
        <w:rPr>
          <w:rFonts w:asciiTheme="majorBidi" w:hAnsiTheme="majorBidi" w:cstheme="majorBidi"/>
          <w:sz w:val="22"/>
          <w:szCs w:val="22"/>
        </w:rPr>
        <w:t xml:space="preserve"> and Riot Control”</w:t>
      </w:r>
      <w:r w:rsidR="00655F8B" w:rsidRPr="00237899">
        <w:rPr>
          <w:rFonts w:asciiTheme="majorBidi" w:hAnsiTheme="majorBidi" w:cstheme="majorBidi"/>
          <w:sz w:val="22"/>
          <w:szCs w:val="22"/>
        </w:rPr>
        <w:t>. I frequentatori a seguito della carica risolutiva hanno ripiegato e sono in attesa di riprendere il movimento a bordo dei mezzi.</w:t>
      </w:r>
      <w:r w:rsidRPr="00237899">
        <w:rPr>
          <w:rFonts w:asciiTheme="majorBidi" w:hAnsiTheme="majorBidi" w:cstheme="majorBidi"/>
          <w:sz w:val="22"/>
          <w:szCs w:val="22"/>
        </w:rPr>
        <w:t xml:space="preserve"> </w:t>
      </w:r>
      <w:r w:rsidR="00367B18" w:rsidRPr="00237899">
        <w:rPr>
          <w:rFonts w:asciiTheme="majorBidi" w:hAnsiTheme="majorBidi" w:cstheme="majorBidi"/>
          <w:sz w:val="22"/>
          <w:szCs w:val="22"/>
        </w:rPr>
        <w:t>TRIPOLI</w:t>
      </w:r>
      <w:r w:rsidRPr="00237899">
        <w:rPr>
          <w:rFonts w:asciiTheme="majorBidi" w:hAnsiTheme="majorBidi" w:cstheme="majorBidi"/>
          <w:sz w:val="22"/>
          <w:szCs w:val="22"/>
        </w:rPr>
        <w:t>, JUN23. Foto MIASIT</w:t>
      </w:r>
    </w:p>
    <w:p w14:paraId="27772F64" w14:textId="77777777" w:rsidR="00D84705" w:rsidRDefault="00D84705" w:rsidP="00812DAE">
      <w:pPr>
        <w:spacing w:line="240" w:lineRule="auto"/>
        <w:ind w:right="141"/>
        <w:jc w:val="center"/>
        <w:rPr>
          <w:rFonts w:ascii="Times New Roman" w:hAnsi="Times New Roman" w:cs="Times New Roman"/>
          <w:bCs/>
          <w:sz w:val="24"/>
          <w:szCs w:val="24"/>
          <w:lang w:bidi="ar-LY"/>
        </w:rPr>
      </w:pPr>
    </w:p>
    <w:p w14:paraId="276E28B4" w14:textId="77777777" w:rsidR="00CF5F03" w:rsidRDefault="00D84705" w:rsidP="00CF5F03">
      <w:pPr>
        <w:keepNext/>
        <w:spacing w:line="240" w:lineRule="auto"/>
        <w:ind w:right="141"/>
        <w:jc w:val="center"/>
      </w:pPr>
      <w:r>
        <w:rPr>
          <w:noProof/>
        </w:rPr>
        <w:drawing>
          <wp:inline distT="0" distB="0" distL="0" distR="0" wp14:anchorId="1DB60BCB" wp14:editId="41E029FD">
            <wp:extent cx="4969083" cy="3626069"/>
            <wp:effectExtent l="0" t="0" r="3175" b="0"/>
            <wp:docPr id="593268816" name="Immagine 5" descr="Immagine che contiene testo, persona, interno, er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68816" name="Immagine 5" descr="Immagine che contiene testo, persona, interno, eretto&#10;&#10;Descrizione generata automa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14592" b="30693"/>
                    <a:stretch/>
                  </pic:blipFill>
                  <pic:spPr bwMode="auto">
                    <a:xfrm>
                      <a:off x="0" y="0"/>
                      <a:ext cx="4986702" cy="3638926"/>
                    </a:xfrm>
                    <a:prstGeom prst="rect">
                      <a:avLst/>
                    </a:prstGeom>
                    <a:noFill/>
                    <a:ln>
                      <a:noFill/>
                    </a:ln>
                    <a:extLst>
                      <a:ext uri="{53640926-AAD7-44D8-BBD7-CCE9431645EC}">
                        <a14:shadowObscured xmlns:a14="http://schemas.microsoft.com/office/drawing/2010/main"/>
                      </a:ext>
                    </a:extLst>
                  </pic:spPr>
                </pic:pic>
              </a:graphicData>
            </a:graphic>
          </wp:inline>
        </w:drawing>
      </w:r>
    </w:p>
    <w:p w14:paraId="1CFC592E" w14:textId="3EB787A7" w:rsidR="00D84705" w:rsidRPr="00237899" w:rsidRDefault="00CF5F03" w:rsidP="00664504">
      <w:pPr>
        <w:pStyle w:val="Didascalia"/>
        <w:ind w:left="770" w:right="902"/>
        <w:jc w:val="both"/>
        <w:rPr>
          <w:rFonts w:asciiTheme="majorBidi" w:hAnsiTheme="majorBidi" w:cstheme="majorBidi"/>
          <w:bCs/>
          <w:sz w:val="22"/>
          <w:szCs w:val="22"/>
          <w:lang w:bidi="ar-LY"/>
        </w:rPr>
      </w:pPr>
      <w:r w:rsidRPr="00237899">
        <w:rPr>
          <w:rFonts w:asciiTheme="majorBidi" w:hAnsiTheme="majorBidi" w:cstheme="majorBidi"/>
          <w:sz w:val="22"/>
          <w:szCs w:val="22"/>
        </w:rPr>
        <w:t xml:space="preserve">Fig. </w:t>
      </w:r>
      <w:r w:rsidR="003929E2">
        <w:rPr>
          <w:rFonts w:asciiTheme="majorBidi" w:hAnsiTheme="majorBidi" w:cstheme="majorBidi"/>
          <w:sz w:val="22"/>
          <w:szCs w:val="22"/>
        </w:rPr>
        <w:t>6</w:t>
      </w:r>
      <w:r w:rsidRPr="00237899">
        <w:rPr>
          <w:rFonts w:asciiTheme="majorBidi" w:hAnsiTheme="majorBidi" w:cstheme="majorBidi"/>
          <w:sz w:val="22"/>
          <w:szCs w:val="22"/>
        </w:rPr>
        <w:t>.  I frequentatori</w:t>
      </w:r>
      <w:r w:rsidR="00664504" w:rsidRPr="00237899">
        <w:rPr>
          <w:rFonts w:asciiTheme="majorBidi" w:hAnsiTheme="majorBidi" w:cstheme="majorBidi"/>
          <w:sz w:val="22"/>
          <w:szCs w:val="22"/>
        </w:rPr>
        <w:t xml:space="preserve"> del corso “</w:t>
      </w:r>
      <w:proofErr w:type="spellStart"/>
      <w:r w:rsidR="00664504" w:rsidRPr="00237899">
        <w:rPr>
          <w:rFonts w:asciiTheme="majorBidi" w:hAnsiTheme="majorBidi" w:cstheme="majorBidi"/>
          <w:sz w:val="22"/>
          <w:szCs w:val="22"/>
        </w:rPr>
        <w:t>Reconnaissance</w:t>
      </w:r>
      <w:proofErr w:type="spellEnd"/>
      <w:r w:rsidR="00664504" w:rsidRPr="00237899">
        <w:rPr>
          <w:rFonts w:asciiTheme="majorBidi" w:hAnsiTheme="majorBidi" w:cstheme="majorBidi"/>
          <w:sz w:val="22"/>
          <w:szCs w:val="22"/>
        </w:rPr>
        <w:t xml:space="preserve"> and Patrol Activities Training for </w:t>
      </w:r>
      <w:proofErr w:type="spellStart"/>
      <w:r w:rsidR="00664504" w:rsidRPr="00237899">
        <w:rPr>
          <w:rFonts w:asciiTheme="majorBidi" w:hAnsiTheme="majorBidi" w:cstheme="majorBidi"/>
          <w:sz w:val="22"/>
          <w:szCs w:val="22"/>
        </w:rPr>
        <w:t>Commanders</w:t>
      </w:r>
      <w:proofErr w:type="spellEnd"/>
      <w:r w:rsidR="00664504" w:rsidRPr="00237899">
        <w:rPr>
          <w:rFonts w:asciiTheme="majorBidi" w:hAnsiTheme="majorBidi" w:cstheme="majorBidi"/>
          <w:sz w:val="22"/>
          <w:szCs w:val="22"/>
        </w:rPr>
        <w:t xml:space="preserve"> – LY/ARMY/24” durante la lezione sulle formazioni di movimento delle Unità motorizzate</w:t>
      </w:r>
      <w:r w:rsidR="00237899" w:rsidRPr="00237899">
        <w:rPr>
          <w:rFonts w:asciiTheme="majorBidi" w:hAnsiTheme="majorBidi" w:cstheme="majorBidi"/>
          <w:sz w:val="22"/>
          <w:szCs w:val="22"/>
        </w:rPr>
        <w:t>.</w:t>
      </w:r>
      <w:r w:rsidR="00664504" w:rsidRPr="00237899">
        <w:rPr>
          <w:rFonts w:asciiTheme="majorBidi" w:hAnsiTheme="majorBidi" w:cstheme="majorBidi"/>
          <w:sz w:val="22"/>
          <w:szCs w:val="22"/>
        </w:rPr>
        <w:t xml:space="preserve"> TRIPOLI</w:t>
      </w:r>
      <w:r w:rsidRPr="00237899">
        <w:rPr>
          <w:rFonts w:asciiTheme="majorBidi" w:hAnsiTheme="majorBidi" w:cstheme="majorBidi"/>
          <w:sz w:val="22"/>
          <w:szCs w:val="22"/>
        </w:rPr>
        <w:t>, JUN23. Foto MIASIT</w:t>
      </w:r>
    </w:p>
    <w:p w14:paraId="6BE98E03" w14:textId="77777777" w:rsidR="00CF5F03" w:rsidRDefault="00D84705" w:rsidP="002D39EC">
      <w:pPr>
        <w:keepNext/>
        <w:spacing w:line="240" w:lineRule="auto"/>
        <w:ind w:left="567" w:right="1700"/>
        <w:jc w:val="center"/>
      </w:pPr>
      <w:r>
        <w:rPr>
          <w:noProof/>
        </w:rPr>
        <w:lastRenderedPageBreak/>
        <w:drawing>
          <wp:inline distT="0" distB="0" distL="0" distR="0" wp14:anchorId="15EF297D" wp14:editId="331EAABC">
            <wp:extent cx="3454026" cy="4089197"/>
            <wp:effectExtent l="0" t="0" r="0" b="6985"/>
            <wp:docPr id="1720037842" name="Immagine 6"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37842" name="Immagine 6" descr="Immagine che contiene persona&#10;&#10;Descrizione generata automa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t="5627" b="5627"/>
                    <a:stretch/>
                  </pic:blipFill>
                  <pic:spPr bwMode="auto">
                    <a:xfrm>
                      <a:off x="0" y="0"/>
                      <a:ext cx="3472459" cy="4111019"/>
                    </a:xfrm>
                    <a:prstGeom prst="rect">
                      <a:avLst/>
                    </a:prstGeom>
                    <a:noFill/>
                    <a:ln>
                      <a:noFill/>
                    </a:ln>
                    <a:extLst>
                      <a:ext uri="{53640926-AAD7-44D8-BBD7-CCE9431645EC}">
                        <a14:shadowObscured xmlns:a14="http://schemas.microsoft.com/office/drawing/2010/main"/>
                      </a:ext>
                    </a:extLst>
                  </pic:spPr>
                </pic:pic>
              </a:graphicData>
            </a:graphic>
          </wp:inline>
        </w:drawing>
      </w:r>
    </w:p>
    <w:p w14:paraId="0ECC7442" w14:textId="1B8CE0D9" w:rsidR="00CF5F03" w:rsidRDefault="00CF5F03" w:rsidP="002D39EC">
      <w:pPr>
        <w:spacing w:line="240" w:lineRule="auto"/>
        <w:ind w:left="567" w:right="1588"/>
        <w:jc w:val="both"/>
        <w:rPr>
          <w:rFonts w:asciiTheme="majorBidi" w:hAnsiTheme="majorBidi" w:cstheme="majorBidi"/>
          <w:bCs/>
          <w:i/>
          <w:iCs/>
          <w:lang w:bidi="ar-LY"/>
        </w:rPr>
      </w:pPr>
      <w:r w:rsidRPr="00237899">
        <w:rPr>
          <w:rFonts w:asciiTheme="majorBidi" w:hAnsiTheme="majorBidi" w:cstheme="majorBidi"/>
          <w:bCs/>
          <w:i/>
          <w:iCs/>
          <w:lang w:bidi="ar-LY"/>
        </w:rPr>
        <w:t>Fig.</w:t>
      </w:r>
      <w:r w:rsidR="003929E2">
        <w:rPr>
          <w:rFonts w:asciiTheme="majorBidi" w:hAnsiTheme="majorBidi" w:cstheme="majorBidi"/>
          <w:bCs/>
          <w:i/>
          <w:iCs/>
          <w:lang w:bidi="ar-LY"/>
        </w:rPr>
        <w:t xml:space="preserve"> 7</w:t>
      </w:r>
      <w:r w:rsidRPr="00237899">
        <w:rPr>
          <w:rFonts w:asciiTheme="majorBidi" w:hAnsiTheme="majorBidi" w:cstheme="majorBidi"/>
          <w:bCs/>
          <w:i/>
          <w:iCs/>
          <w:lang w:bidi="ar-LY"/>
        </w:rPr>
        <w:t xml:space="preserve">. </w:t>
      </w:r>
      <w:r w:rsidR="00325744">
        <w:rPr>
          <w:rFonts w:asciiTheme="majorBidi" w:hAnsiTheme="majorBidi" w:cstheme="majorBidi"/>
          <w:bCs/>
          <w:i/>
          <w:iCs/>
          <w:lang w:bidi="ar-LY"/>
        </w:rPr>
        <w:t>F</w:t>
      </w:r>
      <w:r w:rsidRPr="00237899">
        <w:rPr>
          <w:rFonts w:asciiTheme="majorBidi" w:hAnsiTheme="majorBidi" w:cstheme="majorBidi"/>
          <w:bCs/>
          <w:i/>
          <w:iCs/>
          <w:lang w:bidi="ar-LY"/>
        </w:rPr>
        <w:t>requentatori</w:t>
      </w:r>
      <w:r w:rsidR="00237899">
        <w:rPr>
          <w:rFonts w:asciiTheme="majorBidi" w:hAnsiTheme="majorBidi" w:cstheme="majorBidi"/>
          <w:bCs/>
          <w:i/>
          <w:iCs/>
          <w:lang w:bidi="ar-LY"/>
        </w:rPr>
        <w:t xml:space="preserve"> del corso </w:t>
      </w:r>
      <w:r w:rsidR="00237899" w:rsidRPr="00237899">
        <w:rPr>
          <w:rFonts w:asciiTheme="majorBidi" w:hAnsiTheme="majorBidi" w:cstheme="majorBidi"/>
          <w:i/>
          <w:iCs/>
        </w:rPr>
        <w:t>“</w:t>
      </w:r>
      <w:proofErr w:type="spellStart"/>
      <w:r w:rsidR="00237899" w:rsidRPr="00237899">
        <w:rPr>
          <w:rFonts w:asciiTheme="majorBidi" w:hAnsiTheme="majorBidi" w:cstheme="majorBidi"/>
          <w:i/>
          <w:iCs/>
        </w:rPr>
        <w:t>Hook&amp;Line</w:t>
      </w:r>
      <w:proofErr w:type="spellEnd"/>
      <w:r w:rsidR="00237899" w:rsidRPr="00237899">
        <w:rPr>
          <w:rFonts w:asciiTheme="majorBidi" w:hAnsiTheme="majorBidi" w:cstheme="majorBidi"/>
          <w:i/>
          <w:iCs/>
        </w:rPr>
        <w:t xml:space="preserve"> – LY/ARMY/17”</w:t>
      </w:r>
      <w:r w:rsidR="00237899">
        <w:rPr>
          <w:rFonts w:asciiTheme="majorBidi" w:hAnsiTheme="majorBidi" w:cstheme="majorBidi"/>
          <w:i/>
          <w:iCs/>
        </w:rPr>
        <w:t xml:space="preserve"> durante un esercizio di rimozione ordigno tramite la tiranteria. </w:t>
      </w:r>
      <w:r w:rsidR="00325744">
        <w:rPr>
          <w:rFonts w:asciiTheme="majorBidi" w:hAnsiTheme="majorBidi" w:cstheme="majorBidi"/>
          <w:bCs/>
          <w:i/>
          <w:iCs/>
          <w:lang w:bidi="ar-LY"/>
        </w:rPr>
        <w:t>MISURATA</w:t>
      </w:r>
      <w:r w:rsidRPr="00237899">
        <w:rPr>
          <w:rFonts w:asciiTheme="majorBidi" w:hAnsiTheme="majorBidi" w:cstheme="majorBidi"/>
          <w:bCs/>
          <w:i/>
          <w:iCs/>
          <w:lang w:bidi="ar-LY"/>
        </w:rPr>
        <w:t>, JUN23. Foto MIASIT</w:t>
      </w:r>
    </w:p>
    <w:p w14:paraId="30EC552C" w14:textId="77777777" w:rsidR="002D39EC" w:rsidRPr="00237899" w:rsidRDefault="002D39EC" w:rsidP="002D39EC">
      <w:pPr>
        <w:spacing w:line="240" w:lineRule="auto"/>
        <w:ind w:left="567" w:right="1588"/>
        <w:jc w:val="both"/>
        <w:rPr>
          <w:rFonts w:asciiTheme="majorBidi" w:hAnsiTheme="majorBidi" w:cstheme="majorBidi"/>
          <w:bCs/>
          <w:i/>
          <w:iCs/>
          <w:lang w:bidi="ar-LY"/>
        </w:rPr>
      </w:pPr>
    </w:p>
    <w:p w14:paraId="0C7AC4B0" w14:textId="77777777" w:rsidR="00CF5F03" w:rsidRDefault="00D84705" w:rsidP="002D39EC">
      <w:pPr>
        <w:keepNext/>
        <w:spacing w:line="240" w:lineRule="auto"/>
        <w:ind w:left="560" w:right="1559"/>
        <w:jc w:val="center"/>
      </w:pPr>
      <w:r>
        <w:rPr>
          <w:noProof/>
        </w:rPr>
        <w:drawing>
          <wp:inline distT="0" distB="0" distL="0" distR="0" wp14:anchorId="08D33EAB" wp14:editId="41E15D66">
            <wp:extent cx="3434874" cy="2994528"/>
            <wp:effectExtent l="0" t="0" r="0" b="0"/>
            <wp:docPr id="1553887452" name="Immagine 7" descr="Immagine che contiene terreno, aria apert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87452" name="Immagine 7" descr="Immagine che contiene terreno, aria aperta, persona&#10;&#10;Descrizione generata automa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2337" b="22310"/>
                    <a:stretch/>
                  </pic:blipFill>
                  <pic:spPr bwMode="auto">
                    <a:xfrm>
                      <a:off x="0" y="0"/>
                      <a:ext cx="3464761" cy="3020583"/>
                    </a:xfrm>
                    <a:prstGeom prst="rect">
                      <a:avLst/>
                    </a:prstGeom>
                    <a:noFill/>
                    <a:ln>
                      <a:noFill/>
                    </a:ln>
                    <a:extLst>
                      <a:ext uri="{53640926-AAD7-44D8-BBD7-CCE9431645EC}">
                        <a14:shadowObscured xmlns:a14="http://schemas.microsoft.com/office/drawing/2010/main"/>
                      </a:ext>
                    </a:extLst>
                  </pic:spPr>
                </pic:pic>
              </a:graphicData>
            </a:graphic>
          </wp:inline>
        </w:drawing>
      </w:r>
    </w:p>
    <w:p w14:paraId="73D3010B" w14:textId="73C38104" w:rsidR="00CF5F03" w:rsidRPr="002D39EC" w:rsidRDefault="00CF5F03" w:rsidP="00325744">
      <w:pPr>
        <w:spacing w:line="240" w:lineRule="auto"/>
        <w:ind w:left="567" w:right="1588"/>
        <w:jc w:val="both"/>
        <w:rPr>
          <w:rFonts w:asciiTheme="majorBidi" w:hAnsiTheme="majorBidi" w:cstheme="majorBidi"/>
          <w:bCs/>
          <w:i/>
          <w:iCs/>
          <w:lang w:bidi="ar-LY"/>
        </w:rPr>
      </w:pPr>
      <w:r w:rsidRPr="002D39EC">
        <w:rPr>
          <w:rFonts w:asciiTheme="majorBidi" w:hAnsiTheme="majorBidi" w:cstheme="majorBidi"/>
          <w:bCs/>
          <w:i/>
          <w:iCs/>
          <w:lang w:bidi="ar-LY"/>
        </w:rPr>
        <w:t xml:space="preserve">Fig. </w:t>
      </w:r>
      <w:r w:rsidR="003929E2">
        <w:rPr>
          <w:rFonts w:asciiTheme="majorBidi" w:hAnsiTheme="majorBidi" w:cstheme="majorBidi"/>
          <w:bCs/>
          <w:i/>
          <w:iCs/>
          <w:lang w:bidi="ar-LY"/>
        </w:rPr>
        <w:t>8</w:t>
      </w:r>
      <w:r w:rsidRPr="002D39EC">
        <w:rPr>
          <w:rFonts w:asciiTheme="majorBidi" w:hAnsiTheme="majorBidi" w:cstheme="majorBidi"/>
          <w:bCs/>
          <w:i/>
          <w:iCs/>
          <w:lang w:bidi="ar-LY"/>
        </w:rPr>
        <w:t xml:space="preserve">. </w:t>
      </w:r>
      <w:r w:rsidR="00325744">
        <w:rPr>
          <w:rFonts w:asciiTheme="majorBidi" w:hAnsiTheme="majorBidi" w:cstheme="majorBidi"/>
          <w:bCs/>
          <w:i/>
          <w:iCs/>
          <w:lang w:bidi="ar-LY"/>
        </w:rPr>
        <w:t>F</w:t>
      </w:r>
      <w:r w:rsidRPr="002D39EC">
        <w:rPr>
          <w:rFonts w:asciiTheme="majorBidi" w:hAnsiTheme="majorBidi" w:cstheme="majorBidi"/>
          <w:bCs/>
          <w:i/>
          <w:iCs/>
          <w:lang w:bidi="ar-LY"/>
        </w:rPr>
        <w:t xml:space="preserve">requentatori </w:t>
      </w:r>
      <w:r w:rsidR="00325744">
        <w:rPr>
          <w:rFonts w:asciiTheme="majorBidi" w:hAnsiTheme="majorBidi" w:cstheme="majorBidi"/>
          <w:bCs/>
          <w:i/>
          <w:iCs/>
          <w:lang w:bidi="ar-LY"/>
        </w:rPr>
        <w:t xml:space="preserve">del </w:t>
      </w:r>
      <w:r w:rsidR="002D39EC">
        <w:rPr>
          <w:rFonts w:asciiTheme="majorBidi" w:hAnsiTheme="majorBidi" w:cstheme="majorBidi"/>
          <w:bCs/>
          <w:i/>
          <w:iCs/>
          <w:lang w:bidi="ar-LY"/>
        </w:rPr>
        <w:t>corso</w:t>
      </w:r>
      <w:r w:rsidR="00325744">
        <w:rPr>
          <w:rFonts w:asciiTheme="majorBidi" w:hAnsiTheme="majorBidi" w:cstheme="majorBidi"/>
          <w:bCs/>
          <w:i/>
          <w:iCs/>
          <w:lang w:bidi="ar-LY"/>
        </w:rPr>
        <w:t xml:space="preserve"> </w:t>
      </w:r>
      <w:r w:rsidR="002D39EC" w:rsidRPr="002D39EC">
        <w:rPr>
          <w:rFonts w:asciiTheme="majorBidi" w:hAnsiTheme="majorBidi" w:cstheme="majorBidi"/>
          <w:i/>
          <w:iCs/>
          <w:szCs w:val="24"/>
        </w:rPr>
        <w:t xml:space="preserve">“Safe </w:t>
      </w:r>
      <w:proofErr w:type="spellStart"/>
      <w:r w:rsidR="002D39EC" w:rsidRPr="002D39EC">
        <w:rPr>
          <w:rFonts w:asciiTheme="majorBidi" w:hAnsiTheme="majorBidi" w:cstheme="majorBidi"/>
          <w:i/>
          <w:iCs/>
          <w:szCs w:val="24"/>
        </w:rPr>
        <w:t>Procedures</w:t>
      </w:r>
      <w:proofErr w:type="spellEnd"/>
      <w:r w:rsidR="002D39EC" w:rsidRPr="002D39EC">
        <w:rPr>
          <w:rFonts w:asciiTheme="majorBidi" w:hAnsiTheme="majorBidi" w:cstheme="majorBidi"/>
          <w:i/>
          <w:iCs/>
          <w:szCs w:val="24"/>
        </w:rPr>
        <w:t xml:space="preserve"> - LY/ARMY/18” </w:t>
      </w:r>
      <w:r w:rsidR="00325744">
        <w:rPr>
          <w:rFonts w:asciiTheme="majorBidi" w:hAnsiTheme="majorBidi" w:cstheme="majorBidi"/>
          <w:i/>
          <w:iCs/>
        </w:rPr>
        <w:t>durante un esercizio di d</w:t>
      </w:r>
      <w:r w:rsidR="00325744" w:rsidRPr="002D39EC">
        <w:rPr>
          <w:rFonts w:asciiTheme="majorBidi" w:hAnsiTheme="majorBidi" w:cstheme="majorBidi"/>
          <w:i/>
          <w:iCs/>
        </w:rPr>
        <w:t>istruzione in sito di una mina antiuomo attraverso l’uso di detonatore elettrico</w:t>
      </w:r>
      <w:r w:rsidR="00325744">
        <w:rPr>
          <w:rFonts w:asciiTheme="majorBidi" w:hAnsiTheme="majorBidi" w:cstheme="majorBidi"/>
          <w:i/>
          <w:iCs/>
        </w:rPr>
        <w:t>.</w:t>
      </w:r>
      <w:r w:rsidRPr="002D39EC">
        <w:rPr>
          <w:rFonts w:asciiTheme="majorBidi" w:hAnsiTheme="majorBidi" w:cstheme="majorBidi"/>
          <w:bCs/>
          <w:i/>
          <w:iCs/>
          <w:lang w:bidi="ar-LY"/>
        </w:rPr>
        <w:t xml:space="preserve"> </w:t>
      </w:r>
      <w:r w:rsidR="00325744">
        <w:rPr>
          <w:rFonts w:asciiTheme="majorBidi" w:hAnsiTheme="majorBidi" w:cstheme="majorBidi"/>
          <w:bCs/>
          <w:i/>
          <w:iCs/>
          <w:lang w:bidi="ar-LY"/>
        </w:rPr>
        <w:t>MISURATA</w:t>
      </w:r>
      <w:r w:rsidRPr="002D39EC">
        <w:rPr>
          <w:rFonts w:asciiTheme="majorBidi" w:hAnsiTheme="majorBidi" w:cstheme="majorBidi"/>
          <w:bCs/>
          <w:i/>
          <w:iCs/>
          <w:lang w:bidi="ar-LY"/>
        </w:rPr>
        <w:t>, JUN23. Foto MIASIT</w:t>
      </w:r>
    </w:p>
    <w:p w14:paraId="1FEBCAF8" w14:textId="00DBFF02" w:rsidR="00D84705" w:rsidRDefault="00D84705" w:rsidP="00CF5F03">
      <w:pPr>
        <w:pStyle w:val="Didascalia"/>
        <w:jc w:val="center"/>
        <w:rPr>
          <w:rFonts w:ascii="Times New Roman" w:hAnsi="Times New Roman" w:cs="Times New Roman"/>
          <w:bCs/>
          <w:lang w:bidi="ar-LY"/>
        </w:rPr>
      </w:pPr>
    </w:p>
    <w:p w14:paraId="401A75A3" w14:textId="77777777" w:rsidR="00D84705" w:rsidRDefault="00D84705" w:rsidP="00812DAE">
      <w:pPr>
        <w:spacing w:line="240" w:lineRule="auto"/>
        <w:ind w:right="141"/>
        <w:jc w:val="center"/>
        <w:rPr>
          <w:rFonts w:ascii="Times New Roman" w:hAnsi="Times New Roman" w:cs="Times New Roman"/>
          <w:bCs/>
          <w:sz w:val="24"/>
          <w:szCs w:val="24"/>
          <w:lang w:bidi="ar-LY"/>
        </w:rPr>
      </w:pPr>
    </w:p>
    <w:p w14:paraId="5AFB26A3" w14:textId="77777777" w:rsidR="00CF5F03" w:rsidRDefault="00D84705" w:rsidP="00CF5F03">
      <w:pPr>
        <w:keepNext/>
        <w:spacing w:line="240" w:lineRule="auto"/>
        <w:ind w:right="141"/>
        <w:jc w:val="center"/>
      </w:pPr>
      <w:r>
        <w:rPr>
          <w:noProof/>
        </w:rPr>
        <w:lastRenderedPageBreak/>
        <w:drawing>
          <wp:inline distT="0" distB="0" distL="0" distR="0" wp14:anchorId="7ABF8588" wp14:editId="57F6878E">
            <wp:extent cx="6030595" cy="3497580"/>
            <wp:effectExtent l="0" t="0" r="8255" b="7620"/>
            <wp:docPr id="1168328354" name="Immagine 8" descr="Immagine che contiene albero, aria aperta, conifer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28354" name="Immagine 8" descr="Immagine che contiene albero, aria aperta, conifera, pianta&#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595" cy="3497580"/>
                    </a:xfrm>
                    <a:prstGeom prst="rect">
                      <a:avLst/>
                    </a:prstGeom>
                    <a:noFill/>
                    <a:ln>
                      <a:noFill/>
                    </a:ln>
                  </pic:spPr>
                </pic:pic>
              </a:graphicData>
            </a:graphic>
          </wp:inline>
        </w:drawing>
      </w:r>
    </w:p>
    <w:p w14:paraId="2A4A3BBD" w14:textId="6ACF5C21" w:rsidR="00D84705" w:rsidRPr="00325744" w:rsidRDefault="00CF5F03" w:rsidP="00DE065C">
      <w:pPr>
        <w:pStyle w:val="Didascalia"/>
        <w:jc w:val="both"/>
        <w:rPr>
          <w:rFonts w:asciiTheme="majorBidi" w:hAnsiTheme="majorBidi" w:cstheme="majorBidi"/>
          <w:bCs/>
          <w:sz w:val="22"/>
          <w:lang w:val="en-US" w:bidi="ar-LY"/>
        </w:rPr>
      </w:pPr>
      <w:r w:rsidRPr="00DE065C">
        <w:rPr>
          <w:rFonts w:asciiTheme="majorBidi" w:hAnsiTheme="majorBidi" w:cstheme="majorBidi"/>
          <w:sz w:val="22"/>
        </w:rPr>
        <w:t xml:space="preserve">Fig. </w:t>
      </w:r>
      <w:r w:rsidR="003929E2">
        <w:rPr>
          <w:rFonts w:asciiTheme="majorBidi" w:hAnsiTheme="majorBidi" w:cstheme="majorBidi"/>
          <w:sz w:val="22"/>
        </w:rPr>
        <w:t>9</w:t>
      </w:r>
      <w:r w:rsidRPr="00DE065C">
        <w:rPr>
          <w:rFonts w:asciiTheme="majorBidi" w:hAnsiTheme="majorBidi" w:cstheme="majorBidi"/>
          <w:sz w:val="22"/>
        </w:rPr>
        <w:t xml:space="preserve">.  </w:t>
      </w:r>
      <w:r w:rsidR="00325744" w:rsidRPr="00325744">
        <w:rPr>
          <w:rFonts w:asciiTheme="majorBidi" w:hAnsiTheme="majorBidi" w:cstheme="majorBidi"/>
          <w:sz w:val="22"/>
        </w:rPr>
        <w:t>Esercizio di os</w:t>
      </w:r>
      <w:r w:rsidR="00325744">
        <w:rPr>
          <w:rFonts w:asciiTheme="majorBidi" w:hAnsiTheme="majorBidi" w:cstheme="majorBidi"/>
          <w:sz w:val="22"/>
        </w:rPr>
        <w:t xml:space="preserve">servazione </w:t>
      </w:r>
      <w:r w:rsidR="00DE065C">
        <w:rPr>
          <w:rFonts w:asciiTheme="majorBidi" w:hAnsiTheme="majorBidi" w:cstheme="majorBidi"/>
          <w:sz w:val="22"/>
        </w:rPr>
        <w:t xml:space="preserve">occulta durante una fase del </w:t>
      </w:r>
      <w:r w:rsidR="00325744" w:rsidRPr="00325744">
        <w:rPr>
          <w:rFonts w:asciiTheme="majorBidi" w:hAnsiTheme="majorBidi" w:cstheme="majorBidi"/>
          <w:sz w:val="22"/>
        </w:rPr>
        <w:t xml:space="preserve">Corso “Company Intelligence Support Team Course  (COIST) Advanced </w:t>
      </w:r>
      <w:proofErr w:type="spellStart"/>
      <w:r w:rsidR="00325744" w:rsidRPr="00325744">
        <w:rPr>
          <w:rFonts w:asciiTheme="majorBidi" w:hAnsiTheme="majorBidi" w:cstheme="majorBidi"/>
          <w:sz w:val="22"/>
        </w:rPr>
        <w:t>Infantry</w:t>
      </w:r>
      <w:proofErr w:type="spellEnd"/>
      <w:r w:rsidR="00325744" w:rsidRPr="00325744">
        <w:rPr>
          <w:rFonts w:asciiTheme="majorBidi" w:hAnsiTheme="majorBidi" w:cstheme="majorBidi"/>
          <w:sz w:val="22"/>
        </w:rPr>
        <w:t xml:space="preserve"> Course – LY/ARMY/28”. </w:t>
      </w:r>
      <w:r w:rsidR="00DE065C">
        <w:rPr>
          <w:rFonts w:asciiTheme="majorBidi" w:hAnsiTheme="majorBidi" w:cstheme="majorBidi"/>
          <w:sz w:val="22"/>
        </w:rPr>
        <w:t>MISURATA</w:t>
      </w:r>
      <w:r w:rsidRPr="00325744">
        <w:rPr>
          <w:rFonts w:asciiTheme="majorBidi" w:hAnsiTheme="majorBidi" w:cstheme="majorBidi"/>
          <w:sz w:val="22"/>
        </w:rPr>
        <w:t xml:space="preserve">, JUN23. </w:t>
      </w:r>
      <w:r w:rsidRPr="00325744">
        <w:rPr>
          <w:rFonts w:asciiTheme="majorBidi" w:hAnsiTheme="majorBidi" w:cstheme="majorBidi"/>
          <w:sz w:val="22"/>
          <w:lang w:val="en-US"/>
        </w:rPr>
        <w:t>Foto MIASIT</w:t>
      </w:r>
    </w:p>
    <w:p w14:paraId="2D3311C0" w14:textId="77777777" w:rsidR="00CF5F03" w:rsidRDefault="00D84705" w:rsidP="00CF5F03">
      <w:pPr>
        <w:keepNext/>
        <w:spacing w:line="240" w:lineRule="auto"/>
        <w:ind w:right="141"/>
        <w:jc w:val="center"/>
      </w:pPr>
      <w:r>
        <w:rPr>
          <w:noProof/>
        </w:rPr>
        <w:drawing>
          <wp:inline distT="0" distB="0" distL="0" distR="0" wp14:anchorId="44459D40" wp14:editId="411B7B0A">
            <wp:extent cx="3721097" cy="4463430"/>
            <wp:effectExtent l="0" t="0" r="0" b="0"/>
            <wp:docPr id="525676181" name="Immagine 9" descr="Immagine che contiene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76181" name="Immagine 9" descr="Immagine che contiene persona, uomo&#10;&#10;Descrizione generata automaticamen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069"/>
                    <a:stretch/>
                  </pic:blipFill>
                  <pic:spPr bwMode="auto">
                    <a:xfrm>
                      <a:off x="0" y="0"/>
                      <a:ext cx="3736855" cy="4482332"/>
                    </a:xfrm>
                    <a:prstGeom prst="rect">
                      <a:avLst/>
                    </a:prstGeom>
                    <a:noFill/>
                    <a:ln>
                      <a:noFill/>
                    </a:ln>
                    <a:extLst>
                      <a:ext uri="{53640926-AAD7-44D8-BBD7-CCE9431645EC}">
                        <a14:shadowObscured xmlns:a14="http://schemas.microsoft.com/office/drawing/2010/main"/>
                      </a:ext>
                    </a:extLst>
                  </pic:spPr>
                </pic:pic>
              </a:graphicData>
            </a:graphic>
          </wp:inline>
        </w:drawing>
      </w:r>
    </w:p>
    <w:p w14:paraId="1BB0D7F8" w14:textId="2D07ABC3" w:rsidR="00D84705" w:rsidRDefault="00CF5F03" w:rsidP="00DE065C">
      <w:pPr>
        <w:pStyle w:val="Didascalia"/>
        <w:jc w:val="both"/>
        <w:rPr>
          <w:rFonts w:asciiTheme="majorBidi" w:hAnsiTheme="majorBidi" w:cstheme="majorBidi"/>
          <w:sz w:val="22"/>
        </w:rPr>
      </w:pPr>
      <w:r w:rsidRPr="00DE065C">
        <w:rPr>
          <w:rFonts w:asciiTheme="majorBidi" w:hAnsiTheme="majorBidi" w:cstheme="majorBidi"/>
          <w:sz w:val="22"/>
        </w:rPr>
        <w:t>Fig. 1</w:t>
      </w:r>
      <w:r w:rsidR="003929E2">
        <w:rPr>
          <w:rFonts w:asciiTheme="majorBidi" w:hAnsiTheme="majorBidi" w:cstheme="majorBidi"/>
          <w:sz w:val="22"/>
        </w:rPr>
        <w:t>0</w:t>
      </w:r>
      <w:r w:rsidRPr="00DE065C">
        <w:rPr>
          <w:rFonts w:asciiTheme="majorBidi" w:hAnsiTheme="majorBidi" w:cstheme="majorBidi"/>
          <w:sz w:val="22"/>
        </w:rPr>
        <w:t xml:space="preserve">.  </w:t>
      </w:r>
      <w:r w:rsidR="00DE065C" w:rsidRPr="00DE065C">
        <w:rPr>
          <w:rFonts w:asciiTheme="majorBidi" w:hAnsiTheme="majorBidi" w:cstheme="majorBidi"/>
          <w:sz w:val="22"/>
        </w:rPr>
        <w:t xml:space="preserve">Procedura tecnica di contenimento al suolo tramite leva di </w:t>
      </w:r>
      <w:proofErr w:type="spellStart"/>
      <w:r w:rsidR="00DE065C" w:rsidRPr="00DE065C">
        <w:rPr>
          <w:rFonts w:asciiTheme="majorBidi" w:hAnsiTheme="majorBidi" w:cstheme="majorBidi"/>
          <w:sz w:val="22"/>
        </w:rPr>
        <w:t>iperflessione</w:t>
      </w:r>
      <w:proofErr w:type="spellEnd"/>
      <w:r w:rsidR="00DE065C" w:rsidRPr="00DE065C">
        <w:rPr>
          <w:rFonts w:asciiTheme="majorBidi" w:hAnsiTheme="majorBidi" w:cstheme="majorBidi"/>
          <w:sz w:val="22"/>
        </w:rPr>
        <w:t xml:space="preserve"> del polso di entrambi i Combattimenti Individuali</w:t>
      </w:r>
      <w:r w:rsidR="00DE065C">
        <w:rPr>
          <w:rFonts w:asciiTheme="majorBidi" w:hAnsiTheme="majorBidi" w:cstheme="majorBidi"/>
          <w:sz w:val="22"/>
        </w:rPr>
        <w:t xml:space="preserve"> durante il corso </w:t>
      </w:r>
      <w:r w:rsidR="00DE065C" w:rsidRPr="00DE065C">
        <w:rPr>
          <w:rFonts w:asciiTheme="majorBidi" w:hAnsiTheme="majorBidi" w:cstheme="majorBidi"/>
          <w:sz w:val="22"/>
        </w:rPr>
        <w:t>“Metodo del Combattimento Militare (MCM) Basico – LY/ARMY/27”</w:t>
      </w:r>
      <w:r w:rsidR="00DE065C">
        <w:rPr>
          <w:rFonts w:asciiTheme="majorBidi" w:hAnsiTheme="majorBidi" w:cstheme="majorBidi"/>
          <w:sz w:val="22"/>
        </w:rPr>
        <w:t>. MISURATA</w:t>
      </w:r>
      <w:r w:rsidRPr="00DE065C">
        <w:rPr>
          <w:rFonts w:asciiTheme="majorBidi" w:hAnsiTheme="majorBidi" w:cstheme="majorBidi"/>
          <w:sz w:val="22"/>
        </w:rPr>
        <w:t>, JUN23. Foto MIASIT</w:t>
      </w:r>
    </w:p>
    <w:p w14:paraId="25FC8FCC" w14:textId="77777777" w:rsidR="00445FCE" w:rsidRDefault="00445FCE" w:rsidP="00DE065C">
      <w:pPr>
        <w:pStyle w:val="Didascalia"/>
        <w:jc w:val="both"/>
        <w:rPr>
          <w:rFonts w:asciiTheme="majorBidi" w:hAnsiTheme="majorBidi" w:cstheme="majorBidi"/>
          <w:sz w:val="22"/>
        </w:rPr>
      </w:pPr>
    </w:p>
    <w:p w14:paraId="61DB8E6F" w14:textId="77777777" w:rsidR="00445FCE" w:rsidRPr="00DE065C" w:rsidRDefault="00445FCE" w:rsidP="00DE065C">
      <w:pPr>
        <w:pStyle w:val="Didascalia"/>
        <w:jc w:val="both"/>
        <w:rPr>
          <w:rFonts w:asciiTheme="majorBidi" w:hAnsiTheme="majorBidi" w:cstheme="majorBidi"/>
          <w:bCs/>
          <w:sz w:val="22"/>
          <w:lang w:bidi="ar-LY"/>
        </w:rPr>
      </w:pPr>
    </w:p>
    <w:p w14:paraId="7E3139AF" w14:textId="77777777" w:rsidR="00CF5F03" w:rsidRDefault="00D84705" w:rsidP="00CF5F03">
      <w:pPr>
        <w:keepNext/>
        <w:spacing w:line="240" w:lineRule="auto"/>
        <w:ind w:right="141"/>
        <w:jc w:val="center"/>
      </w:pPr>
      <w:r>
        <w:rPr>
          <w:noProof/>
        </w:rPr>
        <w:drawing>
          <wp:inline distT="0" distB="0" distL="0" distR="0" wp14:anchorId="66985E3E" wp14:editId="04138142">
            <wp:extent cx="5122227" cy="2729688"/>
            <wp:effectExtent l="0" t="0" r="2540" b="0"/>
            <wp:docPr id="1823875827" name="Immagine 10" descr="Immagine che contiene interno, persona, paviment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75827" name="Immagine 10" descr="Immagine che contiene interno, persona, pavimento, gruppo&#10;&#10;Descrizione generata automa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t="29246"/>
                    <a:stretch/>
                  </pic:blipFill>
                  <pic:spPr bwMode="auto">
                    <a:xfrm>
                      <a:off x="0" y="0"/>
                      <a:ext cx="5135738" cy="2736888"/>
                    </a:xfrm>
                    <a:prstGeom prst="rect">
                      <a:avLst/>
                    </a:prstGeom>
                    <a:noFill/>
                    <a:ln>
                      <a:noFill/>
                    </a:ln>
                    <a:extLst>
                      <a:ext uri="{53640926-AAD7-44D8-BBD7-CCE9431645EC}">
                        <a14:shadowObscured xmlns:a14="http://schemas.microsoft.com/office/drawing/2010/main"/>
                      </a:ext>
                    </a:extLst>
                  </pic:spPr>
                </pic:pic>
              </a:graphicData>
            </a:graphic>
          </wp:inline>
        </w:drawing>
      </w:r>
    </w:p>
    <w:p w14:paraId="672605F2" w14:textId="4D5D800D" w:rsidR="00D84705" w:rsidRPr="00DE065C" w:rsidRDefault="00CF5F03" w:rsidP="00C70F22">
      <w:pPr>
        <w:pStyle w:val="Didascalia"/>
        <w:ind w:left="644" w:right="776"/>
        <w:jc w:val="both"/>
        <w:rPr>
          <w:rFonts w:asciiTheme="majorBidi" w:hAnsiTheme="majorBidi" w:cstheme="majorBidi"/>
          <w:bCs/>
          <w:sz w:val="22"/>
          <w:lang w:bidi="ar-LY"/>
        </w:rPr>
      </w:pPr>
      <w:r w:rsidRPr="00DE065C">
        <w:rPr>
          <w:rFonts w:asciiTheme="majorBidi" w:hAnsiTheme="majorBidi" w:cstheme="majorBidi"/>
          <w:sz w:val="22"/>
        </w:rPr>
        <w:t>Fig. 1</w:t>
      </w:r>
      <w:r w:rsidR="003929E2">
        <w:rPr>
          <w:rFonts w:asciiTheme="majorBidi" w:hAnsiTheme="majorBidi" w:cstheme="majorBidi"/>
          <w:sz w:val="22"/>
        </w:rPr>
        <w:t>1</w:t>
      </w:r>
      <w:r w:rsidRPr="00DE065C">
        <w:rPr>
          <w:rFonts w:asciiTheme="majorBidi" w:hAnsiTheme="majorBidi" w:cstheme="majorBidi"/>
          <w:sz w:val="22"/>
        </w:rPr>
        <w:t xml:space="preserve">.  </w:t>
      </w:r>
      <w:r w:rsidR="00DE065C" w:rsidRPr="00DE065C">
        <w:rPr>
          <w:rFonts w:asciiTheme="majorBidi" w:hAnsiTheme="majorBidi" w:cstheme="majorBidi"/>
          <w:sz w:val="22"/>
        </w:rPr>
        <w:t>F</w:t>
      </w:r>
      <w:r w:rsidRPr="00DE065C">
        <w:rPr>
          <w:rFonts w:asciiTheme="majorBidi" w:hAnsiTheme="majorBidi" w:cstheme="majorBidi"/>
          <w:sz w:val="22"/>
        </w:rPr>
        <w:t>requenta</w:t>
      </w:r>
      <w:r w:rsidR="00DE065C" w:rsidRPr="00DE065C">
        <w:rPr>
          <w:rFonts w:asciiTheme="majorBidi" w:hAnsiTheme="majorBidi" w:cstheme="majorBidi"/>
          <w:sz w:val="22"/>
        </w:rPr>
        <w:t xml:space="preserve">trici del Corso </w:t>
      </w:r>
      <w:r w:rsidR="00445FCE" w:rsidRPr="00DE065C">
        <w:rPr>
          <w:rFonts w:asciiTheme="majorBidi" w:hAnsiTheme="majorBidi" w:cstheme="majorBidi"/>
          <w:sz w:val="22"/>
        </w:rPr>
        <w:t xml:space="preserve">basico </w:t>
      </w:r>
      <w:r w:rsidR="00DE065C" w:rsidRPr="00DE065C">
        <w:rPr>
          <w:rFonts w:asciiTheme="majorBidi" w:hAnsiTheme="majorBidi" w:cstheme="majorBidi"/>
          <w:sz w:val="22"/>
        </w:rPr>
        <w:t>di lingua italian</w:t>
      </w:r>
      <w:r w:rsidR="00445FCE">
        <w:rPr>
          <w:rFonts w:asciiTheme="majorBidi" w:hAnsiTheme="majorBidi" w:cstheme="majorBidi"/>
          <w:sz w:val="22"/>
        </w:rPr>
        <w:t>a svolto</w:t>
      </w:r>
      <w:r w:rsidR="00DE065C" w:rsidRPr="00DE065C">
        <w:rPr>
          <w:rFonts w:asciiTheme="majorBidi" w:hAnsiTheme="majorBidi" w:cstheme="majorBidi"/>
          <w:sz w:val="22"/>
        </w:rPr>
        <w:t xml:space="preserve"> a favore del personale femminile della Counter </w:t>
      </w:r>
      <w:proofErr w:type="spellStart"/>
      <w:r w:rsidR="00DE065C" w:rsidRPr="00DE065C">
        <w:rPr>
          <w:rFonts w:asciiTheme="majorBidi" w:hAnsiTheme="majorBidi" w:cstheme="majorBidi"/>
          <w:sz w:val="22"/>
        </w:rPr>
        <w:t>Terrorism</w:t>
      </w:r>
      <w:proofErr w:type="spellEnd"/>
      <w:r w:rsidR="00DE065C" w:rsidRPr="00DE065C">
        <w:rPr>
          <w:rFonts w:asciiTheme="majorBidi" w:hAnsiTheme="majorBidi" w:cstheme="majorBidi"/>
          <w:sz w:val="22"/>
        </w:rPr>
        <w:t xml:space="preserve"> Force.</w:t>
      </w:r>
      <w:r w:rsidRPr="00DE065C">
        <w:rPr>
          <w:rFonts w:asciiTheme="majorBidi" w:hAnsiTheme="majorBidi" w:cstheme="majorBidi"/>
          <w:sz w:val="22"/>
        </w:rPr>
        <w:t xml:space="preserve"> </w:t>
      </w:r>
      <w:r w:rsidR="00DE065C" w:rsidRPr="00DE065C">
        <w:rPr>
          <w:rFonts w:asciiTheme="majorBidi" w:hAnsiTheme="majorBidi" w:cstheme="majorBidi"/>
          <w:sz w:val="22"/>
        </w:rPr>
        <w:t>MISURATA</w:t>
      </w:r>
      <w:r w:rsidRPr="00DE065C">
        <w:rPr>
          <w:rFonts w:asciiTheme="majorBidi" w:hAnsiTheme="majorBidi" w:cstheme="majorBidi"/>
          <w:sz w:val="22"/>
        </w:rPr>
        <w:t>, JUN23. Foto MIASIT</w:t>
      </w:r>
    </w:p>
    <w:p w14:paraId="15904107" w14:textId="77777777" w:rsidR="00CF5F03" w:rsidRDefault="00D84705" w:rsidP="00CF5F03">
      <w:pPr>
        <w:keepNext/>
        <w:spacing w:line="240" w:lineRule="auto"/>
        <w:ind w:right="141"/>
        <w:jc w:val="center"/>
      </w:pPr>
      <w:r>
        <w:rPr>
          <w:noProof/>
        </w:rPr>
        <w:drawing>
          <wp:inline distT="0" distB="0" distL="0" distR="0" wp14:anchorId="20BF7C60" wp14:editId="41267B76">
            <wp:extent cx="5458180" cy="4068000"/>
            <wp:effectExtent l="0" t="0" r="0" b="0"/>
            <wp:docPr id="665754230" name="Immagine 11" descr="Immagine che contiene interno, muro, tavol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54230" name="Immagine 11" descr="Immagine che contiene interno, muro, tavolo, persona&#10;&#10;Descrizione generata automa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38" t="-3291" r="-3338" b="-2250"/>
                    <a:stretch/>
                  </pic:blipFill>
                  <pic:spPr bwMode="auto">
                    <a:xfrm>
                      <a:off x="0" y="0"/>
                      <a:ext cx="5480180" cy="4084397"/>
                    </a:xfrm>
                    <a:prstGeom prst="rect">
                      <a:avLst/>
                    </a:prstGeom>
                    <a:noFill/>
                    <a:ln>
                      <a:noFill/>
                    </a:ln>
                    <a:extLst>
                      <a:ext uri="{53640926-AAD7-44D8-BBD7-CCE9431645EC}">
                        <a14:shadowObscured xmlns:a14="http://schemas.microsoft.com/office/drawing/2010/main"/>
                      </a:ext>
                    </a:extLst>
                  </pic:spPr>
                </pic:pic>
              </a:graphicData>
            </a:graphic>
          </wp:inline>
        </w:drawing>
      </w:r>
    </w:p>
    <w:p w14:paraId="6FEACC3A" w14:textId="69A54B9C" w:rsidR="00D84705" w:rsidRPr="00C70F22" w:rsidRDefault="00CF5F03" w:rsidP="00C63036">
      <w:pPr>
        <w:pStyle w:val="Didascalia"/>
        <w:ind w:left="644" w:right="776"/>
        <w:jc w:val="both"/>
        <w:rPr>
          <w:rFonts w:asciiTheme="majorBidi" w:hAnsiTheme="majorBidi" w:cstheme="majorBidi"/>
          <w:sz w:val="22"/>
        </w:rPr>
      </w:pPr>
      <w:r w:rsidRPr="00C70F22">
        <w:rPr>
          <w:rFonts w:asciiTheme="majorBidi" w:hAnsiTheme="majorBidi" w:cstheme="majorBidi"/>
          <w:sz w:val="22"/>
        </w:rPr>
        <w:t>Fig. 1</w:t>
      </w:r>
      <w:r w:rsidR="003929E2">
        <w:rPr>
          <w:rFonts w:asciiTheme="majorBidi" w:hAnsiTheme="majorBidi" w:cstheme="majorBidi"/>
          <w:sz w:val="22"/>
        </w:rPr>
        <w:t>2</w:t>
      </w:r>
      <w:r w:rsidRPr="00C70F22">
        <w:rPr>
          <w:rFonts w:asciiTheme="majorBidi" w:hAnsiTheme="majorBidi" w:cstheme="majorBidi"/>
          <w:sz w:val="22"/>
        </w:rPr>
        <w:t xml:space="preserve">.  </w:t>
      </w:r>
      <w:r w:rsidR="00C70F22">
        <w:rPr>
          <w:rFonts w:asciiTheme="majorBidi" w:hAnsiTheme="majorBidi" w:cstheme="majorBidi"/>
          <w:sz w:val="22"/>
        </w:rPr>
        <w:t>Personale della Regionale Centrale di MISURATA durante le lezioni del corso avanzato di lingua italiana.</w:t>
      </w:r>
      <w:r w:rsidRPr="00C70F22">
        <w:rPr>
          <w:rFonts w:asciiTheme="majorBidi" w:hAnsiTheme="majorBidi" w:cstheme="majorBidi"/>
          <w:sz w:val="22"/>
        </w:rPr>
        <w:t xml:space="preserve"> </w:t>
      </w:r>
      <w:r w:rsidR="00C70F22">
        <w:rPr>
          <w:rFonts w:asciiTheme="majorBidi" w:hAnsiTheme="majorBidi" w:cstheme="majorBidi"/>
          <w:sz w:val="22"/>
        </w:rPr>
        <w:t>MISURATA</w:t>
      </w:r>
      <w:r w:rsidRPr="00C70F22">
        <w:rPr>
          <w:rFonts w:asciiTheme="majorBidi" w:hAnsiTheme="majorBidi" w:cstheme="majorBidi"/>
          <w:sz w:val="22"/>
        </w:rPr>
        <w:t>, JUN23. Foto MIASIT</w:t>
      </w:r>
    </w:p>
    <w:sectPr w:rsidR="00D84705" w:rsidRPr="00C70F22" w:rsidSect="003929E2">
      <w:footerReference w:type="default" r:id="rId22"/>
      <w:pgSz w:w="11906" w:h="16838"/>
      <w:pgMar w:top="993" w:right="991" w:bottom="284" w:left="1418" w:header="72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F7218" w14:textId="77777777" w:rsidR="006E57D7" w:rsidRDefault="006E57D7">
      <w:pPr>
        <w:spacing w:after="0" w:line="240" w:lineRule="auto"/>
      </w:pPr>
      <w:r>
        <w:separator/>
      </w:r>
    </w:p>
  </w:endnote>
  <w:endnote w:type="continuationSeparator" w:id="0">
    <w:p w14:paraId="71A3ED5F" w14:textId="77777777" w:rsidR="006E57D7" w:rsidRDefault="006E5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IDFont+F4">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390840"/>
      <w:docPartObj>
        <w:docPartGallery w:val="Page Numbers (Bottom of Page)"/>
        <w:docPartUnique/>
      </w:docPartObj>
    </w:sdtPr>
    <w:sdtEndPr/>
    <w:sdtContent>
      <w:p w14:paraId="3DF21668" w14:textId="30F183E7" w:rsidR="00681C1B" w:rsidRDefault="00681C1B">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BF172C">
          <w:rPr>
            <w:rFonts w:ascii="Times New Roman" w:hAnsi="Times New Roman" w:cs="Times New Roman"/>
            <w:noProof/>
            <w:sz w:val="24"/>
          </w:rPr>
          <w:t>1</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681C1B" w:rsidRDefault="003929E2">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0FB84" w14:textId="77777777" w:rsidR="006E57D7" w:rsidRDefault="006E57D7">
      <w:pPr>
        <w:spacing w:after="0" w:line="240" w:lineRule="auto"/>
      </w:pPr>
      <w:r>
        <w:separator/>
      </w:r>
    </w:p>
  </w:footnote>
  <w:footnote w:type="continuationSeparator" w:id="0">
    <w:p w14:paraId="6F8982A4" w14:textId="77777777" w:rsidR="006E57D7" w:rsidRDefault="006E57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905"/>
    <w:multiLevelType w:val="hybridMultilevel"/>
    <w:tmpl w:val="8DA45D1C"/>
    <w:lvl w:ilvl="0" w:tplc="04100005">
      <w:start w:val="1"/>
      <w:numFmt w:val="bullet"/>
      <w:lvlText w:val=""/>
      <w:lvlJc w:val="left"/>
      <w:pPr>
        <w:ind w:left="720" w:hanging="360"/>
      </w:pPr>
      <w:rPr>
        <w:rFonts w:ascii="Wingdings" w:hAnsi="Wingdings" w:hint="default"/>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34935E0"/>
    <w:multiLevelType w:val="hybridMultilevel"/>
    <w:tmpl w:val="0A2237D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0C3A69"/>
    <w:multiLevelType w:val="hybridMultilevel"/>
    <w:tmpl w:val="86BAFCD6"/>
    <w:lvl w:ilvl="0" w:tplc="EA6CE62A">
      <w:start w:val="2"/>
      <w:numFmt w:val="lowerLetter"/>
      <w:lvlText w:val="%1."/>
      <w:lvlJc w:val="left"/>
      <w:pPr>
        <w:ind w:left="2341" w:hanging="360"/>
      </w:pPr>
      <w:rPr>
        <w:rFonts w:hint="default"/>
      </w:rPr>
    </w:lvl>
    <w:lvl w:ilvl="1" w:tplc="04100019" w:tentative="1">
      <w:start w:val="1"/>
      <w:numFmt w:val="lowerLetter"/>
      <w:lvlText w:val="%2."/>
      <w:lvlJc w:val="left"/>
      <w:pPr>
        <w:ind w:left="3061" w:hanging="360"/>
      </w:pPr>
    </w:lvl>
    <w:lvl w:ilvl="2" w:tplc="0410001B" w:tentative="1">
      <w:start w:val="1"/>
      <w:numFmt w:val="lowerRoman"/>
      <w:lvlText w:val="%3."/>
      <w:lvlJc w:val="right"/>
      <w:pPr>
        <w:ind w:left="3781" w:hanging="180"/>
      </w:pPr>
    </w:lvl>
    <w:lvl w:ilvl="3" w:tplc="0410000F" w:tentative="1">
      <w:start w:val="1"/>
      <w:numFmt w:val="decimal"/>
      <w:lvlText w:val="%4."/>
      <w:lvlJc w:val="left"/>
      <w:pPr>
        <w:ind w:left="4501" w:hanging="360"/>
      </w:pPr>
    </w:lvl>
    <w:lvl w:ilvl="4" w:tplc="04100019" w:tentative="1">
      <w:start w:val="1"/>
      <w:numFmt w:val="lowerLetter"/>
      <w:lvlText w:val="%5."/>
      <w:lvlJc w:val="left"/>
      <w:pPr>
        <w:ind w:left="5221" w:hanging="360"/>
      </w:pPr>
    </w:lvl>
    <w:lvl w:ilvl="5" w:tplc="0410001B" w:tentative="1">
      <w:start w:val="1"/>
      <w:numFmt w:val="lowerRoman"/>
      <w:lvlText w:val="%6."/>
      <w:lvlJc w:val="right"/>
      <w:pPr>
        <w:ind w:left="5941" w:hanging="180"/>
      </w:pPr>
    </w:lvl>
    <w:lvl w:ilvl="6" w:tplc="0410000F" w:tentative="1">
      <w:start w:val="1"/>
      <w:numFmt w:val="decimal"/>
      <w:lvlText w:val="%7."/>
      <w:lvlJc w:val="left"/>
      <w:pPr>
        <w:ind w:left="6661" w:hanging="360"/>
      </w:pPr>
    </w:lvl>
    <w:lvl w:ilvl="7" w:tplc="04100019" w:tentative="1">
      <w:start w:val="1"/>
      <w:numFmt w:val="lowerLetter"/>
      <w:lvlText w:val="%8."/>
      <w:lvlJc w:val="left"/>
      <w:pPr>
        <w:ind w:left="7381" w:hanging="360"/>
      </w:pPr>
    </w:lvl>
    <w:lvl w:ilvl="8" w:tplc="0410001B" w:tentative="1">
      <w:start w:val="1"/>
      <w:numFmt w:val="lowerRoman"/>
      <w:lvlText w:val="%9."/>
      <w:lvlJc w:val="right"/>
      <w:pPr>
        <w:ind w:left="8101" w:hanging="180"/>
      </w:pPr>
    </w:lvl>
  </w:abstractNum>
  <w:abstractNum w:abstractNumId="3" w15:restartNumberingAfterBreak="0">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4" w15:restartNumberingAfterBreak="0">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29E5DA1"/>
    <w:multiLevelType w:val="hybridMultilevel"/>
    <w:tmpl w:val="8CDC4B36"/>
    <w:lvl w:ilvl="0" w:tplc="0410000B">
      <w:start w:val="1"/>
      <w:numFmt w:val="bullet"/>
      <w:lvlText w:val=""/>
      <w:lvlJc w:val="left"/>
      <w:pPr>
        <w:ind w:left="1588" w:hanging="360"/>
      </w:pPr>
      <w:rPr>
        <w:rFonts w:ascii="Wingdings" w:hAnsi="Wingdings" w:hint="default"/>
      </w:rPr>
    </w:lvl>
    <w:lvl w:ilvl="1" w:tplc="04100003" w:tentative="1">
      <w:start w:val="1"/>
      <w:numFmt w:val="bullet"/>
      <w:lvlText w:val="o"/>
      <w:lvlJc w:val="left"/>
      <w:pPr>
        <w:ind w:left="2308" w:hanging="360"/>
      </w:pPr>
      <w:rPr>
        <w:rFonts w:ascii="Courier New" w:hAnsi="Courier New" w:cs="Courier New" w:hint="default"/>
      </w:rPr>
    </w:lvl>
    <w:lvl w:ilvl="2" w:tplc="04100005" w:tentative="1">
      <w:start w:val="1"/>
      <w:numFmt w:val="bullet"/>
      <w:lvlText w:val=""/>
      <w:lvlJc w:val="left"/>
      <w:pPr>
        <w:ind w:left="3028" w:hanging="360"/>
      </w:pPr>
      <w:rPr>
        <w:rFonts w:ascii="Wingdings" w:hAnsi="Wingdings" w:hint="default"/>
      </w:rPr>
    </w:lvl>
    <w:lvl w:ilvl="3" w:tplc="04100001" w:tentative="1">
      <w:start w:val="1"/>
      <w:numFmt w:val="bullet"/>
      <w:lvlText w:val=""/>
      <w:lvlJc w:val="left"/>
      <w:pPr>
        <w:ind w:left="3748" w:hanging="360"/>
      </w:pPr>
      <w:rPr>
        <w:rFonts w:ascii="Symbol" w:hAnsi="Symbol" w:hint="default"/>
      </w:rPr>
    </w:lvl>
    <w:lvl w:ilvl="4" w:tplc="04100003" w:tentative="1">
      <w:start w:val="1"/>
      <w:numFmt w:val="bullet"/>
      <w:lvlText w:val="o"/>
      <w:lvlJc w:val="left"/>
      <w:pPr>
        <w:ind w:left="4468" w:hanging="360"/>
      </w:pPr>
      <w:rPr>
        <w:rFonts w:ascii="Courier New" w:hAnsi="Courier New" w:cs="Courier New" w:hint="default"/>
      </w:rPr>
    </w:lvl>
    <w:lvl w:ilvl="5" w:tplc="04100005" w:tentative="1">
      <w:start w:val="1"/>
      <w:numFmt w:val="bullet"/>
      <w:lvlText w:val=""/>
      <w:lvlJc w:val="left"/>
      <w:pPr>
        <w:ind w:left="5188" w:hanging="360"/>
      </w:pPr>
      <w:rPr>
        <w:rFonts w:ascii="Wingdings" w:hAnsi="Wingdings" w:hint="default"/>
      </w:rPr>
    </w:lvl>
    <w:lvl w:ilvl="6" w:tplc="04100001" w:tentative="1">
      <w:start w:val="1"/>
      <w:numFmt w:val="bullet"/>
      <w:lvlText w:val=""/>
      <w:lvlJc w:val="left"/>
      <w:pPr>
        <w:ind w:left="5908" w:hanging="360"/>
      </w:pPr>
      <w:rPr>
        <w:rFonts w:ascii="Symbol" w:hAnsi="Symbol" w:hint="default"/>
      </w:rPr>
    </w:lvl>
    <w:lvl w:ilvl="7" w:tplc="04100003" w:tentative="1">
      <w:start w:val="1"/>
      <w:numFmt w:val="bullet"/>
      <w:lvlText w:val="o"/>
      <w:lvlJc w:val="left"/>
      <w:pPr>
        <w:ind w:left="6628" w:hanging="360"/>
      </w:pPr>
      <w:rPr>
        <w:rFonts w:ascii="Courier New" w:hAnsi="Courier New" w:cs="Courier New" w:hint="default"/>
      </w:rPr>
    </w:lvl>
    <w:lvl w:ilvl="8" w:tplc="04100005" w:tentative="1">
      <w:start w:val="1"/>
      <w:numFmt w:val="bullet"/>
      <w:lvlText w:val=""/>
      <w:lvlJc w:val="left"/>
      <w:pPr>
        <w:ind w:left="7348" w:hanging="360"/>
      </w:pPr>
      <w:rPr>
        <w:rFonts w:ascii="Wingdings" w:hAnsi="Wingdings" w:hint="default"/>
      </w:rPr>
    </w:lvl>
  </w:abstractNum>
  <w:abstractNum w:abstractNumId="6" w15:restartNumberingAfterBreak="0">
    <w:nsid w:val="14497688"/>
    <w:multiLevelType w:val="hybridMultilevel"/>
    <w:tmpl w:val="4134DCAC"/>
    <w:lvl w:ilvl="0" w:tplc="9BDA62B8">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7" w15:restartNumberingAfterBreak="0">
    <w:nsid w:val="15260BD0"/>
    <w:multiLevelType w:val="hybridMultilevel"/>
    <w:tmpl w:val="BC0EDC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6A173E"/>
    <w:multiLevelType w:val="hybridMultilevel"/>
    <w:tmpl w:val="96AA9978"/>
    <w:lvl w:ilvl="0" w:tplc="8BD6F83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1F0B28F9"/>
    <w:multiLevelType w:val="hybridMultilevel"/>
    <w:tmpl w:val="195409B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0" w15:restartNumberingAfterBreak="0">
    <w:nsid w:val="25A5713D"/>
    <w:multiLevelType w:val="hybridMultilevel"/>
    <w:tmpl w:val="DE829DAE"/>
    <w:lvl w:ilvl="0" w:tplc="82601B68">
      <w:start w:val="1"/>
      <w:numFmt w:val="decimal"/>
      <w:lvlText w:val="%1."/>
      <w:lvlJc w:val="left"/>
      <w:pPr>
        <w:tabs>
          <w:tab w:val="num" w:pos="720"/>
        </w:tabs>
        <w:ind w:left="720" w:hanging="360"/>
      </w:pPr>
    </w:lvl>
    <w:lvl w:ilvl="1" w:tplc="A72E0002" w:tentative="1">
      <w:start w:val="1"/>
      <w:numFmt w:val="decimal"/>
      <w:lvlText w:val="%2."/>
      <w:lvlJc w:val="left"/>
      <w:pPr>
        <w:tabs>
          <w:tab w:val="num" w:pos="1440"/>
        </w:tabs>
        <w:ind w:left="1440" w:hanging="360"/>
      </w:pPr>
    </w:lvl>
    <w:lvl w:ilvl="2" w:tplc="C30AE170" w:tentative="1">
      <w:start w:val="1"/>
      <w:numFmt w:val="decimal"/>
      <w:lvlText w:val="%3."/>
      <w:lvlJc w:val="left"/>
      <w:pPr>
        <w:tabs>
          <w:tab w:val="num" w:pos="2160"/>
        </w:tabs>
        <w:ind w:left="2160" w:hanging="360"/>
      </w:pPr>
    </w:lvl>
    <w:lvl w:ilvl="3" w:tplc="422E63A4" w:tentative="1">
      <w:start w:val="1"/>
      <w:numFmt w:val="decimal"/>
      <w:lvlText w:val="%4."/>
      <w:lvlJc w:val="left"/>
      <w:pPr>
        <w:tabs>
          <w:tab w:val="num" w:pos="2880"/>
        </w:tabs>
        <w:ind w:left="2880" w:hanging="360"/>
      </w:pPr>
    </w:lvl>
    <w:lvl w:ilvl="4" w:tplc="053E66EE" w:tentative="1">
      <w:start w:val="1"/>
      <w:numFmt w:val="decimal"/>
      <w:lvlText w:val="%5."/>
      <w:lvlJc w:val="left"/>
      <w:pPr>
        <w:tabs>
          <w:tab w:val="num" w:pos="3600"/>
        </w:tabs>
        <w:ind w:left="3600" w:hanging="360"/>
      </w:pPr>
    </w:lvl>
    <w:lvl w:ilvl="5" w:tplc="356CCB20" w:tentative="1">
      <w:start w:val="1"/>
      <w:numFmt w:val="decimal"/>
      <w:lvlText w:val="%6."/>
      <w:lvlJc w:val="left"/>
      <w:pPr>
        <w:tabs>
          <w:tab w:val="num" w:pos="4320"/>
        </w:tabs>
        <w:ind w:left="4320" w:hanging="360"/>
      </w:pPr>
    </w:lvl>
    <w:lvl w:ilvl="6" w:tplc="0B56595C" w:tentative="1">
      <w:start w:val="1"/>
      <w:numFmt w:val="decimal"/>
      <w:lvlText w:val="%7."/>
      <w:lvlJc w:val="left"/>
      <w:pPr>
        <w:tabs>
          <w:tab w:val="num" w:pos="5040"/>
        </w:tabs>
        <w:ind w:left="5040" w:hanging="360"/>
      </w:pPr>
    </w:lvl>
    <w:lvl w:ilvl="7" w:tplc="86003BB2" w:tentative="1">
      <w:start w:val="1"/>
      <w:numFmt w:val="decimal"/>
      <w:lvlText w:val="%8."/>
      <w:lvlJc w:val="left"/>
      <w:pPr>
        <w:tabs>
          <w:tab w:val="num" w:pos="5760"/>
        </w:tabs>
        <w:ind w:left="5760" w:hanging="360"/>
      </w:pPr>
    </w:lvl>
    <w:lvl w:ilvl="8" w:tplc="7186B110" w:tentative="1">
      <w:start w:val="1"/>
      <w:numFmt w:val="decimal"/>
      <w:lvlText w:val="%9."/>
      <w:lvlJc w:val="left"/>
      <w:pPr>
        <w:tabs>
          <w:tab w:val="num" w:pos="6480"/>
        </w:tabs>
        <w:ind w:left="6480" w:hanging="360"/>
      </w:pPr>
    </w:lvl>
  </w:abstractNum>
  <w:abstractNum w:abstractNumId="11" w15:restartNumberingAfterBreak="0">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2" w15:restartNumberingAfterBreak="0">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13" w15:restartNumberingAfterBreak="0">
    <w:nsid w:val="29251EDF"/>
    <w:multiLevelType w:val="hybridMultilevel"/>
    <w:tmpl w:val="2E48FAC6"/>
    <w:lvl w:ilvl="0" w:tplc="04100001">
      <w:start w:val="1"/>
      <w:numFmt w:val="bullet"/>
      <w:lvlText w:val=""/>
      <w:lvlJc w:val="left"/>
      <w:pPr>
        <w:ind w:left="1069" w:hanging="360"/>
      </w:pPr>
      <w:rPr>
        <w:rFonts w:ascii="Symbol" w:hAnsi="Symbol" w:hint="default"/>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4" w15:restartNumberingAfterBreak="0">
    <w:nsid w:val="2A801FAB"/>
    <w:multiLevelType w:val="hybridMultilevel"/>
    <w:tmpl w:val="961088C8"/>
    <w:lvl w:ilvl="0" w:tplc="0410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6" w15:restartNumberingAfterBreak="0">
    <w:nsid w:val="305565B1"/>
    <w:multiLevelType w:val="hybridMultilevel"/>
    <w:tmpl w:val="C6869A80"/>
    <w:lvl w:ilvl="0" w:tplc="0410000B">
      <w:start w:val="1"/>
      <w:numFmt w:val="bullet"/>
      <w:lvlText w:val=""/>
      <w:lvlJc w:val="left"/>
      <w:pPr>
        <w:ind w:left="720" w:hanging="360"/>
      </w:pPr>
      <w:rPr>
        <w:rFonts w:ascii="Wingdings" w:hAnsi="Wingdings" w:hint="default"/>
      </w:rPr>
    </w:lvl>
    <w:lvl w:ilvl="1" w:tplc="863C4500">
      <w:numFmt w:val="bullet"/>
      <w:lvlText w:val="-"/>
      <w:lvlJc w:val="left"/>
      <w:pPr>
        <w:ind w:left="1635" w:hanging="555"/>
      </w:pPr>
      <w:rPr>
        <w:rFonts w:ascii="Times New Roman" w:eastAsiaTheme="minorEastAsia"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C33589"/>
    <w:multiLevelType w:val="hybridMultilevel"/>
    <w:tmpl w:val="F34E968E"/>
    <w:lvl w:ilvl="0" w:tplc="8BD6F83C">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18" w15:restartNumberingAfterBreak="0">
    <w:nsid w:val="403C0584"/>
    <w:multiLevelType w:val="hybridMultilevel"/>
    <w:tmpl w:val="0A76A0D6"/>
    <w:lvl w:ilvl="0" w:tplc="04100009">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9" w15:restartNumberingAfterBreak="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D36B68"/>
    <w:multiLevelType w:val="hybridMultilevel"/>
    <w:tmpl w:val="9746F0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6A7221"/>
    <w:multiLevelType w:val="hybridMultilevel"/>
    <w:tmpl w:val="F7889CE0"/>
    <w:lvl w:ilvl="0" w:tplc="0410000D">
      <w:start w:val="1"/>
      <w:numFmt w:val="bullet"/>
      <w:lvlText w:val=""/>
      <w:lvlJc w:val="left"/>
      <w:pPr>
        <w:ind w:left="1068" w:hanging="360"/>
      </w:pPr>
      <w:rPr>
        <w:rFonts w:ascii="Wingdings" w:hAnsi="Wingdings" w:hint="default"/>
      </w:rPr>
    </w:lvl>
    <w:lvl w:ilvl="1" w:tplc="FFFFFFFF">
      <w:start w:val="1"/>
      <w:numFmt w:val="bullet"/>
      <w:lvlText w:val=""/>
      <w:lvlJc w:val="left"/>
      <w:pPr>
        <w:ind w:left="178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Times New Roman"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Times New Roman" w:hint="default"/>
      </w:rPr>
    </w:lvl>
    <w:lvl w:ilvl="8" w:tplc="FFFFFFFF">
      <w:start w:val="1"/>
      <w:numFmt w:val="bullet"/>
      <w:lvlText w:val=""/>
      <w:lvlJc w:val="left"/>
      <w:pPr>
        <w:ind w:left="6828" w:hanging="360"/>
      </w:pPr>
      <w:rPr>
        <w:rFonts w:ascii="Wingdings" w:hAnsi="Wingdings" w:hint="default"/>
      </w:rPr>
    </w:lvl>
  </w:abstractNum>
  <w:abstractNum w:abstractNumId="22" w15:restartNumberingAfterBreak="0">
    <w:nsid w:val="5858616E"/>
    <w:multiLevelType w:val="hybridMultilevel"/>
    <w:tmpl w:val="166A5A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24" w15:restartNumberingAfterBreak="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4E742A6"/>
    <w:multiLevelType w:val="hybridMultilevel"/>
    <w:tmpl w:val="25848EB0"/>
    <w:lvl w:ilvl="0" w:tplc="6276E544">
      <w:start w:val="1"/>
      <w:numFmt w:val="decimal"/>
      <w:lvlText w:val="%1."/>
      <w:lvlJc w:val="left"/>
      <w:pPr>
        <w:tabs>
          <w:tab w:val="num" w:pos="720"/>
        </w:tabs>
        <w:ind w:left="720" w:hanging="360"/>
      </w:pPr>
    </w:lvl>
    <w:lvl w:ilvl="1" w:tplc="F0441878" w:tentative="1">
      <w:start w:val="1"/>
      <w:numFmt w:val="decimal"/>
      <w:lvlText w:val="%2."/>
      <w:lvlJc w:val="left"/>
      <w:pPr>
        <w:tabs>
          <w:tab w:val="num" w:pos="1440"/>
        </w:tabs>
        <w:ind w:left="1440" w:hanging="360"/>
      </w:pPr>
    </w:lvl>
    <w:lvl w:ilvl="2" w:tplc="F35C972E" w:tentative="1">
      <w:start w:val="1"/>
      <w:numFmt w:val="decimal"/>
      <w:lvlText w:val="%3."/>
      <w:lvlJc w:val="left"/>
      <w:pPr>
        <w:tabs>
          <w:tab w:val="num" w:pos="2160"/>
        </w:tabs>
        <w:ind w:left="2160" w:hanging="360"/>
      </w:pPr>
    </w:lvl>
    <w:lvl w:ilvl="3" w:tplc="551C696A" w:tentative="1">
      <w:start w:val="1"/>
      <w:numFmt w:val="decimal"/>
      <w:lvlText w:val="%4."/>
      <w:lvlJc w:val="left"/>
      <w:pPr>
        <w:tabs>
          <w:tab w:val="num" w:pos="2880"/>
        </w:tabs>
        <w:ind w:left="2880" w:hanging="360"/>
      </w:pPr>
    </w:lvl>
    <w:lvl w:ilvl="4" w:tplc="99946620" w:tentative="1">
      <w:start w:val="1"/>
      <w:numFmt w:val="decimal"/>
      <w:lvlText w:val="%5."/>
      <w:lvlJc w:val="left"/>
      <w:pPr>
        <w:tabs>
          <w:tab w:val="num" w:pos="3600"/>
        </w:tabs>
        <w:ind w:left="3600" w:hanging="360"/>
      </w:pPr>
    </w:lvl>
    <w:lvl w:ilvl="5" w:tplc="352C638C" w:tentative="1">
      <w:start w:val="1"/>
      <w:numFmt w:val="decimal"/>
      <w:lvlText w:val="%6."/>
      <w:lvlJc w:val="left"/>
      <w:pPr>
        <w:tabs>
          <w:tab w:val="num" w:pos="4320"/>
        </w:tabs>
        <w:ind w:left="4320" w:hanging="360"/>
      </w:pPr>
    </w:lvl>
    <w:lvl w:ilvl="6" w:tplc="4FA4D1D0" w:tentative="1">
      <w:start w:val="1"/>
      <w:numFmt w:val="decimal"/>
      <w:lvlText w:val="%7."/>
      <w:lvlJc w:val="left"/>
      <w:pPr>
        <w:tabs>
          <w:tab w:val="num" w:pos="5040"/>
        </w:tabs>
        <w:ind w:left="5040" w:hanging="360"/>
      </w:pPr>
    </w:lvl>
    <w:lvl w:ilvl="7" w:tplc="CABE862A" w:tentative="1">
      <w:start w:val="1"/>
      <w:numFmt w:val="decimal"/>
      <w:lvlText w:val="%8."/>
      <w:lvlJc w:val="left"/>
      <w:pPr>
        <w:tabs>
          <w:tab w:val="num" w:pos="5760"/>
        </w:tabs>
        <w:ind w:left="5760" w:hanging="360"/>
      </w:pPr>
    </w:lvl>
    <w:lvl w:ilvl="8" w:tplc="66C631A8" w:tentative="1">
      <w:start w:val="1"/>
      <w:numFmt w:val="decimal"/>
      <w:lvlText w:val="%9."/>
      <w:lvlJc w:val="left"/>
      <w:pPr>
        <w:tabs>
          <w:tab w:val="num" w:pos="6480"/>
        </w:tabs>
        <w:ind w:left="6480" w:hanging="360"/>
      </w:pPr>
    </w:lvl>
  </w:abstractNum>
  <w:abstractNum w:abstractNumId="26" w15:restartNumberingAfterBreak="0">
    <w:nsid w:val="66187419"/>
    <w:multiLevelType w:val="hybridMultilevel"/>
    <w:tmpl w:val="7568AFC4"/>
    <w:lvl w:ilvl="0" w:tplc="903E394C">
      <w:start w:val="1"/>
      <w:numFmt w:val="bullet"/>
      <w:lvlText w:val="-"/>
      <w:lvlJc w:val="left"/>
      <w:pPr>
        <w:ind w:left="2013" w:hanging="360"/>
      </w:pPr>
      <w:rPr>
        <w:rFonts w:ascii="Times New Roman" w:eastAsia="Times New Roman" w:hAnsi="Times New Roman" w:hint="default"/>
      </w:rPr>
    </w:lvl>
    <w:lvl w:ilvl="1" w:tplc="04100003" w:tentative="1">
      <w:start w:val="1"/>
      <w:numFmt w:val="bullet"/>
      <w:lvlText w:val="o"/>
      <w:lvlJc w:val="left"/>
      <w:pPr>
        <w:ind w:left="2733" w:hanging="360"/>
      </w:pPr>
      <w:rPr>
        <w:rFonts w:ascii="Courier New" w:hAnsi="Courier New" w:cs="Courier New" w:hint="default"/>
      </w:rPr>
    </w:lvl>
    <w:lvl w:ilvl="2" w:tplc="04100005" w:tentative="1">
      <w:start w:val="1"/>
      <w:numFmt w:val="bullet"/>
      <w:lvlText w:val=""/>
      <w:lvlJc w:val="left"/>
      <w:pPr>
        <w:ind w:left="3453" w:hanging="360"/>
      </w:pPr>
      <w:rPr>
        <w:rFonts w:ascii="Wingdings" w:hAnsi="Wingdings" w:hint="default"/>
      </w:rPr>
    </w:lvl>
    <w:lvl w:ilvl="3" w:tplc="04100001" w:tentative="1">
      <w:start w:val="1"/>
      <w:numFmt w:val="bullet"/>
      <w:lvlText w:val=""/>
      <w:lvlJc w:val="left"/>
      <w:pPr>
        <w:ind w:left="4173" w:hanging="360"/>
      </w:pPr>
      <w:rPr>
        <w:rFonts w:ascii="Symbol" w:hAnsi="Symbol" w:hint="default"/>
      </w:rPr>
    </w:lvl>
    <w:lvl w:ilvl="4" w:tplc="04100003" w:tentative="1">
      <w:start w:val="1"/>
      <w:numFmt w:val="bullet"/>
      <w:lvlText w:val="o"/>
      <w:lvlJc w:val="left"/>
      <w:pPr>
        <w:ind w:left="4893" w:hanging="360"/>
      </w:pPr>
      <w:rPr>
        <w:rFonts w:ascii="Courier New" w:hAnsi="Courier New" w:cs="Courier New" w:hint="default"/>
      </w:rPr>
    </w:lvl>
    <w:lvl w:ilvl="5" w:tplc="04100005" w:tentative="1">
      <w:start w:val="1"/>
      <w:numFmt w:val="bullet"/>
      <w:lvlText w:val=""/>
      <w:lvlJc w:val="left"/>
      <w:pPr>
        <w:ind w:left="5613" w:hanging="360"/>
      </w:pPr>
      <w:rPr>
        <w:rFonts w:ascii="Wingdings" w:hAnsi="Wingdings" w:hint="default"/>
      </w:rPr>
    </w:lvl>
    <w:lvl w:ilvl="6" w:tplc="04100001" w:tentative="1">
      <w:start w:val="1"/>
      <w:numFmt w:val="bullet"/>
      <w:lvlText w:val=""/>
      <w:lvlJc w:val="left"/>
      <w:pPr>
        <w:ind w:left="6333" w:hanging="360"/>
      </w:pPr>
      <w:rPr>
        <w:rFonts w:ascii="Symbol" w:hAnsi="Symbol" w:hint="default"/>
      </w:rPr>
    </w:lvl>
    <w:lvl w:ilvl="7" w:tplc="04100003" w:tentative="1">
      <w:start w:val="1"/>
      <w:numFmt w:val="bullet"/>
      <w:lvlText w:val="o"/>
      <w:lvlJc w:val="left"/>
      <w:pPr>
        <w:ind w:left="7053" w:hanging="360"/>
      </w:pPr>
      <w:rPr>
        <w:rFonts w:ascii="Courier New" w:hAnsi="Courier New" w:cs="Courier New" w:hint="default"/>
      </w:rPr>
    </w:lvl>
    <w:lvl w:ilvl="8" w:tplc="04100005" w:tentative="1">
      <w:start w:val="1"/>
      <w:numFmt w:val="bullet"/>
      <w:lvlText w:val=""/>
      <w:lvlJc w:val="left"/>
      <w:pPr>
        <w:ind w:left="7773" w:hanging="360"/>
      </w:pPr>
      <w:rPr>
        <w:rFonts w:ascii="Wingdings" w:hAnsi="Wingdings" w:hint="default"/>
      </w:rPr>
    </w:lvl>
  </w:abstractNum>
  <w:abstractNum w:abstractNumId="27" w15:restartNumberingAfterBreak="0">
    <w:nsid w:val="73BC455B"/>
    <w:multiLevelType w:val="hybridMultilevel"/>
    <w:tmpl w:val="CEBEC456"/>
    <w:lvl w:ilvl="0" w:tplc="8BD6F83C">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28" w15:restartNumberingAfterBreak="0">
    <w:nsid w:val="773F0E75"/>
    <w:multiLevelType w:val="hybridMultilevel"/>
    <w:tmpl w:val="B8A0626C"/>
    <w:lvl w:ilvl="0" w:tplc="04100019">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29" w15:restartNumberingAfterBreak="0">
    <w:nsid w:val="7F3604BA"/>
    <w:multiLevelType w:val="hybridMultilevel"/>
    <w:tmpl w:val="A1769B3C"/>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410855887">
    <w:abstractNumId w:val="12"/>
  </w:num>
  <w:num w:numId="2" w16cid:durableId="706413799">
    <w:abstractNumId w:val="11"/>
  </w:num>
  <w:num w:numId="3" w16cid:durableId="1150638081">
    <w:abstractNumId w:val="3"/>
  </w:num>
  <w:num w:numId="4" w16cid:durableId="348072508">
    <w:abstractNumId w:val="19"/>
  </w:num>
  <w:num w:numId="5" w16cid:durableId="406656211">
    <w:abstractNumId w:val="4"/>
  </w:num>
  <w:num w:numId="6" w16cid:durableId="1690445470">
    <w:abstractNumId w:val="6"/>
  </w:num>
  <w:num w:numId="7" w16cid:durableId="2084333041">
    <w:abstractNumId w:val="24"/>
  </w:num>
  <w:num w:numId="8" w16cid:durableId="544754758">
    <w:abstractNumId w:val="15"/>
  </w:num>
  <w:num w:numId="9" w16cid:durableId="680156988">
    <w:abstractNumId w:val="23"/>
  </w:num>
  <w:num w:numId="10" w16cid:durableId="1056319991">
    <w:abstractNumId w:val="10"/>
  </w:num>
  <w:num w:numId="11" w16cid:durableId="1572151626">
    <w:abstractNumId w:val="25"/>
  </w:num>
  <w:num w:numId="12" w16cid:durableId="1427848226">
    <w:abstractNumId w:val="9"/>
  </w:num>
  <w:num w:numId="13" w16cid:durableId="1788238203">
    <w:abstractNumId w:val="13"/>
  </w:num>
  <w:num w:numId="14" w16cid:durableId="30035900">
    <w:abstractNumId w:val="20"/>
  </w:num>
  <w:num w:numId="15" w16cid:durableId="2031564273">
    <w:abstractNumId w:val="8"/>
  </w:num>
  <w:num w:numId="16" w16cid:durableId="987517560">
    <w:abstractNumId w:val="2"/>
  </w:num>
  <w:num w:numId="17" w16cid:durableId="1224412153">
    <w:abstractNumId w:val="22"/>
  </w:num>
  <w:num w:numId="18" w16cid:durableId="584803100">
    <w:abstractNumId w:val="28"/>
  </w:num>
  <w:num w:numId="19" w16cid:durableId="363949195">
    <w:abstractNumId w:val="5"/>
  </w:num>
  <w:num w:numId="20" w16cid:durableId="1979450915">
    <w:abstractNumId w:val="0"/>
  </w:num>
  <w:num w:numId="21" w16cid:durableId="1143811073">
    <w:abstractNumId w:val="27"/>
  </w:num>
  <w:num w:numId="22" w16cid:durableId="1614242937">
    <w:abstractNumId w:val="17"/>
  </w:num>
  <w:num w:numId="23" w16cid:durableId="594443399">
    <w:abstractNumId w:val="16"/>
  </w:num>
  <w:num w:numId="24" w16cid:durableId="460269414">
    <w:abstractNumId w:val="7"/>
  </w:num>
  <w:num w:numId="25" w16cid:durableId="1642685896">
    <w:abstractNumId w:val="1"/>
  </w:num>
  <w:num w:numId="26" w16cid:durableId="54757578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7204372">
    <w:abstractNumId w:val="14"/>
    <w:lvlOverride w:ilvl="0">
      <w:startOverride w:val="1"/>
    </w:lvlOverride>
    <w:lvlOverride w:ilvl="1"/>
    <w:lvlOverride w:ilvl="2"/>
    <w:lvlOverride w:ilvl="3"/>
    <w:lvlOverride w:ilvl="4"/>
    <w:lvlOverride w:ilvl="5"/>
    <w:lvlOverride w:ilvl="6"/>
    <w:lvlOverride w:ilvl="7"/>
    <w:lvlOverride w:ilvl="8"/>
  </w:num>
  <w:num w:numId="28" w16cid:durableId="747724611">
    <w:abstractNumId w:val="29"/>
  </w:num>
  <w:num w:numId="29" w16cid:durableId="802776061">
    <w:abstractNumId w:val="21"/>
  </w:num>
  <w:num w:numId="30" w16cid:durableId="1470391637">
    <w:abstractNumId w:val="21"/>
  </w:num>
  <w:num w:numId="31" w16cid:durableId="385567638">
    <w:abstractNumId w:val="26"/>
  </w:num>
  <w:num w:numId="32" w16cid:durableId="1163545080">
    <w:abstractNumId w:val="18"/>
  </w:num>
  <w:num w:numId="33" w16cid:durableId="71867389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4096" w:nlCheck="1" w:checkStyle="0"/>
  <w:proofState w:spelling="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3D5"/>
    <w:rsid w:val="00000AD5"/>
    <w:rsid w:val="00001F6C"/>
    <w:rsid w:val="00003929"/>
    <w:rsid w:val="00006C20"/>
    <w:rsid w:val="0000737E"/>
    <w:rsid w:val="00010251"/>
    <w:rsid w:val="00012F5D"/>
    <w:rsid w:val="00013370"/>
    <w:rsid w:val="00013C6A"/>
    <w:rsid w:val="00013C78"/>
    <w:rsid w:val="00015BE8"/>
    <w:rsid w:val="00017FB4"/>
    <w:rsid w:val="00021078"/>
    <w:rsid w:val="000236AD"/>
    <w:rsid w:val="00025A66"/>
    <w:rsid w:val="00026D57"/>
    <w:rsid w:val="0003131A"/>
    <w:rsid w:val="00032B13"/>
    <w:rsid w:val="00033E43"/>
    <w:rsid w:val="000347BD"/>
    <w:rsid w:val="00034A64"/>
    <w:rsid w:val="000362AF"/>
    <w:rsid w:val="00037C2B"/>
    <w:rsid w:val="000406CA"/>
    <w:rsid w:val="000415CE"/>
    <w:rsid w:val="000415D0"/>
    <w:rsid w:val="0004234D"/>
    <w:rsid w:val="00042636"/>
    <w:rsid w:val="00043558"/>
    <w:rsid w:val="0005061C"/>
    <w:rsid w:val="000513BC"/>
    <w:rsid w:val="00055DF0"/>
    <w:rsid w:val="000577CD"/>
    <w:rsid w:val="00060A11"/>
    <w:rsid w:val="00063977"/>
    <w:rsid w:val="00065998"/>
    <w:rsid w:val="00067F43"/>
    <w:rsid w:val="00070C5A"/>
    <w:rsid w:val="00082A1A"/>
    <w:rsid w:val="00082BE6"/>
    <w:rsid w:val="0008375C"/>
    <w:rsid w:val="00085247"/>
    <w:rsid w:val="00086E5A"/>
    <w:rsid w:val="000911E1"/>
    <w:rsid w:val="00091BBA"/>
    <w:rsid w:val="000924EA"/>
    <w:rsid w:val="00093BCC"/>
    <w:rsid w:val="000958D3"/>
    <w:rsid w:val="000960D2"/>
    <w:rsid w:val="000960E4"/>
    <w:rsid w:val="000A0AFE"/>
    <w:rsid w:val="000A0C00"/>
    <w:rsid w:val="000A1F4C"/>
    <w:rsid w:val="000A2657"/>
    <w:rsid w:val="000A26C0"/>
    <w:rsid w:val="000A37AC"/>
    <w:rsid w:val="000A403C"/>
    <w:rsid w:val="000A5E34"/>
    <w:rsid w:val="000A68A8"/>
    <w:rsid w:val="000A6EBE"/>
    <w:rsid w:val="000A70AC"/>
    <w:rsid w:val="000B002A"/>
    <w:rsid w:val="000B1035"/>
    <w:rsid w:val="000B1C54"/>
    <w:rsid w:val="000B1DB0"/>
    <w:rsid w:val="000B1F71"/>
    <w:rsid w:val="000B261D"/>
    <w:rsid w:val="000B2C01"/>
    <w:rsid w:val="000B5603"/>
    <w:rsid w:val="000B79D8"/>
    <w:rsid w:val="000C0648"/>
    <w:rsid w:val="000C6B5C"/>
    <w:rsid w:val="000C6E34"/>
    <w:rsid w:val="000D2E2E"/>
    <w:rsid w:val="000D6778"/>
    <w:rsid w:val="000E0170"/>
    <w:rsid w:val="000E0469"/>
    <w:rsid w:val="000E14C1"/>
    <w:rsid w:val="000E2DFA"/>
    <w:rsid w:val="000E4E7C"/>
    <w:rsid w:val="000E5F60"/>
    <w:rsid w:val="000E716E"/>
    <w:rsid w:val="000E7D4F"/>
    <w:rsid w:val="000F0366"/>
    <w:rsid w:val="000F09E5"/>
    <w:rsid w:val="000F0A93"/>
    <w:rsid w:val="000F1140"/>
    <w:rsid w:val="000F5EA7"/>
    <w:rsid w:val="000F67A7"/>
    <w:rsid w:val="00101365"/>
    <w:rsid w:val="00104BE0"/>
    <w:rsid w:val="00105775"/>
    <w:rsid w:val="00111945"/>
    <w:rsid w:val="00112232"/>
    <w:rsid w:val="001130E3"/>
    <w:rsid w:val="001146E4"/>
    <w:rsid w:val="00115942"/>
    <w:rsid w:val="00115A3F"/>
    <w:rsid w:val="001160C4"/>
    <w:rsid w:val="00120743"/>
    <w:rsid w:val="00120EED"/>
    <w:rsid w:val="0012260B"/>
    <w:rsid w:val="00122C5C"/>
    <w:rsid w:val="0012339A"/>
    <w:rsid w:val="001233AF"/>
    <w:rsid w:val="00124738"/>
    <w:rsid w:val="00126B12"/>
    <w:rsid w:val="00130990"/>
    <w:rsid w:val="001320F1"/>
    <w:rsid w:val="001326E5"/>
    <w:rsid w:val="00132B46"/>
    <w:rsid w:val="00132C26"/>
    <w:rsid w:val="00134C81"/>
    <w:rsid w:val="00135001"/>
    <w:rsid w:val="001368B9"/>
    <w:rsid w:val="00136E87"/>
    <w:rsid w:val="00140D5B"/>
    <w:rsid w:val="001463F5"/>
    <w:rsid w:val="00150329"/>
    <w:rsid w:val="00150A41"/>
    <w:rsid w:val="00151778"/>
    <w:rsid w:val="00151BA9"/>
    <w:rsid w:val="00151F28"/>
    <w:rsid w:val="00152744"/>
    <w:rsid w:val="00152C62"/>
    <w:rsid w:val="00165819"/>
    <w:rsid w:val="00171421"/>
    <w:rsid w:val="00171788"/>
    <w:rsid w:val="00171864"/>
    <w:rsid w:val="00171E4A"/>
    <w:rsid w:val="00173938"/>
    <w:rsid w:val="00180B42"/>
    <w:rsid w:val="00181FDB"/>
    <w:rsid w:val="0018454D"/>
    <w:rsid w:val="001931B8"/>
    <w:rsid w:val="001969E8"/>
    <w:rsid w:val="00197C4A"/>
    <w:rsid w:val="001A01B6"/>
    <w:rsid w:val="001A08D7"/>
    <w:rsid w:val="001A14F4"/>
    <w:rsid w:val="001A47F7"/>
    <w:rsid w:val="001A5E63"/>
    <w:rsid w:val="001A67A2"/>
    <w:rsid w:val="001A6EC2"/>
    <w:rsid w:val="001B0EEB"/>
    <w:rsid w:val="001B1775"/>
    <w:rsid w:val="001B1F1C"/>
    <w:rsid w:val="001B24B6"/>
    <w:rsid w:val="001B2901"/>
    <w:rsid w:val="001B37B3"/>
    <w:rsid w:val="001B4F28"/>
    <w:rsid w:val="001B609F"/>
    <w:rsid w:val="001C611C"/>
    <w:rsid w:val="001C631D"/>
    <w:rsid w:val="001C6816"/>
    <w:rsid w:val="001C6BEB"/>
    <w:rsid w:val="001D0901"/>
    <w:rsid w:val="001D243E"/>
    <w:rsid w:val="001D2A9F"/>
    <w:rsid w:val="001D2EDC"/>
    <w:rsid w:val="001D5CE7"/>
    <w:rsid w:val="001E0942"/>
    <w:rsid w:val="001E140E"/>
    <w:rsid w:val="001E17A5"/>
    <w:rsid w:val="001E21FC"/>
    <w:rsid w:val="001E272D"/>
    <w:rsid w:val="001E3D89"/>
    <w:rsid w:val="001E6E05"/>
    <w:rsid w:val="001E70FD"/>
    <w:rsid w:val="001E762A"/>
    <w:rsid w:val="001F186B"/>
    <w:rsid w:val="001F3566"/>
    <w:rsid w:val="001F36E9"/>
    <w:rsid w:val="001F6F47"/>
    <w:rsid w:val="001F793E"/>
    <w:rsid w:val="001F7AE4"/>
    <w:rsid w:val="001F7E61"/>
    <w:rsid w:val="00200EEB"/>
    <w:rsid w:val="00201E05"/>
    <w:rsid w:val="0020264F"/>
    <w:rsid w:val="0021314D"/>
    <w:rsid w:val="002140D8"/>
    <w:rsid w:val="00214F5A"/>
    <w:rsid w:val="0021687C"/>
    <w:rsid w:val="002222A0"/>
    <w:rsid w:val="00224B8E"/>
    <w:rsid w:val="00224C23"/>
    <w:rsid w:val="00225608"/>
    <w:rsid w:val="002277EE"/>
    <w:rsid w:val="00230067"/>
    <w:rsid w:val="00233B16"/>
    <w:rsid w:val="00234687"/>
    <w:rsid w:val="00234DEC"/>
    <w:rsid w:val="00235D2A"/>
    <w:rsid w:val="00237899"/>
    <w:rsid w:val="00240607"/>
    <w:rsid w:val="00241634"/>
    <w:rsid w:val="00241DCD"/>
    <w:rsid w:val="00243AFA"/>
    <w:rsid w:val="00244415"/>
    <w:rsid w:val="00244B2E"/>
    <w:rsid w:val="00246AF2"/>
    <w:rsid w:val="00247F29"/>
    <w:rsid w:val="002506D0"/>
    <w:rsid w:val="00250752"/>
    <w:rsid w:val="00251499"/>
    <w:rsid w:val="00253444"/>
    <w:rsid w:val="00253D73"/>
    <w:rsid w:val="002551D8"/>
    <w:rsid w:val="00255624"/>
    <w:rsid w:val="00257EFB"/>
    <w:rsid w:val="00261519"/>
    <w:rsid w:val="00261C71"/>
    <w:rsid w:val="00263F1C"/>
    <w:rsid w:val="00264322"/>
    <w:rsid w:val="002651F9"/>
    <w:rsid w:val="002670B3"/>
    <w:rsid w:val="00271E9B"/>
    <w:rsid w:val="00272406"/>
    <w:rsid w:val="0027513C"/>
    <w:rsid w:val="002771E3"/>
    <w:rsid w:val="002772B3"/>
    <w:rsid w:val="0027752E"/>
    <w:rsid w:val="00281C60"/>
    <w:rsid w:val="00281EA7"/>
    <w:rsid w:val="0028259C"/>
    <w:rsid w:val="00283F5B"/>
    <w:rsid w:val="00286F57"/>
    <w:rsid w:val="002916B3"/>
    <w:rsid w:val="002934F8"/>
    <w:rsid w:val="0029716A"/>
    <w:rsid w:val="00297580"/>
    <w:rsid w:val="002A0ED7"/>
    <w:rsid w:val="002A3F8C"/>
    <w:rsid w:val="002A4237"/>
    <w:rsid w:val="002A7B0A"/>
    <w:rsid w:val="002A7E5B"/>
    <w:rsid w:val="002B2B63"/>
    <w:rsid w:val="002B3F6A"/>
    <w:rsid w:val="002B5D74"/>
    <w:rsid w:val="002B6945"/>
    <w:rsid w:val="002C1530"/>
    <w:rsid w:val="002C23D5"/>
    <w:rsid w:val="002C2798"/>
    <w:rsid w:val="002C2FEA"/>
    <w:rsid w:val="002C34DE"/>
    <w:rsid w:val="002C58D1"/>
    <w:rsid w:val="002C7E3C"/>
    <w:rsid w:val="002D01A0"/>
    <w:rsid w:val="002D0CD7"/>
    <w:rsid w:val="002D2002"/>
    <w:rsid w:val="002D39EC"/>
    <w:rsid w:val="002D6153"/>
    <w:rsid w:val="002D67D3"/>
    <w:rsid w:val="002E3317"/>
    <w:rsid w:val="002E476B"/>
    <w:rsid w:val="002E4D0A"/>
    <w:rsid w:val="002E51F4"/>
    <w:rsid w:val="002F029E"/>
    <w:rsid w:val="002F29ED"/>
    <w:rsid w:val="002F4B89"/>
    <w:rsid w:val="002F69C6"/>
    <w:rsid w:val="003007BF"/>
    <w:rsid w:val="0030431F"/>
    <w:rsid w:val="003076C0"/>
    <w:rsid w:val="00316A7A"/>
    <w:rsid w:val="003172E3"/>
    <w:rsid w:val="00317898"/>
    <w:rsid w:val="00317B6C"/>
    <w:rsid w:val="00321474"/>
    <w:rsid w:val="00324190"/>
    <w:rsid w:val="00325744"/>
    <w:rsid w:val="003258C1"/>
    <w:rsid w:val="00326A51"/>
    <w:rsid w:val="00326EEF"/>
    <w:rsid w:val="00327854"/>
    <w:rsid w:val="00327B6D"/>
    <w:rsid w:val="0033074F"/>
    <w:rsid w:val="003317F0"/>
    <w:rsid w:val="00331C9A"/>
    <w:rsid w:val="00332B5E"/>
    <w:rsid w:val="00332D29"/>
    <w:rsid w:val="0033328F"/>
    <w:rsid w:val="003343E7"/>
    <w:rsid w:val="003357B4"/>
    <w:rsid w:val="0034008C"/>
    <w:rsid w:val="0034230D"/>
    <w:rsid w:val="00343ADD"/>
    <w:rsid w:val="003449C3"/>
    <w:rsid w:val="0034596D"/>
    <w:rsid w:val="00347756"/>
    <w:rsid w:val="003478E7"/>
    <w:rsid w:val="00353CDB"/>
    <w:rsid w:val="00354384"/>
    <w:rsid w:val="003548EC"/>
    <w:rsid w:val="00356930"/>
    <w:rsid w:val="00356A9C"/>
    <w:rsid w:val="00360D96"/>
    <w:rsid w:val="003616C8"/>
    <w:rsid w:val="00363526"/>
    <w:rsid w:val="00363EE6"/>
    <w:rsid w:val="003669A9"/>
    <w:rsid w:val="00366ACA"/>
    <w:rsid w:val="00366C33"/>
    <w:rsid w:val="0036754D"/>
    <w:rsid w:val="00367B18"/>
    <w:rsid w:val="00370834"/>
    <w:rsid w:val="00370BF1"/>
    <w:rsid w:val="00371DCB"/>
    <w:rsid w:val="00375D6D"/>
    <w:rsid w:val="003764D4"/>
    <w:rsid w:val="00377BC5"/>
    <w:rsid w:val="00380015"/>
    <w:rsid w:val="003826AB"/>
    <w:rsid w:val="00383A38"/>
    <w:rsid w:val="003843C7"/>
    <w:rsid w:val="003845A0"/>
    <w:rsid w:val="00386E1B"/>
    <w:rsid w:val="003901CC"/>
    <w:rsid w:val="0039076E"/>
    <w:rsid w:val="0039169D"/>
    <w:rsid w:val="003929E2"/>
    <w:rsid w:val="00392A78"/>
    <w:rsid w:val="00396646"/>
    <w:rsid w:val="003970B5"/>
    <w:rsid w:val="0039745E"/>
    <w:rsid w:val="003A0601"/>
    <w:rsid w:val="003A0755"/>
    <w:rsid w:val="003A0F30"/>
    <w:rsid w:val="003A1800"/>
    <w:rsid w:val="003A3B55"/>
    <w:rsid w:val="003A3C98"/>
    <w:rsid w:val="003B0306"/>
    <w:rsid w:val="003B0B27"/>
    <w:rsid w:val="003B1862"/>
    <w:rsid w:val="003B3DAA"/>
    <w:rsid w:val="003B40EE"/>
    <w:rsid w:val="003B4F0F"/>
    <w:rsid w:val="003B58AF"/>
    <w:rsid w:val="003B64FC"/>
    <w:rsid w:val="003B7677"/>
    <w:rsid w:val="003B7B53"/>
    <w:rsid w:val="003C161D"/>
    <w:rsid w:val="003C3242"/>
    <w:rsid w:val="003C49B5"/>
    <w:rsid w:val="003C4DB5"/>
    <w:rsid w:val="003C6DF5"/>
    <w:rsid w:val="003D074D"/>
    <w:rsid w:val="003D0E5E"/>
    <w:rsid w:val="003D0F21"/>
    <w:rsid w:val="003D17E2"/>
    <w:rsid w:val="003D1EC9"/>
    <w:rsid w:val="003D1F1B"/>
    <w:rsid w:val="003D3C0C"/>
    <w:rsid w:val="003D5285"/>
    <w:rsid w:val="003D6EFE"/>
    <w:rsid w:val="003E06CC"/>
    <w:rsid w:val="003E1010"/>
    <w:rsid w:val="003E14D3"/>
    <w:rsid w:val="003E24D4"/>
    <w:rsid w:val="003E2E77"/>
    <w:rsid w:val="003E44CC"/>
    <w:rsid w:val="003E5D9D"/>
    <w:rsid w:val="003F005F"/>
    <w:rsid w:val="003F026F"/>
    <w:rsid w:val="003F06D5"/>
    <w:rsid w:val="003F0B8B"/>
    <w:rsid w:val="003F1D75"/>
    <w:rsid w:val="003F3FE7"/>
    <w:rsid w:val="003F4145"/>
    <w:rsid w:val="003F6D3B"/>
    <w:rsid w:val="00400011"/>
    <w:rsid w:val="00406C64"/>
    <w:rsid w:val="004128A2"/>
    <w:rsid w:val="0041394F"/>
    <w:rsid w:val="00413B44"/>
    <w:rsid w:val="0041526E"/>
    <w:rsid w:val="00425F12"/>
    <w:rsid w:val="00426592"/>
    <w:rsid w:val="00426E4B"/>
    <w:rsid w:val="004275A1"/>
    <w:rsid w:val="00431363"/>
    <w:rsid w:val="0043172A"/>
    <w:rsid w:val="0043263E"/>
    <w:rsid w:val="00435D32"/>
    <w:rsid w:val="004421D8"/>
    <w:rsid w:val="00444546"/>
    <w:rsid w:val="00445FCE"/>
    <w:rsid w:val="004469B7"/>
    <w:rsid w:val="00447596"/>
    <w:rsid w:val="004478DC"/>
    <w:rsid w:val="00450857"/>
    <w:rsid w:val="00451DD8"/>
    <w:rsid w:val="004536EF"/>
    <w:rsid w:val="00455E54"/>
    <w:rsid w:val="00457299"/>
    <w:rsid w:val="00457AC2"/>
    <w:rsid w:val="00461B1F"/>
    <w:rsid w:val="00462A24"/>
    <w:rsid w:val="00464609"/>
    <w:rsid w:val="004649A8"/>
    <w:rsid w:val="00467042"/>
    <w:rsid w:val="004670BB"/>
    <w:rsid w:val="00470D60"/>
    <w:rsid w:val="00472425"/>
    <w:rsid w:val="0047298D"/>
    <w:rsid w:val="00475FC6"/>
    <w:rsid w:val="00476A47"/>
    <w:rsid w:val="004778C8"/>
    <w:rsid w:val="004833A8"/>
    <w:rsid w:val="004833FA"/>
    <w:rsid w:val="00484CDE"/>
    <w:rsid w:val="0048547F"/>
    <w:rsid w:val="00486080"/>
    <w:rsid w:val="00491BD6"/>
    <w:rsid w:val="00491CAD"/>
    <w:rsid w:val="00494DBF"/>
    <w:rsid w:val="00495C68"/>
    <w:rsid w:val="00497694"/>
    <w:rsid w:val="00497F1A"/>
    <w:rsid w:val="004A0129"/>
    <w:rsid w:val="004A0179"/>
    <w:rsid w:val="004A0757"/>
    <w:rsid w:val="004A3070"/>
    <w:rsid w:val="004A770E"/>
    <w:rsid w:val="004B3F40"/>
    <w:rsid w:val="004B4B4E"/>
    <w:rsid w:val="004B6B29"/>
    <w:rsid w:val="004C07AA"/>
    <w:rsid w:val="004C0E1D"/>
    <w:rsid w:val="004C3029"/>
    <w:rsid w:val="004C33D6"/>
    <w:rsid w:val="004C4441"/>
    <w:rsid w:val="004D303C"/>
    <w:rsid w:val="004D39F3"/>
    <w:rsid w:val="004D515B"/>
    <w:rsid w:val="004D5554"/>
    <w:rsid w:val="004D617C"/>
    <w:rsid w:val="004D72AF"/>
    <w:rsid w:val="004D72F8"/>
    <w:rsid w:val="004D7EB4"/>
    <w:rsid w:val="004E0E2C"/>
    <w:rsid w:val="004E1E2B"/>
    <w:rsid w:val="004E2236"/>
    <w:rsid w:val="004E2D4C"/>
    <w:rsid w:val="004E2FB9"/>
    <w:rsid w:val="004E43EC"/>
    <w:rsid w:val="004E5210"/>
    <w:rsid w:val="004E55DF"/>
    <w:rsid w:val="004E635F"/>
    <w:rsid w:val="004F0CE3"/>
    <w:rsid w:val="004F3F0E"/>
    <w:rsid w:val="004F466A"/>
    <w:rsid w:val="004F772E"/>
    <w:rsid w:val="00500C85"/>
    <w:rsid w:val="00503440"/>
    <w:rsid w:val="005045C6"/>
    <w:rsid w:val="00504CF5"/>
    <w:rsid w:val="00505401"/>
    <w:rsid w:val="00510E6F"/>
    <w:rsid w:val="00511DEB"/>
    <w:rsid w:val="00513BF5"/>
    <w:rsid w:val="00516B3F"/>
    <w:rsid w:val="005201FB"/>
    <w:rsid w:val="005229D3"/>
    <w:rsid w:val="00522BBB"/>
    <w:rsid w:val="0052320F"/>
    <w:rsid w:val="00525CF9"/>
    <w:rsid w:val="0053011B"/>
    <w:rsid w:val="00531892"/>
    <w:rsid w:val="00531DD9"/>
    <w:rsid w:val="00532959"/>
    <w:rsid w:val="00533401"/>
    <w:rsid w:val="00536E3B"/>
    <w:rsid w:val="00537831"/>
    <w:rsid w:val="00537A15"/>
    <w:rsid w:val="00540D2E"/>
    <w:rsid w:val="00544827"/>
    <w:rsid w:val="0054678F"/>
    <w:rsid w:val="00550AD1"/>
    <w:rsid w:val="00551A54"/>
    <w:rsid w:val="00554B96"/>
    <w:rsid w:val="00556615"/>
    <w:rsid w:val="00556B9C"/>
    <w:rsid w:val="00560215"/>
    <w:rsid w:val="0056245B"/>
    <w:rsid w:val="00563964"/>
    <w:rsid w:val="005643A1"/>
    <w:rsid w:val="005652B4"/>
    <w:rsid w:val="00565459"/>
    <w:rsid w:val="00566268"/>
    <w:rsid w:val="005672C5"/>
    <w:rsid w:val="00567413"/>
    <w:rsid w:val="00567B10"/>
    <w:rsid w:val="00570DF6"/>
    <w:rsid w:val="00571723"/>
    <w:rsid w:val="005717EF"/>
    <w:rsid w:val="005737C0"/>
    <w:rsid w:val="0057399E"/>
    <w:rsid w:val="0057423F"/>
    <w:rsid w:val="005744B9"/>
    <w:rsid w:val="00574B53"/>
    <w:rsid w:val="00583424"/>
    <w:rsid w:val="005844B7"/>
    <w:rsid w:val="005846B4"/>
    <w:rsid w:val="005850DA"/>
    <w:rsid w:val="005859E6"/>
    <w:rsid w:val="00586A16"/>
    <w:rsid w:val="005902CE"/>
    <w:rsid w:val="00591D45"/>
    <w:rsid w:val="00592B71"/>
    <w:rsid w:val="00592FBD"/>
    <w:rsid w:val="0059376A"/>
    <w:rsid w:val="005A005C"/>
    <w:rsid w:val="005A02C2"/>
    <w:rsid w:val="005A203C"/>
    <w:rsid w:val="005A24B7"/>
    <w:rsid w:val="005A24F9"/>
    <w:rsid w:val="005A3EE0"/>
    <w:rsid w:val="005A4D72"/>
    <w:rsid w:val="005A4E0F"/>
    <w:rsid w:val="005B0E75"/>
    <w:rsid w:val="005B2575"/>
    <w:rsid w:val="005B34B7"/>
    <w:rsid w:val="005B580C"/>
    <w:rsid w:val="005B737B"/>
    <w:rsid w:val="005C09A8"/>
    <w:rsid w:val="005C14A5"/>
    <w:rsid w:val="005C4A2B"/>
    <w:rsid w:val="005C606B"/>
    <w:rsid w:val="005D01E2"/>
    <w:rsid w:val="005D3428"/>
    <w:rsid w:val="005D42C8"/>
    <w:rsid w:val="005D4C33"/>
    <w:rsid w:val="005D55A2"/>
    <w:rsid w:val="005D691B"/>
    <w:rsid w:val="005E2181"/>
    <w:rsid w:val="005E6F07"/>
    <w:rsid w:val="005E7B82"/>
    <w:rsid w:val="005F28E4"/>
    <w:rsid w:val="005F6F34"/>
    <w:rsid w:val="006003EB"/>
    <w:rsid w:val="00601574"/>
    <w:rsid w:val="0060395F"/>
    <w:rsid w:val="00605D50"/>
    <w:rsid w:val="006111B3"/>
    <w:rsid w:val="00612C71"/>
    <w:rsid w:val="00613D8F"/>
    <w:rsid w:val="00614772"/>
    <w:rsid w:val="0061678C"/>
    <w:rsid w:val="006168D5"/>
    <w:rsid w:val="00617D0F"/>
    <w:rsid w:val="00622746"/>
    <w:rsid w:val="006231B4"/>
    <w:rsid w:val="0062460A"/>
    <w:rsid w:val="00625975"/>
    <w:rsid w:val="00626E17"/>
    <w:rsid w:val="0062773C"/>
    <w:rsid w:val="006306E6"/>
    <w:rsid w:val="00630AD7"/>
    <w:rsid w:val="00630D4D"/>
    <w:rsid w:val="0063436A"/>
    <w:rsid w:val="0063651F"/>
    <w:rsid w:val="00637C7E"/>
    <w:rsid w:val="00641D9A"/>
    <w:rsid w:val="00642624"/>
    <w:rsid w:val="00643177"/>
    <w:rsid w:val="0064675F"/>
    <w:rsid w:val="0064716C"/>
    <w:rsid w:val="00653669"/>
    <w:rsid w:val="00655F8B"/>
    <w:rsid w:val="0066027C"/>
    <w:rsid w:val="0066060E"/>
    <w:rsid w:val="00662BFE"/>
    <w:rsid w:val="00663620"/>
    <w:rsid w:val="00664504"/>
    <w:rsid w:val="006655AC"/>
    <w:rsid w:val="0066570D"/>
    <w:rsid w:val="006660BA"/>
    <w:rsid w:val="006661D3"/>
    <w:rsid w:val="00671AB8"/>
    <w:rsid w:val="00671EC9"/>
    <w:rsid w:val="00672315"/>
    <w:rsid w:val="00673EA4"/>
    <w:rsid w:val="00674F49"/>
    <w:rsid w:val="00674F52"/>
    <w:rsid w:val="006777A5"/>
    <w:rsid w:val="00681348"/>
    <w:rsid w:val="00681C1B"/>
    <w:rsid w:val="00682A70"/>
    <w:rsid w:val="006832CD"/>
    <w:rsid w:val="006834E8"/>
    <w:rsid w:val="00683514"/>
    <w:rsid w:val="00686259"/>
    <w:rsid w:val="0069017E"/>
    <w:rsid w:val="006917BE"/>
    <w:rsid w:val="00694186"/>
    <w:rsid w:val="00694563"/>
    <w:rsid w:val="00695A0B"/>
    <w:rsid w:val="006A026A"/>
    <w:rsid w:val="006A2189"/>
    <w:rsid w:val="006A312A"/>
    <w:rsid w:val="006A4B53"/>
    <w:rsid w:val="006A4F41"/>
    <w:rsid w:val="006A5DF8"/>
    <w:rsid w:val="006A76CA"/>
    <w:rsid w:val="006B2711"/>
    <w:rsid w:val="006B550F"/>
    <w:rsid w:val="006B5C14"/>
    <w:rsid w:val="006B642B"/>
    <w:rsid w:val="006B7F1E"/>
    <w:rsid w:val="006C1E69"/>
    <w:rsid w:val="006C2FB0"/>
    <w:rsid w:val="006C3828"/>
    <w:rsid w:val="006C67F6"/>
    <w:rsid w:val="006D19F6"/>
    <w:rsid w:val="006D6998"/>
    <w:rsid w:val="006D78C7"/>
    <w:rsid w:val="006E05E5"/>
    <w:rsid w:val="006E0D3E"/>
    <w:rsid w:val="006E1BF5"/>
    <w:rsid w:val="006E30E5"/>
    <w:rsid w:val="006E35B9"/>
    <w:rsid w:val="006E57D7"/>
    <w:rsid w:val="006E5865"/>
    <w:rsid w:val="006E6038"/>
    <w:rsid w:val="006E670D"/>
    <w:rsid w:val="006E6FEF"/>
    <w:rsid w:val="006E77EA"/>
    <w:rsid w:val="006F0B4D"/>
    <w:rsid w:val="006F1ECD"/>
    <w:rsid w:val="006F24A1"/>
    <w:rsid w:val="006F3E31"/>
    <w:rsid w:val="006F47B8"/>
    <w:rsid w:val="006F5237"/>
    <w:rsid w:val="006F5DD8"/>
    <w:rsid w:val="006F65AA"/>
    <w:rsid w:val="006F6C5B"/>
    <w:rsid w:val="00700491"/>
    <w:rsid w:val="00700507"/>
    <w:rsid w:val="00701721"/>
    <w:rsid w:val="007017BD"/>
    <w:rsid w:val="00701855"/>
    <w:rsid w:val="007024E9"/>
    <w:rsid w:val="00702685"/>
    <w:rsid w:val="00710C48"/>
    <w:rsid w:val="0071344A"/>
    <w:rsid w:val="0071522A"/>
    <w:rsid w:val="00715978"/>
    <w:rsid w:val="0071604F"/>
    <w:rsid w:val="0072071F"/>
    <w:rsid w:val="00722AF1"/>
    <w:rsid w:val="00722DBF"/>
    <w:rsid w:val="00722F14"/>
    <w:rsid w:val="00723C11"/>
    <w:rsid w:val="0072659B"/>
    <w:rsid w:val="00730352"/>
    <w:rsid w:val="007323D9"/>
    <w:rsid w:val="00732A77"/>
    <w:rsid w:val="00732F3F"/>
    <w:rsid w:val="007332DF"/>
    <w:rsid w:val="00733E51"/>
    <w:rsid w:val="007352C1"/>
    <w:rsid w:val="007369D6"/>
    <w:rsid w:val="00736A4E"/>
    <w:rsid w:val="00736AC6"/>
    <w:rsid w:val="00742243"/>
    <w:rsid w:val="00745124"/>
    <w:rsid w:val="0074526A"/>
    <w:rsid w:val="00746A37"/>
    <w:rsid w:val="007507B0"/>
    <w:rsid w:val="00750CC4"/>
    <w:rsid w:val="00762893"/>
    <w:rsid w:val="00764218"/>
    <w:rsid w:val="00764812"/>
    <w:rsid w:val="007661DE"/>
    <w:rsid w:val="007667FB"/>
    <w:rsid w:val="0076742A"/>
    <w:rsid w:val="00770583"/>
    <w:rsid w:val="00770DB6"/>
    <w:rsid w:val="00771190"/>
    <w:rsid w:val="007714CA"/>
    <w:rsid w:val="00773005"/>
    <w:rsid w:val="0077318E"/>
    <w:rsid w:val="0077440B"/>
    <w:rsid w:val="00776B26"/>
    <w:rsid w:val="007771F3"/>
    <w:rsid w:val="00777204"/>
    <w:rsid w:val="00780907"/>
    <w:rsid w:val="00782AD0"/>
    <w:rsid w:val="00784A18"/>
    <w:rsid w:val="0078512D"/>
    <w:rsid w:val="007853E2"/>
    <w:rsid w:val="007867DC"/>
    <w:rsid w:val="007929B3"/>
    <w:rsid w:val="0079399E"/>
    <w:rsid w:val="00796F96"/>
    <w:rsid w:val="00797617"/>
    <w:rsid w:val="007A07FE"/>
    <w:rsid w:val="007A117A"/>
    <w:rsid w:val="007A1467"/>
    <w:rsid w:val="007A1D19"/>
    <w:rsid w:val="007A38A1"/>
    <w:rsid w:val="007A4276"/>
    <w:rsid w:val="007A4E7F"/>
    <w:rsid w:val="007A6609"/>
    <w:rsid w:val="007A757F"/>
    <w:rsid w:val="007B1423"/>
    <w:rsid w:val="007B4CA9"/>
    <w:rsid w:val="007B78DC"/>
    <w:rsid w:val="007C45F6"/>
    <w:rsid w:val="007C7A01"/>
    <w:rsid w:val="007C7DA2"/>
    <w:rsid w:val="007D32DA"/>
    <w:rsid w:val="007D4A81"/>
    <w:rsid w:val="007D50F5"/>
    <w:rsid w:val="007D5529"/>
    <w:rsid w:val="007D6095"/>
    <w:rsid w:val="007D6750"/>
    <w:rsid w:val="007D7BEC"/>
    <w:rsid w:val="007E2E83"/>
    <w:rsid w:val="007E3C43"/>
    <w:rsid w:val="007E4412"/>
    <w:rsid w:val="007E7770"/>
    <w:rsid w:val="007F150C"/>
    <w:rsid w:val="007F205D"/>
    <w:rsid w:val="007F3F89"/>
    <w:rsid w:val="007F5782"/>
    <w:rsid w:val="008008BF"/>
    <w:rsid w:val="00801941"/>
    <w:rsid w:val="00802DF5"/>
    <w:rsid w:val="008034B8"/>
    <w:rsid w:val="0080377C"/>
    <w:rsid w:val="00803CBF"/>
    <w:rsid w:val="008042F8"/>
    <w:rsid w:val="008078EF"/>
    <w:rsid w:val="0081065F"/>
    <w:rsid w:val="00811E6A"/>
    <w:rsid w:val="00812449"/>
    <w:rsid w:val="008129A0"/>
    <w:rsid w:val="00812AE5"/>
    <w:rsid w:val="00812DAE"/>
    <w:rsid w:val="0081453E"/>
    <w:rsid w:val="00814E2F"/>
    <w:rsid w:val="0081546D"/>
    <w:rsid w:val="0081563F"/>
    <w:rsid w:val="008200AC"/>
    <w:rsid w:val="008207E3"/>
    <w:rsid w:val="00821117"/>
    <w:rsid w:val="00822414"/>
    <w:rsid w:val="00825AD8"/>
    <w:rsid w:val="00827F8D"/>
    <w:rsid w:val="00830837"/>
    <w:rsid w:val="00831CCE"/>
    <w:rsid w:val="00837CB6"/>
    <w:rsid w:val="0084148B"/>
    <w:rsid w:val="00841946"/>
    <w:rsid w:val="00841EAD"/>
    <w:rsid w:val="008421D5"/>
    <w:rsid w:val="008450E1"/>
    <w:rsid w:val="008451CF"/>
    <w:rsid w:val="008471DB"/>
    <w:rsid w:val="0084730F"/>
    <w:rsid w:val="00850802"/>
    <w:rsid w:val="00850E9A"/>
    <w:rsid w:val="008514B8"/>
    <w:rsid w:val="00852391"/>
    <w:rsid w:val="008526FD"/>
    <w:rsid w:val="0085796A"/>
    <w:rsid w:val="00857B9B"/>
    <w:rsid w:val="0086052E"/>
    <w:rsid w:val="00861B43"/>
    <w:rsid w:val="008623E0"/>
    <w:rsid w:val="00863C71"/>
    <w:rsid w:val="00864772"/>
    <w:rsid w:val="00864A56"/>
    <w:rsid w:val="00865096"/>
    <w:rsid w:val="00867F1F"/>
    <w:rsid w:val="008700B5"/>
    <w:rsid w:val="00870868"/>
    <w:rsid w:val="00873452"/>
    <w:rsid w:val="00873B50"/>
    <w:rsid w:val="00874937"/>
    <w:rsid w:val="00877596"/>
    <w:rsid w:val="008803A9"/>
    <w:rsid w:val="00883639"/>
    <w:rsid w:val="00883C1A"/>
    <w:rsid w:val="00885C04"/>
    <w:rsid w:val="0088650E"/>
    <w:rsid w:val="00890065"/>
    <w:rsid w:val="00890D68"/>
    <w:rsid w:val="0089177D"/>
    <w:rsid w:val="00892861"/>
    <w:rsid w:val="00892892"/>
    <w:rsid w:val="00892961"/>
    <w:rsid w:val="008961B7"/>
    <w:rsid w:val="008963AA"/>
    <w:rsid w:val="0089672C"/>
    <w:rsid w:val="008970EF"/>
    <w:rsid w:val="00897E90"/>
    <w:rsid w:val="008A10C4"/>
    <w:rsid w:val="008A17AE"/>
    <w:rsid w:val="008A1D9B"/>
    <w:rsid w:val="008A2CCC"/>
    <w:rsid w:val="008A51E2"/>
    <w:rsid w:val="008A6469"/>
    <w:rsid w:val="008B2E8C"/>
    <w:rsid w:val="008C1645"/>
    <w:rsid w:val="008C25EF"/>
    <w:rsid w:val="008C3373"/>
    <w:rsid w:val="008C3B37"/>
    <w:rsid w:val="008C4139"/>
    <w:rsid w:val="008C5E3D"/>
    <w:rsid w:val="008C61F1"/>
    <w:rsid w:val="008C6B8A"/>
    <w:rsid w:val="008C78B0"/>
    <w:rsid w:val="008D2C5D"/>
    <w:rsid w:val="008D3F80"/>
    <w:rsid w:val="008D52AE"/>
    <w:rsid w:val="008D74D0"/>
    <w:rsid w:val="008D760E"/>
    <w:rsid w:val="008E1A50"/>
    <w:rsid w:val="008E1D6A"/>
    <w:rsid w:val="008E777C"/>
    <w:rsid w:val="008F02B7"/>
    <w:rsid w:val="008F12D3"/>
    <w:rsid w:val="008F147C"/>
    <w:rsid w:val="008F428F"/>
    <w:rsid w:val="008F6656"/>
    <w:rsid w:val="008F70CA"/>
    <w:rsid w:val="009012A3"/>
    <w:rsid w:val="00901EF3"/>
    <w:rsid w:val="009024A0"/>
    <w:rsid w:val="00903563"/>
    <w:rsid w:val="00903ABC"/>
    <w:rsid w:val="0090535B"/>
    <w:rsid w:val="00917E49"/>
    <w:rsid w:val="009202EE"/>
    <w:rsid w:val="0092095F"/>
    <w:rsid w:val="0092166E"/>
    <w:rsid w:val="0092239A"/>
    <w:rsid w:val="00924DB4"/>
    <w:rsid w:val="00926481"/>
    <w:rsid w:val="00932393"/>
    <w:rsid w:val="009332A1"/>
    <w:rsid w:val="00933A3E"/>
    <w:rsid w:val="00935278"/>
    <w:rsid w:val="00936929"/>
    <w:rsid w:val="0093737C"/>
    <w:rsid w:val="00941E21"/>
    <w:rsid w:val="0094460C"/>
    <w:rsid w:val="00944C96"/>
    <w:rsid w:val="00944CCD"/>
    <w:rsid w:val="009513EB"/>
    <w:rsid w:val="00951494"/>
    <w:rsid w:val="00952FCF"/>
    <w:rsid w:val="00954DF6"/>
    <w:rsid w:val="00954ECB"/>
    <w:rsid w:val="0095548C"/>
    <w:rsid w:val="009562AB"/>
    <w:rsid w:val="0096503E"/>
    <w:rsid w:val="00965C32"/>
    <w:rsid w:val="009672E0"/>
    <w:rsid w:val="009702D7"/>
    <w:rsid w:val="009702EF"/>
    <w:rsid w:val="00982461"/>
    <w:rsid w:val="00986626"/>
    <w:rsid w:val="009875BC"/>
    <w:rsid w:val="0099169E"/>
    <w:rsid w:val="00995EC8"/>
    <w:rsid w:val="009A2781"/>
    <w:rsid w:val="009A28FA"/>
    <w:rsid w:val="009A3544"/>
    <w:rsid w:val="009B29C6"/>
    <w:rsid w:val="009B4332"/>
    <w:rsid w:val="009B594E"/>
    <w:rsid w:val="009C2D50"/>
    <w:rsid w:val="009D0622"/>
    <w:rsid w:val="009D1A58"/>
    <w:rsid w:val="009D1B50"/>
    <w:rsid w:val="009D4A37"/>
    <w:rsid w:val="009D5707"/>
    <w:rsid w:val="009E0C80"/>
    <w:rsid w:val="009E1309"/>
    <w:rsid w:val="009E1411"/>
    <w:rsid w:val="009E191B"/>
    <w:rsid w:val="009E2EE2"/>
    <w:rsid w:val="009E35C6"/>
    <w:rsid w:val="009E38E7"/>
    <w:rsid w:val="009E403E"/>
    <w:rsid w:val="009E4A93"/>
    <w:rsid w:val="009E4FEF"/>
    <w:rsid w:val="009E539F"/>
    <w:rsid w:val="009E6AAE"/>
    <w:rsid w:val="009F01B5"/>
    <w:rsid w:val="009F28BA"/>
    <w:rsid w:val="009F4746"/>
    <w:rsid w:val="009F5329"/>
    <w:rsid w:val="009F546E"/>
    <w:rsid w:val="009F54D5"/>
    <w:rsid w:val="00A01D78"/>
    <w:rsid w:val="00A02C12"/>
    <w:rsid w:val="00A1257F"/>
    <w:rsid w:val="00A1274E"/>
    <w:rsid w:val="00A136FE"/>
    <w:rsid w:val="00A13F83"/>
    <w:rsid w:val="00A20D8B"/>
    <w:rsid w:val="00A2359F"/>
    <w:rsid w:val="00A3045D"/>
    <w:rsid w:val="00A32897"/>
    <w:rsid w:val="00A336EF"/>
    <w:rsid w:val="00A341D0"/>
    <w:rsid w:val="00A347B8"/>
    <w:rsid w:val="00A35023"/>
    <w:rsid w:val="00A35579"/>
    <w:rsid w:val="00A35F7E"/>
    <w:rsid w:val="00A36192"/>
    <w:rsid w:val="00A37F42"/>
    <w:rsid w:val="00A420E1"/>
    <w:rsid w:val="00A42105"/>
    <w:rsid w:val="00A436D6"/>
    <w:rsid w:val="00A43BE6"/>
    <w:rsid w:val="00A45A9C"/>
    <w:rsid w:val="00A47207"/>
    <w:rsid w:val="00A47DCF"/>
    <w:rsid w:val="00A5037C"/>
    <w:rsid w:val="00A50C5F"/>
    <w:rsid w:val="00A54A38"/>
    <w:rsid w:val="00A550DB"/>
    <w:rsid w:val="00A5694B"/>
    <w:rsid w:val="00A57846"/>
    <w:rsid w:val="00A57D15"/>
    <w:rsid w:val="00A6254E"/>
    <w:rsid w:val="00A62CC6"/>
    <w:rsid w:val="00A67679"/>
    <w:rsid w:val="00A679BB"/>
    <w:rsid w:val="00A7118D"/>
    <w:rsid w:val="00A72119"/>
    <w:rsid w:val="00A72324"/>
    <w:rsid w:val="00A72897"/>
    <w:rsid w:val="00A72AD1"/>
    <w:rsid w:val="00A74E9C"/>
    <w:rsid w:val="00A7712D"/>
    <w:rsid w:val="00A772AE"/>
    <w:rsid w:val="00A802B3"/>
    <w:rsid w:val="00A80D29"/>
    <w:rsid w:val="00A852A4"/>
    <w:rsid w:val="00A86D06"/>
    <w:rsid w:val="00A87E7D"/>
    <w:rsid w:val="00A923BA"/>
    <w:rsid w:val="00A934A8"/>
    <w:rsid w:val="00A94326"/>
    <w:rsid w:val="00A9497F"/>
    <w:rsid w:val="00A95759"/>
    <w:rsid w:val="00AA0E85"/>
    <w:rsid w:val="00AA538A"/>
    <w:rsid w:val="00AB034C"/>
    <w:rsid w:val="00AB0C0E"/>
    <w:rsid w:val="00AB1696"/>
    <w:rsid w:val="00AB2673"/>
    <w:rsid w:val="00AB59B5"/>
    <w:rsid w:val="00AB6701"/>
    <w:rsid w:val="00AB67F1"/>
    <w:rsid w:val="00AB7274"/>
    <w:rsid w:val="00AC01E6"/>
    <w:rsid w:val="00AC0ED9"/>
    <w:rsid w:val="00AC259F"/>
    <w:rsid w:val="00AC7776"/>
    <w:rsid w:val="00AC78BD"/>
    <w:rsid w:val="00AD003D"/>
    <w:rsid w:val="00AD1AC6"/>
    <w:rsid w:val="00AD46FA"/>
    <w:rsid w:val="00AE0771"/>
    <w:rsid w:val="00AE1D37"/>
    <w:rsid w:val="00AE4DC2"/>
    <w:rsid w:val="00AE5123"/>
    <w:rsid w:val="00AF02B5"/>
    <w:rsid w:val="00AF064F"/>
    <w:rsid w:val="00AF13AC"/>
    <w:rsid w:val="00AF23B3"/>
    <w:rsid w:val="00AF392E"/>
    <w:rsid w:val="00AF46D1"/>
    <w:rsid w:val="00AF4F3B"/>
    <w:rsid w:val="00AF7EB0"/>
    <w:rsid w:val="00B025F1"/>
    <w:rsid w:val="00B02834"/>
    <w:rsid w:val="00B04996"/>
    <w:rsid w:val="00B05874"/>
    <w:rsid w:val="00B059FD"/>
    <w:rsid w:val="00B16296"/>
    <w:rsid w:val="00B21DDA"/>
    <w:rsid w:val="00B242E4"/>
    <w:rsid w:val="00B255E0"/>
    <w:rsid w:val="00B25FCE"/>
    <w:rsid w:val="00B27A26"/>
    <w:rsid w:val="00B3044A"/>
    <w:rsid w:val="00B31B2E"/>
    <w:rsid w:val="00B322E1"/>
    <w:rsid w:val="00B333B9"/>
    <w:rsid w:val="00B33697"/>
    <w:rsid w:val="00B343C0"/>
    <w:rsid w:val="00B371E6"/>
    <w:rsid w:val="00B376FB"/>
    <w:rsid w:val="00B37DAE"/>
    <w:rsid w:val="00B40035"/>
    <w:rsid w:val="00B40767"/>
    <w:rsid w:val="00B40EEE"/>
    <w:rsid w:val="00B4518E"/>
    <w:rsid w:val="00B456CB"/>
    <w:rsid w:val="00B4588A"/>
    <w:rsid w:val="00B50EA3"/>
    <w:rsid w:val="00B513B4"/>
    <w:rsid w:val="00B51951"/>
    <w:rsid w:val="00B53216"/>
    <w:rsid w:val="00B53722"/>
    <w:rsid w:val="00B54499"/>
    <w:rsid w:val="00B54867"/>
    <w:rsid w:val="00B54FAF"/>
    <w:rsid w:val="00B55390"/>
    <w:rsid w:val="00B60D40"/>
    <w:rsid w:val="00B636B6"/>
    <w:rsid w:val="00B71D1D"/>
    <w:rsid w:val="00B721C6"/>
    <w:rsid w:val="00B72FCA"/>
    <w:rsid w:val="00B74849"/>
    <w:rsid w:val="00B7749B"/>
    <w:rsid w:val="00B7776E"/>
    <w:rsid w:val="00B77F06"/>
    <w:rsid w:val="00B82D22"/>
    <w:rsid w:val="00B830C8"/>
    <w:rsid w:val="00B86C28"/>
    <w:rsid w:val="00B875A2"/>
    <w:rsid w:val="00B91409"/>
    <w:rsid w:val="00B9356F"/>
    <w:rsid w:val="00B950E2"/>
    <w:rsid w:val="00B95AD4"/>
    <w:rsid w:val="00B95E00"/>
    <w:rsid w:val="00B974DD"/>
    <w:rsid w:val="00BA0559"/>
    <w:rsid w:val="00BA1591"/>
    <w:rsid w:val="00BA57EC"/>
    <w:rsid w:val="00BA794F"/>
    <w:rsid w:val="00BB45AB"/>
    <w:rsid w:val="00BB58E4"/>
    <w:rsid w:val="00BB6B2C"/>
    <w:rsid w:val="00BB6DEE"/>
    <w:rsid w:val="00BC034A"/>
    <w:rsid w:val="00BC0DC5"/>
    <w:rsid w:val="00BC14B3"/>
    <w:rsid w:val="00BC4D9D"/>
    <w:rsid w:val="00BC4DE0"/>
    <w:rsid w:val="00BC5557"/>
    <w:rsid w:val="00BC58E7"/>
    <w:rsid w:val="00BC59AA"/>
    <w:rsid w:val="00BC76AA"/>
    <w:rsid w:val="00BD12C9"/>
    <w:rsid w:val="00BD1BF0"/>
    <w:rsid w:val="00BD1D42"/>
    <w:rsid w:val="00BD2CEA"/>
    <w:rsid w:val="00BD40E8"/>
    <w:rsid w:val="00BD4709"/>
    <w:rsid w:val="00BD4EAC"/>
    <w:rsid w:val="00BD565B"/>
    <w:rsid w:val="00BD5B4E"/>
    <w:rsid w:val="00BD78FC"/>
    <w:rsid w:val="00BE360B"/>
    <w:rsid w:val="00BE4ED7"/>
    <w:rsid w:val="00BE5A58"/>
    <w:rsid w:val="00BE6259"/>
    <w:rsid w:val="00BF172C"/>
    <w:rsid w:val="00BF29FF"/>
    <w:rsid w:val="00BF2A69"/>
    <w:rsid w:val="00BF3A98"/>
    <w:rsid w:val="00BF6A1A"/>
    <w:rsid w:val="00BF7B13"/>
    <w:rsid w:val="00C000B7"/>
    <w:rsid w:val="00C00616"/>
    <w:rsid w:val="00C017E5"/>
    <w:rsid w:val="00C03AC6"/>
    <w:rsid w:val="00C05AC8"/>
    <w:rsid w:val="00C066CB"/>
    <w:rsid w:val="00C07F66"/>
    <w:rsid w:val="00C1036D"/>
    <w:rsid w:val="00C119A2"/>
    <w:rsid w:val="00C13C5C"/>
    <w:rsid w:val="00C140D6"/>
    <w:rsid w:val="00C14431"/>
    <w:rsid w:val="00C2012D"/>
    <w:rsid w:val="00C209CF"/>
    <w:rsid w:val="00C20E20"/>
    <w:rsid w:val="00C214A6"/>
    <w:rsid w:val="00C226CA"/>
    <w:rsid w:val="00C23F5E"/>
    <w:rsid w:val="00C2541A"/>
    <w:rsid w:val="00C258C9"/>
    <w:rsid w:val="00C26590"/>
    <w:rsid w:val="00C26710"/>
    <w:rsid w:val="00C26871"/>
    <w:rsid w:val="00C26D1B"/>
    <w:rsid w:val="00C30103"/>
    <w:rsid w:val="00C31CDE"/>
    <w:rsid w:val="00C31F4A"/>
    <w:rsid w:val="00C32033"/>
    <w:rsid w:val="00C40F20"/>
    <w:rsid w:val="00C423FB"/>
    <w:rsid w:val="00C43D12"/>
    <w:rsid w:val="00C447D0"/>
    <w:rsid w:val="00C44EE5"/>
    <w:rsid w:val="00C508A9"/>
    <w:rsid w:val="00C50DBC"/>
    <w:rsid w:val="00C5191E"/>
    <w:rsid w:val="00C52384"/>
    <w:rsid w:val="00C53B49"/>
    <w:rsid w:val="00C56CD6"/>
    <w:rsid w:val="00C63036"/>
    <w:rsid w:val="00C65146"/>
    <w:rsid w:val="00C65F6F"/>
    <w:rsid w:val="00C673BF"/>
    <w:rsid w:val="00C673C9"/>
    <w:rsid w:val="00C70F22"/>
    <w:rsid w:val="00C71E4A"/>
    <w:rsid w:val="00C72B8C"/>
    <w:rsid w:val="00C73FA3"/>
    <w:rsid w:val="00C742C9"/>
    <w:rsid w:val="00C77E33"/>
    <w:rsid w:val="00C808E6"/>
    <w:rsid w:val="00C828FA"/>
    <w:rsid w:val="00C83732"/>
    <w:rsid w:val="00C83967"/>
    <w:rsid w:val="00C85204"/>
    <w:rsid w:val="00C879B1"/>
    <w:rsid w:val="00C87D20"/>
    <w:rsid w:val="00C927DD"/>
    <w:rsid w:val="00C928A2"/>
    <w:rsid w:val="00CA03E3"/>
    <w:rsid w:val="00CA131B"/>
    <w:rsid w:val="00CA13B8"/>
    <w:rsid w:val="00CA37E7"/>
    <w:rsid w:val="00CA51C6"/>
    <w:rsid w:val="00CB253E"/>
    <w:rsid w:val="00CB2821"/>
    <w:rsid w:val="00CB3BAE"/>
    <w:rsid w:val="00CB4133"/>
    <w:rsid w:val="00CB751E"/>
    <w:rsid w:val="00CC23F6"/>
    <w:rsid w:val="00CC3C6B"/>
    <w:rsid w:val="00CC7BD6"/>
    <w:rsid w:val="00CD2800"/>
    <w:rsid w:val="00CD40F2"/>
    <w:rsid w:val="00CD47E5"/>
    <w:rsid w:val="00CD62AF"/>
    <w:rsid w:val="00CD7144"/>
    <w:rsid w:val="00CD73FC"/>
    <w:rsid w:val="00CD7465"/>
    <w:rsid w:val="00CE09EF"/>
    <w:rsid w:val="00CE265A"/>
    <w:rsid w:val="00CE4C5A"/>
    <w:rsid w:val="00CE56DD"/>
    <w:rsid w:val="00CE60B5"/>
    <w:rsid w:val="00CF1B1B"/>
    <w:rsid w:val="00CF4EDE"/>
    <w:rsid w:val="00CF5968"/>
    <w:rsid w:val="00CF5F03"/>
    <w:rsid w:val="00D01CF6"/>
    <w:rsid w:val="00D04806"/>
    <w:rsid w:val="00D04FA3"/>
    <w:rsid w:val="00D10094"/>
    <w:rsid w:val="00D10BA1"/>
    <w:rsid w:val="00D12090"/>
    <w:rsid w:val="00D13167"/>
    <w:rsid w:val="00D14243"/>
    <w:rsid w:val="00D14FC8"/>
    <w:rsid w:val="00D153AA"/>
    <w:rsid w:val="00D17FFD"/>
    <w:rsid w:val="00D231D3"/>
    <w:rsid w:val="00D241EC"/>
    <w:rsid w:val="00D272F5"/>
    <w:rsid w:val="00D30545"/>
    <w:rsid w:val="00D317EF"/>
    <w:rsid w:val="00D363A1"/>
    <w:rsid w:val="00D402C5"/>
    <w:rsid w:val="00D40725"/>
    <w:rsid w:val="00D42AD2"/>
    <w:rsid w:val="00D42FCC"/>
    <w:rsid w:val="00D4352E"/>
    <w:rsid w:val="00D44D5E"/>
    <w:rsid w:val="00D45177"/>
    <w:rsid w:val="00D50655"/>
    <w:rsid w:val="00D5176C"/>
    <w:rsid w:val="00D51AC2"/>
    <w:rsid w:val="00D564FC"/>
    <w:rsid w:val="00D56715"/>
    <w:rsid w:val="00D56718"/>
    <w:rsid w:val="00D56D8B"/>
    <w:rsid w:val="00D57B96"/>
    <w:rsid w:val="00D60713"/>
    <w:rsid w:val="00D60B16"/>
    <w:rsid w:val="00D60DC6"/>
    <w:rsid w:val="00D62648"/>
    <w:rsid w:val="00D634E0"/>
    <w:rsid w:val="00D641A1"/>
    <w:rsid w:val="00D7153D"/>
    <w:rsid w:val="00D71C7F"/>
    <w:rsid w:val="00D72F4C"/>
    <w:rsid w:val="00D755E6"/>
    <w:rsid w:val="00D7569F"/>
    <w:rsid w:val="00D82DEB"/>
    <w:rsid w:val="00D84705"/>
    <w:rsid w:val="00D90AAA"/>
    <w:rsid w:val="00D90BAD"/>
    <w:rsid w:val="00D91436"/>
    <w:rsid w:val="00D91D13"/>
    <w:rsid w:val="00D91E52"/>
    <w:rsid w:val="00D9308A"/>
    <w:rsid w:val="00D932BF"/>
    <w:rsid w:val="00D93C4C"/>
    <w:rsid w:val="00D9545E"/>
    <w:rsid w:val="00D955FB"/>
    <w:rsid w:val="00D95D4C"/>
    <w:rsid w:val="00D96090"/>
    <w:rsid w:val="00D96BC9"/>
    <w:rsid w:val="00D97BBA"/>
    <w:rsid w:val="00DA0067"/>
    <w:rsid w:val="00DA0972"/>
    <w:rsid w:val="00DA1B23"/>
    <w:rsid w:val="00DA3ACD"/>
    <w:rsid w:val="00DA6420"/>
    <w:rsid w:val="00DA6898"/>
    <w:rsid w:val="00DA6A65"/>
    <w:rsid w:val="00DA7FF7"/>
    <w:rsid w:val="00DB060D"/>
    <w:rsid w:val="00DB2AF1"/>
    <w:rsid w:val="00DB4695"/>
    <w:rsid w:val="00DB56E7"/>
    <w:rsid w:val="00DC0575"/>
    <w:rsid w:val="00DC109A"/>
    <w:rsid w:val="00DC31DA"/>
    <w:rsid w:val="00DC4DD3"/>
    <w:rsid w:val="00DC5E0C"/>
    <w:rsid w:val="00DC5E68"/>
    <w:rsid w:val="00DC62F3"/>
    <w:rsid w:val="00DC633A"/>
    <w:rsid w:val="00DC6DC7"/>
    <w:rsid w:val="00DC79E8"/>
    <w:rsid w:val="00DC7D76"/>
    <w:rsid w:val="00DD02BE"/>
    <w:rsid w:val="00DD2706"/>
    <w:rsid w:val="00DD5363"/>
    <w:rsid w:val="00DD5838"/>
    <w:rsid w:val="00DD7049"/>
    <w:rsid w:val="00DE065C"/>
    <w:rsid w:val="00DE0C28"/>
    <w:rsid w:val="00DE1C6C"/>
    <w:rsid w:val="00DE254B"/>
    <w:rsid w:val="00DE2941"/>
    <w:rsid w:val="00DE308F"/>
    <w:rsid w:val="00DE36DA"/>
    <w:rsid w:val="00DE5141"/>
    <w:rsid w:val="00DE5C49"/>
    <w:rsid w:val="00DE7923"/>
    <w:rsid w:val="00DF2622"/>
    <w:rsid w:val="00DF74F4"/>
    <w:rsid w:val="00E02C7E"/>
    <w:rsid w:val="00E02D45"/>
    <w:rsid w:val="00E02DB1"/>
    <w:rsid w:val="00E0375B"/>
    <w:rsid w:val="00E03960"/>
    <w:rsid w:val="00E03C35"/>
    <w:rsid w:val="00E06605"/>
    <w:rsid w:val="00E06952"/>
    <w:rsid w:val="00E10107"/>
    <w:rsid w:val="00E1151D"/>
    <w:rsid w:val="00E21DAB"/>
    <w:rsid w:val="00E22569"/>
    <w:rsid w:val="00E227B3"/>
    <w:rsid w:val="00E23BA2"/>
    <w:rsid w:val="00E3568E"/>
    <w:rsid w:val="00E35FD7"/>
    <w:rsid w:val="00E36D14"/>
    <w:rsid w:val="00E43F0B"/>
    <w:rsid w:val="00E453F0"/>
    <w:rsid w:val="00E457C6"/>
    <w:rsid w:val="00E45C8E"/>
    <w:rsid w:val="00E45FEC"/>
    <w:rsid w:val="00E462AF"/>
    <w:rsid w:val="00E46D41"/>
    <w:rsid w:val="00E475D7"/>
    <w:rsid w:val="00E51BCD"/>
    <w:rsid w:val="00E54EDF"/>
    <w:rsid w:val="00E55512"/>
    <w:rsid w:val="00E5585A"/>
    <w:rsid w:val="00E61D23"/>
    <w:rsid w:val="00E625CA"/>
    <w:rsid w:val="00E64FE4"/>
    <w:rsid w:val="00E66FD8"/>
    <w:rsid w:val="00E7083A"/>
    <w:rsid w:val="00E71E51"/>
    <w:rsid w:val="00E722F8"/>
    <w:rsid w:val="00E7326F"/>
    <w:rsid w:val="00E73BF2"/>
    <w:rsid w:val="00E74B8A"/>
    <w:rsid w:val="00E74F63"/>
    <w:rsid w:val="00E75C28"/>
    <w:rsid w:val="00E76310"/>
    <w:rsid w:val="00E7689B"/>
    <w:rsid w:val="00E817EF"/>
    <w:rsid w:val="00E832FA"/>
    <w:rsid w:val="00E837B4"/>
    <w:rsid w:val="00E83949"/>
    <w:rsid w:val="00E84261"/>
    <w:rsid w:val="00E86BC8"/>
    <w:rsid w:val="00E91125"/>
    <w:rsid w:val="00E9504F"/>
    <w:rsid w:val="00E95B1B"/>
    <w:rsid w:val="00E96669"/>
    <w:rsid w:val="00EA1ADD"/>
    <w:rsid w:val="00EB04CA"/>
    <w:rsid w:val="00EB1E85"/>
    <w:rsid w:val="00EB5F09"/>
    <w:rsid w:val="00EB77AE"/>
    <w:rsid w:val="00EC2D36"/>
    <w:rsid w:val="00EC7265"/>
    <w:rsid w:val="00EC73DF"/>
    <w:rsid w:val="00ED18E2"/>
    <w:rsid w:val="00ED3512"/>
    <w:rsid w:val="00ED4AEB"/>
    <w:rsid w:val="00ED529C"/>
    <w:rsid w:val="00ED5D53"/>
    <w:rsid w:val="00EE0865"/>
    <w:rsid w:val="00EE108B"/>
    <w:rsid w:val="00EE2533"/>
    <w:rsid w:val="00EE3C0B"/>
    <w:rsid w:val="00EE4D51"/>
    <w:rsid w:val="00EE5921"/>
    <w:rsid w:val="00EE7C56"/>
    <w:rsid w:val="00EF15BF"/>
    <w:rsid w:val="00EF20FD"/>
    <w:rsid w:val="00EF34C6"/>
    <w:rsid w:val="00EF48D0"/>
    <w:rsid w:val="00EF56B9"/>
    <w:rsid w:val="00EF5EF5"/>
    <w:rsid w:val="00EF6385"/>
    <w:rsid w:val="00EF6F97"/>
    <w:rsid w:val="00EF78E9"/>
    <w:rsid w:val="00EF7FAF"/>
    <w:rsid w:val="00F01162"/>
    <w:rsid w:val="00F01C1C"/>
    <w:rsid w:val="00F03081"/>
    <w:rsid w:val="00F03FB7"/>
    <w:rsid w:val="00F05DBF"/>
    <w:rsid w:val="00F0655D"/>
    <w:rsid w:val="00F069A4"/>
    <w:rsid w:val="00F07D6B"/>
    <w:rsid w:val="00F11DD7"/>
    <w:rsid w:val="00F136B9"/>
    <w:rsid w:val="00F14062"/>
    <w:rsid w:val="00F142E0"/>
    <w:rsid w:val="00F148BA"/>
    <w:rsid w:val="00F179E0"/>
    <w:rsid w:val="00F17F98"/>
    <w:rsid w:val="00F217B1"/>
    <w:rsid w:val="00F23006"/>
    <w:rsid w:val="00F23782"/>
    <w:rsid w:val="00F24C3D"/>
    <w:rsid w:val="00F255ED"/>
    <w:rsid w:val="00F276D1"/>
    <w:rsid w:val="00F30BCB"/>
    <w:rsid w:val="00F34993"/>
    <w:rsid w:val="00F41DD7"/>
    <w:rsid w:val="00F41F5B"/>
    <w:rsid w:val="00F450E2"/>
    <w:rsid w:val="00F46F23"/>
    <w:rsid w:val="00F47C0C"/>
    <w:rsid w:val="00F51BA9"/>
    <w:rsid w:val="00F51CDC"/>
    <w:rsid w:val="00F53B9C"/>
    <w:rsid w:val="00F54526"/>
    <w:rsid w:val="00F55C94"/>
    <w:rsid w:val="00F56247"/>
    <w:rsid w:val="00F5631E"/>
    <w:rsid w:val="00F601A0"/>
    <w:rsid w:val="00F61CCA"/>
    <w:rsid w:val="00F624E3"/>
    <w:rsid w:val="00F65B2D"/>
    <w:rsid w:val="00F6612C"/>
    <w:rsid w:val="00F675D2"/>
    <w:rsid w:val="00F67C65"/>
    <w:rsid w:val="00F70096"/>
    <w:rsid w:val="00F712F2"/>
    <w:rsid w:val="00F71F88"/>
    <w:rsid w:val="00F74123"/>
    <w:rsid w:val="00F7437D"/>
    <w:rsid w:val="00F74E86"/>
    <w:rsid w:val="00F74EA2"/>
    <w:rsid w:val="00F77512"/>
    <w:rsid w:val="00F81663"/>
    <w:rsid w:val="00F8548F"/>
    <w:rsid w:val="00F919C8"/>
    <w:rsid w:val="00F919CE"/>
    <w:rsid w:val="00F937F9"/>
    <w:rsid w:val="00F955B5"/>
    <w:rsid w:val="00F95E2D"/>
    <w:rsid w:val="00F95F94"/>
    <w:rsid w:val="00F963DA"/>
    <w:rsid w:val="00F96E52"/>
    <w:rsid w:val="00FA0C19"/>
    <w:rsid w:val="00FA3014"/>
    <w:rsid w:val="00FA358E"/>
    <w:rsid w:val="00FA5FAF"/>
    <w:rsid w:val="00FA6A66"/>
    <w:rsid w:val="00FA7010"/>
    <w:rsid w:val="00FB00F6"/>
    <w:rsid w:val="00FB06DD"/>
    <w:rsid w:val="00FB3490"/>
    <w:rsid w:val="00FB3E54"/>
    <w:rsid w:val="00FB472B"/>
    <w:rsid w:val="00FB5D2C"/>
    <w:rsid w:val="00FB61F4"/>
    <w:rsid w:val="00FB70D3"/>
    <w:rsid w:val="00FB73A8"/>
    <w:rsid w:val="00FC0A0B"/>
    <w:rsid w:val="00FC1297"/>
    <w:rsid w:val="00FC5AB3"/>
    <w:rsid w:val="00FC652D"/>
    <w:rsid w:val="00FC7CE5"/>
    <w:rsid w:val="00FD0E49"/>
    <w:rsid w:val="00FD1F56"/>
    <w:rsid w:val="00FD21F4"/>
    <w:rsid w:val="00FD558B"/>
    <w:rsid w:val="00FD5B12"/>
    <w:rsid w:val="00FE1885"/>
    <w:rsid w:val="00FE2126"/>
    <w:rsid w:val="00FE7061"/>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FE186659-757E-4F71-8E50-A438F7CCF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F5F03"/>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aliases w:val="Recommendatio Carattere,Párrafo de lista Carattere,Recommendation Carattere,OBC Bullet Carattere,Dot pt Carattere,F5 List Paragraph Carattere,List Paragraph1 Carattere,No Spacing1 Carattere,Indicator Text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aliases w:val="Recommendatio,Párrafo de lista,Recommendation,OBC Bullet,Dot pt,F5 List Paragraph,List Paragraph1,No Spacing1,List Paragraph Char Char Char,Indicator Text,Colorful List - Accent 11,Numbered Para 1,Bullet 1,Bullet Points,List Paragraph2"/>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436D6"/>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7925">
      <w:bodyDiv w:val="1"/>
      <w:marLeft w:val="0"/>
      <w:marRight w:val="0"/>
      <w:marTop w:val="0"/>
      <w:marBottom w:val="0"/>
      <w:divBdr>
        <w:top w:val="none" w:sz="0" w:space="0" w:color="auto"/>
        <w:left w:val="none" w:sz="0" w:space="0" w:color="auto"/>
        <w:bottom w:val="none" w:sz="0" w:space="0" w:color="auto"/>
        <w:right w:val="none" w:sz="0" w:space="0" w:color="auto"/>
      </w:divBdr>
    </w:div>
    <w:div w:id="84158152">
      <w:bodyDiv w:val="1"/>
      <w:marLeft w:val="0"/>
      <w:marRight w:val="0"/>
      <w:marTop w:val="0"/>
      <w:marBottom w:val="0"/>
      <w:divBdr>
        <w:top w:val="none" w:sz="0" w:space="0" w:color="auto"/>
        <w:left w:val="none" w:sz="0" w:space="0" w:color="auto"/>
        <w:bottom w:val="none" w:sz="0" w:space="0" w:color="auto"/>
        <w:right w:val="none" w:sz="0" w:space="0" w:color="auto"/>
      </w:divBdr>
      <w:divsChild>
        <w:div w:id="1199246237">
          <w:marLeft w:val="446"/>
          <w:marRight w:val="0"/>
          <w:marTop w:val="0"/>
          <w:marBottom w:val="0"/>
          <w:divBdr>
            <w:top w:val="none" w:sz="0" w:space="0" w:color="auto"/>
            <w:left w:val="none" w:sz="0" w:space="0" w:color="auto"/>
            <w:bottom w:val="none" w:sz="0" w:space="0" w:color="auto"/>
            <w:right w:val="none" w:sz="0" w:space="0" w:color="auto"/>
          </w:divBdr>
        </w:div>
      </w:divsChild>
    </w:div>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80825419">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37518635">
      <w:bodyDiv w:val="1"/>
      <w:marLeft w:val="0"/>
      <w:marRight w:val="0"/>
      <w:marTop w:val="0"/>
      <w:marBottom w:val="0"/>
      <w:divBdr>
        <w:top w:val="none" w:sz="0" w:space="0" w:color="auto"/>
        <w:left w:val="none" w:sz="0" w:space="0" w:color="auto"/>
        <w:bottom w:val="none" w:sz="0" w:space="0" w:color="auto"/>
        <w:right w:val="none" w:sz="0" w:space="0" w:color="auto"/>
      </w:divBdr>
    </w:div>
    <w:div w:id="243297418">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295910383">
      <w:bodyDiv w:val="1"/>
      <w:marLeft w:val="0"/>
      <w:marRight w:val="0"/>
      <w:marTop w:val="0"/>
      <w:marBottom w:val="0"/>
      <w:divBdr>
        <w:top w:val="none" w:sz="0" w:space="0" w:color="auto"/>
        <w:left w:val="none" w:sz="0" w:space="0" w:color="auto"/>
        <w:bottom w:val="none" w:sz="0" w:space="0" w:color="auto"/>
        <w:right w:val="none" w:sz="0" w:space="0" w:color="auto"/>
      </w:divBdr>
      <w:divsChild>
        <w:div w:id="804854735">
          <w:marLeft w:val="360"/>
          <w:marRight w:val="0"/>
          <w:marTop w:val="0"/>
          <w:marBottom w:val="0"/>
          <w:divBdr>
            <w:top w:val="none" w:sz="0" w:space="0" w:color="auto"/>
            <w:left w:val="none" w:sz="0" w:space="0" w:color="auto"/>
            <w:bottom w:val="none" w:sz="0" w:space="0" w:color="auto"/>
            <w:right w:val="none" w:sz="0" w:space="0" w:color="auto"/>
          </w:divBdr>
        </w:div>
        <w:div w:id="975140746">
          <w:marLeft w:val="360"/>
          <w:marRight w:val="0"/>
          <w:marTop w:val="0"/>
          <w:marBottom w:val="0"/>
          <w:divBdr>
            <w:top w:val="none" w:sz="0" w:space="0" w:color="auto"/>
            <w:left w:val="none" w:sz="0" w:space="0" w:color="auto"/>
            <w:bottom w:val="none" w:sz="0" w:space="0" w:color="auto"/>
            <w:right w:val="none" w:sz="0" w:space="0" w:color="auto"/>
          </w:divBdr>
        </w:div>
        <w:div w:id="1164668417">
          <w:marLeft w:val="360"/>
          <w:marRight w:val="0"/>
          <w:marTop w:val="0"/>
          <w:marBottom w:val="0"/>
          <w:divBdr>
            <w:top w:val="none" w:sz="0" w:space="0" w:color="auto"/>
            <w:left w:val="none" w:sz="0" w:space="0" w:color="auto"/>
            <w:bottom w:val="none" w:sz="0" w:space="0" w:color="auto"/>
            <w:right w:val="none" w:sz="0" w:space="0" w:color="auto"/>
          </w:divBdr>
        </w:div>
        <w:div w:id="1202591830">
          <w:marLeft w:val="360"/>
          <w:marRight w:val="0"/>
          <w:marTop w:val="0"/>
          <w:marBottom w:val="0"/>
          <w:divBdr>
            <w:top w:val="none" w:sz="0" w:space="0" w:color="auto"/>
            <w:left w:val="none" w:sz="0" w:space="0" w:color="auto"/>
            <w:bottom w:val="none" w:sz="0" w:space="0" w:color="auto"/>
            <w:right w:val="none" w:sz="0" w:space="0" w:color="auto"/>
          </w:divBdr>
        </w:div>
        <w:div w:id="1722050959">
          <w:marLeft w:val="360"/>
          <w:marRight w:val="0"/>
          <w:marTop w:val="0"/>
          <w:marBottom w:val="0"/>
          <w:divBdr>
            <w:top w:val="none" w:sz="0" w:space="0" w:color="auto"/>
            <w:left w:val="none" w:sz="0" w:space="0" w:color="auto"/>
            <w:bottom w:val="none" w:sz="0" w:space="0" w:color="auto"/>
            <w:right w:val="none" w:sz="0" w:space="0" w:color="auto"/>
          </w:divBdr>
        </w:div>
        <w:div w:id="2116052883">
          <w:marLeft w:val="360"/>
          <w:marRight w:val="0"/>
          <w:marTop w:val="0"/>
          <w:marBottom w:val="0"/>
          <w:divBdr>
            <w:top w:val="none" w:sz="0" w:space="0" w:color="auto"/>
            <w:left w:val="none" w:sz="0" w:space="0" w:color="auto"/>
            <w:bottom w:val="none" w:sz="0" w:space="0" w:color="auto"/>
            <w:right w:val="none" w:sz="0" w:space="0" w:color="auto"/>
          </w:divBdr>
        </w:div>
      </w:divsChild>
    </w:div>
    <w:div w:id="314724793">
      <w:bodyDiv w:val="1"/>
      <w:marLeft w:val="0"/>
      <w:marRight w:val="0"/>
      <w:marTop w:val="0"/>
      <w:marBottom w:val="0"/>
      <w:divBdr>
        <w:top w:val="none" w:sz="0" w:space="0" w:color="auto"/>
        <w:left w:val="none" w:sz="0" w:space="0" w:color="auto"/>
        <w:bottom w:val="none" w:sz="0" w:space="0" w:color="auto"/>
        <w:right w:val="none" w:sz="0" w:space="0" w:color="auto"/>
      </w:divBdr>
    </w:div>
    <w:div w:id="347684864">
      <w:bodyDiv w:val="1"/>
      <w:marLeft w:val="0"/>
      <w:marRight w:val="0"/>
      <w:marTop w:val="0"/>
      <w:marBottom w:val="0"/>
      <w:divBdr>
        <w:top w:val="none" w:sz="0" w:space="0" w:color="auto"/>
        <w:left w:val="none" w:sz="0" w:space="0" w:color="auto"/>
        <w:bottom w:val="none" w:sz="0" w:space="0" w:color="auto"/>
        <w:right w:val="none" w:sz="0" w:space="0" w:color="auto"/>
      </w:divBdr>
    </w:div>
    <w:div w:id="427164451">
      <w:bodyDiv w:val="1"/>
      <w:marLeft w:val="0"/>
      <w:marRight w:val="0"/>
      <w:marTop w:val="0"/>
      <w:marBottom w:val="0"/>
      <w:divBdr>
        <w:top w:val="none" w:sz="0" w:space="0" w:color="auto"/>
        <w:left w:val="none" w:sz="0" w:space="0" w:color="auto"/>
        <w:bottom w:val="none" w:sz="0" w:space="0" w:color="auto"/>
        <w:right w:val="none" w:sz="0" w:space="0" w:color="auto"/>
      </w:divBdr>
    </w:div>
    <w:div w:id="435029665">
      <w:bodyDiv w:val="1"/>
      <w:marLeft w:val="0"/>
      <w:marRight w:val="0"/>
      <w:marTop w:val="0"/>
      <w:marBottom w:val="0"/>
      <w:divBdr>
        <w:top w:val="none" w:sz="0" w:space="0" w:color="auto"/>
        <w:left w:val="none" w:sz="0" w:space="0" w:color="auto"/>
        <w:bottom w:val="none" w:sz="0" w:space="0" w:color="auto"/>
        <w:right w:val="none" w:sz="0" w:space="0" w:color="auto"/>
      </w:divBdr>
    </w:div>
    <w:div w:id="480081887">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621421028">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773094622">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872889641">
      <w:bodyDiv w:val="1"/>
      <w:marLeft w:val="0"/>
      <w:marRight w:val="0"/>
      <w:marTop w:val="0"/>
      <w:marBottom w:val="0"/>
      <w:divBdr>
        <w:top w:val="none" w:sz="0" w:space="0" w:color="auto"/>
        <w:left w:val="none" w:sz="0" w:space="0" w:color="auto"/>
        <w:bottom w:val="none" w:sz="0" w:space="0" w:color="auto"/>
        <w:right w:val="none" w:sz="0" w:space="0" w:color="auto"/>
      </w:divBdr>
    </w:div>
    <w:div w:id="1012755489">
      <w:bodyDiv w:val="1"/>
      <w:marLeft w:val="0"/>
      <w:marRight w:val="0"/>
      <w:marTop w:val="0"/>
      <w:marBottom w:val="0"/>
      <w:divBdr>
        <w:top w:val="none" w:sz="0" w:space="0" w:color="auto"/>
        <w:left w:val="none" w:sz="0" w:space="0" w:color="auto"/>
        <w:bottom w:val="none" w:sz="0" w:space="0" w:color="auto"/>
        <w:right w:val="none" w:sz="0" w:space="0" w:color="auto"/>
      </w:divBdr>
    </w:div>
    <w:div w:id="1013340201">
      <w:bodyDiv w:val="1"/>
      <w:marLeft w:val="0"/>
      <w:marRight w:val="0"/>
      <w:marTop w:val="0"/>
      <w:marBottom w:val="0"/>
      <w:divBdr>
        <w:top w:val="none" w:sz="0" w:space="0" w:color="auto"/>
        <w:left w:val="none" w:sz="0" w:space="0" w:color="auto"/>
        <w:bottom w:val="none" w:sz="0" w:space="0" w:color="auto"/>
        <w:right w:val="none" w:sz="0" w:space="0" w:color="auto"/>
      </w:divBdr>
    </w:div>
    <w:div w:id="1097942709">
      <w:bodyDiv w:val="1"/>
      <w:marLeft w:val="0"/>
      <w:marRight w:val="0"/>
      <w:marTop w:val="0"/>
      <w:marBottom w:val="0"/>
      <w:divBdr>
        <w:top w:val="none" w:sz="0" w:space="0" w:color="auto"/>
        <w:left w:val="none" w:sz="0" w:space="0" w:color="auto"/>
        <w:bottom w:val="none" w:sz="0" w:space="0" w:color="auto"/>
        <w:right w:val="none" w:sz="0" w:space="0" w:color="auto"/>
      </w:divBdr>
    </w:div>
    <w:div w:id="1160194593">
      <w:bodyDiv w:val="1"/>
      <w:marLeft w:val="0"/>
      <w:marRight w:val="0"/>
      <w:marTop w:val="0"/>
      <w:marBottom w:val="0"/>
      <w:divBdr>
        <w:top w:val="none" w:sz="0" w:space="0" w:color="auto"/>
        <w:left w:val="none" w:sz="0" w:space="0" w:color="auto"/>
        <w:bottom w:val="none" w:sz="0" w:space="0" w:color="auto"/>
        <w:right w:val="none" w:sz="0" w:space="0" w:color="auto"/>
      </w:divBdr>
    </w:div>
    <w:div w:id="1216509551">
      <w:bodyDiv w:val="1"/>
      <w:marLeft w:val="0"/>
      <w:marRight w:val="0"/>
      <w:marTop w:val="0"/>
      <w:marBottom w:val="0"/>
      <w:divBdr>
        <w:top w:val="none" w:sz="0" w:space="0" w:color="auto"/>
        <w:left w:val="none" w:sz="0" w:space="0" w:color="auto"/>
        <w:bottom w:val="none" w:sz="0" w:space="0" w:color="auto"/>
        <w:right w:val="none" w:sz="0" w:space="0" w:color="auto"/>
      </w:divBdr>
      <w:divsChild>
        <w:div w:id="905577841">
          <w:marLeft w:val="360"/>
          <w:marRight w:val="0"/>
          <w:marTop w:val="0"/>
          <w:marBottom w:val="0"/>
          <w:divBdr>
            <w:top w:val="none" w:sz="0" w:space="0" w:color="auto"/>
            <w:left w:val="none" w:sz="0" w:space="0" w:color="auto"/>
            <w:bottom w:val="none" w:sz="0" w:space="0" w:color="auto"/>
            <w:right w:val="none" w:sz="0" w:space="0" w:color="auto"/>
          </w:divBdr>
        </w:div>
        <w:div w:id="1089619464">
          <w:marLeft w:val="360"/>
          <w:marRight w:val="0"/>
          <w:marTop w:val="0"/>
          <w:marBottom w:val="0"/>
          <w:divBdr>
            <w:top w:val="none" w:sz="0" w:space="0" w:color="auto"/>
            <w:left w:val="none" w:sz="0" w:space="0" w:color="auto"/>
            <w:bottom w:val="none" w:sz="0" w:space="0" w:color="auto"/>
            <w:right w:val="none" w:sz="0" w:space="0" w:color="auto"/>
          </w:divBdr>
        </w:div>
        <w:div w:id="1282030146">
          <w:marLeft w:val="360"/>
          <w:marRight w:val="0"/>
          <w:marTop w:val="0"/>
          <w:marBottom w:val="0"/>
          <w:divBdr>
            <w:top w:val="none" w:sz="0" w:space="0" w:color="auto"/>
            <w:left w:val="none" w:sz="0" w:space="0" w:color="auto"/>
            <w:bottom w:val="none" w:sz="0" w:space="0" w:color="auto"/>
            <w:right w:val="none" w:sz="0" w:space="0" w:color="auto"/>
          </w:divBdr>
        </w:div>
        <w:div w:id="1290548664">
          <w:marLeft w:val="360"/>
          <w:marRight w:val="0"/>
          <w:marTop w:val="0"/>
          <w:marBottom w:val="0"/>
          <w:divBdr>
            <w:top w:val="none" w:sz="0" w:space="0" w:color="auto"/>
            <w:left w:val="none" w:sz="0" w:space="0" w:color="auto"/>
            <w:bottom w:val="none" w:sz="0" w:space="0" w:color="auto"/>
            <w:right w:val="none" w:sz="0" w:space="0" w:color="auto"/>
          </w:divBdr>
        </w:div>
        <w:div w:id="1949847293">
          <w:marLeft w:val="360"/>
          <w:marRight w:val="0"/>
          <w:marTop w:val="0"/>
          <w:marBottom w:val="0"/>
          <w:divBdr>
            <w:top w:val="none" w:sz="0" w:space="0" w:color="auto"/>
            <w:left w:val="none" w:sz="0" w:space="0" w:color="auto"/>
            <w:bottom w:val="none" w:sz="0" w:space="0" w:color="auto"/>
            <w:right w:val="none" w:sz="0" w:space="0" w:color="auto"/>
          </w:divBdr>
        </w:div>
      </w:divsChild>
    </w:div>
    <w:div w:id="1242367686">
      <w:bodyDiv w:val="1"/>
      <w:marLeft w:val="0"/>
      <w:marRight w:val="0"/>
      <w:marTop w:val="0"/>
      <w:marBottom w:val="0"/>
      <w:divBdr>
        <w:top w:val="none" w:sz="0" w:space="0" w:color="auto"/>
        <w:left w:val="none" w:sz="0" w:space="0" w:color="auto"/>
        <w:bottom w:val="none" w:sz="0" w:space="0" w:color="auto"/>
        <w:right w:val="none" w:sz="0" w:space="0" w:color="auto"/>
      </w:divBdr>
    </w:div>
    <w:div w:id="1442186182">
      <w:bodyDiv w:val="1"/>
      <w:marLeft w:val="0"/>
      <w:marRight w:val="0"/>
      <w:marTop w:val="0"/>
      <w:marBottom w:val="0"/>
      <w:divBdr>
        <w:top w:val="none" w:sz="0" w:space="0" w:color="auto"/>
        <w:left w:val="none" w:sz="0" w:space="0" w:color="auto"/>
        <w:bottom w:val="none" w:sz="0" w:space="0" w:color="auto"/>
        <w:right w:val="none" w:sz="0" w:space="0" w:color="auto"/>
      </w:divBdr>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18579621">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802916271">
      <w:bodyDiv w:val="1"/>
      <w:marLeft w:val="0"/>
      <w:marRight w:val="0"/>
      <w:marTop w:val="0"/>
      <w:marBottom w:val="0"/>
      <w:divBdr>
        <w:top w:val="none" w:sz="0" w:space="0" w:color="auto"/>
        <w:left w:val="none" w:sz="0" w:space="0" w:color="auto"/>
        <w:bottom w:val="none" w:sz="0" w:space="0" w:color="auto"/>
        <w:right w:val="none" w:sz="0" w:space="0" w:color="auto"/>
      </w:divBdr>
    </w:div>
    <w:div w:id="1930767891">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13071638">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 w:id="2070884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0488F-7141-46B9-B7C0-394BF0733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2755</Words>
  <Characters>15709</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interprete</dc:creator>
  <cp:lastModifiedBy>AP</cp:lastModifiedBy>
  <cp:revision>115</cp:revision>
  <cp:lastPrinted>2023-07-10T13:39:00Z</cp:lastPrinted>
  <dcterms:created xsi:type="dcterms:W3CDTF">2023-05-20T15:39:00Z</dcterms:created>
  <dcterms:modified xsi:type="dcterms:W3CDTF">2023-07-17T16:03:00Z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