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E" w:rsidRPr="00950127" w:rsidRDefault="001D109E" w:rsidP="001D109E">
      <w:pPr>
        <w:jc w:val="center"/>
        <w:rPr>
          <w:rFonts w:ascii="CG Times (W1)" w:hAnsi="CG Times (W1)"/>
        </w:rPr>
      </w:pPr>
      <w:r w:rsidRPr="00950127">
        <w:rPr>
          <w:rFonts w:ascii="CG Times (W1)" w:hAnsi="CG Times (W1)"/>
          <w:b/>
          <w:noProof/>
          <w:sz w:val="36"/>
          <w:szCs w:val="36"/>
        </w:rPr>
        <w:drawing>
          <wp:inline distT="0" distB="0" distL="0" distR="0">
            <wp:extent cx="466725" cy="523875"/>
            <wp:effectExtent l="0" t="0" r="9525" b="9525"/>
            <wp:docPr id="2" name="Immagine 2" descr="emblema_del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del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7149E2">
        <w:rPr>
          <w:b/>
          <w:spacing w:val="10"/>
          <w:sz w:val="28"/>
          <w:szCs w:val="28"/>
        </w:rPr>
        <w:t>MISSIONE BILATERALE DI ASSISTENZA E SUPPORTO IN LIBIA</w:t>
      </w:r>
    </w:p>
    <w:p w:rsidR="001D109E" w:rsidRDefault="00617028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Distaccamento</w:t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F34DD2">
        <w:rPr>
          <w:noProof/>
          <w:lang w:eastAsia="it-IT"/>
        </w:rPr>
        <w:drawing>
          <wp:inline distT="0" distB="0" distL="0" distR="0">
            <wp:extent cx="2428875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Elettronica Certificata: </w:t>
      </w:r>
      <w:hyperlink r:id="rId10" w:history="1">
        <w:r w:rsidRPr="0002506E">
          <w:rPr>
            <w:rStyle w:val="Collegamentoipertestuale"/>
            <w:i/>
            <w:iCs/>
            <w:sz w:val="18"/>
            <w:szCs w:val="18"/>
          </w:rPr>
          <w:t>tfippocrate@postacert.difesa.it</w:t>
        </w:r>
      </w:hyperlink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Istituzionale: </w:t>
      </w:r>
      <w:hyperlink r:id="rId11" w:history="1">
        <w:r w:rsidRPr="0002506E">
          <w:rPr>
            <w:rStyle w:val="Collegamentoipertestuale"/>
            <w:i/>
            <w:iCs/>
            <w:sz w:val="18"/>
            <w:szCs w:val="18"/>
          </w:rPr>
          <w:t>tfippocrate@esercito.difesa.it</w:t>
        </w:r>
      </w:hyperlink>
    </w:p>
    <w:p w:rsidR="001D109E" w:rsidRPr="0002506E" w:rsidRDefault="001D109E" w:rsidP="001D109E">
      <w:pPr>
        <w:tabs>
          <w:tab w:val="left" w:pos="0"/>
        </w:tabs>
        <w:jc w:val="center"/>
        <w:rPr>
          <w:bCs/>
          <w:i/>
          <w:sz w:val="18"/>
          <w:szCs w:val="18"/>
        </w:rPr>
      </w:pPr>
      <w:r w:rsidRPr="0002506E">
        <w:rPr>
          <w:bCs/>
          <w:i/>
          <w:sz w:val="18"/>
          <w:szCs w:val="18"/>
        </w:rPr>
        <w:t>Indirizzo telegrafico: TF IPPOCRATE</w:t>
      </w:r>
    </w:p>
    <w:p w:rsidR="001D109E" w:rsidRPr="003617DC" w:rsidRDefault="005B2BC6" w:rsidP="001D109E">
      <w:pPr>
        <w:tabs>
          <w:tab w:val="left" w:pos="0"/>
        </w:tabs>
        <w:jc w:val="center"/>
        <w:rPr>
          <w:b/>
          <w:bCs/>
          <w:color w:val="000000"/>
          <w:position w:val="6"/>
          <w:sz w:val="24"/>
          <w:szCs w:val="24"/>
        </w:rPr>
      </w:pPr>
      <w:r>
        <w:rPr>
          <w:b/>
          <w:noProof/>
          <w:color w:val="000000"/>
          <w:position w:val="6"/>
          <w:sz w:val="24"/>
          <w:szCs w:val="24"/>
        </w:rPr>
        <w:fldChar w:fldCharType="begin"/>
      </w:r>
      <w:r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B67B0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F600B6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0B4E7C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966864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3C3C5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512F44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CF3F9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CF3F9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923656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923656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923656">
        <w:rPr>
          <w:b/>
          <w:noProof/>
          <w:color w:val="000000"/>
          <w:position w:val="6"/>
          <w:sz w:val="24"/>
          <w:szCs w:val="24"/>
        </w:rPr>
        <w:instrText>INCLUDEPICTURE  "cid:image001.gif@01D1109A.1E118E10" \* MERGEFORMATINET</w:instrText>
      </w:r>
      <w:r w:rsidR="00923656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923656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923656">
        <w:rPr>
          <w:b/>
          <w:noProof/>
          <w:color w:val="000000"/>
          <w:position w:val="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1.25pt;visibility:visible">
            <v:imagedata r:id="rId12" r:href="rId13"/>
          </v:shape>
        </w:pict>
      </w:r>
      <w:r w:rsidR="00923656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end"/>
      </w:r>
      <w:r>
        <w:rPr>
          <w:b/>
          <w:noProof/>
          <w:color w:val="000000"/>
          <w:position w:val="6"/>
          <w:sz w:val="24"/>
          <w:szCs w:val="24"/>
        </w:rPr>
        <w:fldChar w:fldCharType="end"/>
      </w:r>
    </w:p>
    <w:p w:rsidR="001D109E" w:rsidRDefault="001D109E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35E2A" w:rsidRDefault="00035E2A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035E2A" w:rsidRDefault="00035E2A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035E2A" w:rsidRDefault="00035E2A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1D109E" w:rsidRPr="00E75763" w:rsidRDefault="001D109E" w:rsidP="000C6A51">
      <w:pPr>
        <w:tabs>
          <w:tab w:val="left" w:pos="0"/>
          <w:tab w:val="left" w:pos="510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4F4380">
        <w:rPr>
          <w:color w:val="FFFFFF" w:themeColor="background1"/>
          <w:sz w:val="24"/>
          <w:szCs w:val="24"/>
        </w:rPr>
        <w:t>Prot</w:t>
      </w:r>
      <w:proofErr w:type="spellEnd"/>
      <w:r w:rsidRPr="004F4380">
        <w:rPr>
          <w:color w:val="FFFFFF" w:themeColor="background1"/>
          <w:sz w:val="24"/>
          <w:szCs w:val="24"/>
        </w:rPr>
        <w:t>. n.(</w:t>
      </w:r>
      <w:hyperlink r:id="rId14" w:history="1">
        <w:r w:rsidRPr="004F4380">
          <w:rPr>
            <w:rStyle w:val="Collegamentoipertestuale"/>
            <w:color w:val="FFFFFF" w:themeColor="background1"/>
            <w:sz w:val="24"/>
            <w:szCs w:val="24"/>
          </w:rPr>
          <w:t>Vds.segn.@DhOC</w:t>
        </w:r>
      </w:hyperlink>
      <w:r w:rsidRPr="004F4380">
        <w:rPr>
          <w:color w:val="FFFFFF" w:themeColor="background1"/>
          <w:sz w:val="24"/>
          <w:szCs w:val="24"/>
        </w:rPr>
        <w:t xml:space="preserve">) </w:t>
      </w:r>
      <w:r w:rsidR="000C6A51">
        <w:rPr>
          <w:sz w:val="24"/>
          <w:szCs w:val="24"/>
        </w:rPr>
        <w:tab/>
      </w:r>
      <w:r>
        <w:rPr>
          <w:sz w:val="24"/>
          <w:szCs w:val="24"/>
        </w:rPr>
        <w:t>Misurata (Libia)</w:t>
      </w:r>
      <w:r w:rsidRPr="00E75763">
        <w:rPr>
          <w:sz w:val="24"/>
          <w:szCs w:val="24"/>
        </w:rPr>
        <w:t xml:space="preserve">, </w:t>
      </w:r>
    </w:p>
    <w:p w:rsidR="001D109E" w:rsidRPr="00E75763" w:rsidRDefault="001D109E" w:rsidP="000C6A51">
      <w:pPr>
        <w:tabs>
          <w:tab w:val="left" w:pos="0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proofErr w:type="spellStart"/>
      <w:r>
        <w:rPr>
          <w:szCs w:val="24"/>
        </w:rPr>
        <w:t>All</w:t>
      </w:r>
      <w:proofErr w:type="spellEnd"/>
      <w:r>
        <w:rPr>
          <w:szCs w:val="24"/>
        </w:rPr>
        <w:t>.:</w:t>
      </w:r>
      <w:r w:rsidR="007C7528">
        <w:rPr>
          <w:szCs w:val="24"/>
        </w:rPr>
        <w:t>//</w:t>
      </w:r>
      <w:r w:rsidRPr="00E75763">
        <w:rPr>
          <w:sz w:val="24"/>
          <w:szCs w:val="24"/>
        </w:rPr>
        <w:tab/>
      </w:r>
      <w:r w:rsidRPr="00E75763">
        <w:t xml:space="preserve">POC: </w:t>
      </w:r>
      <w:r w:rsidR="000C6A51">
        <w:t>Magg</w:t>
      </w:r>
      <w:r w:rsidR="00A06692">
        <w:t xml:space="preserve">. </w:t>
      </w:r>
      <w:r w:rsidR="000C6A51">
        <w:t>Barbara</w:t>
      </w:r>
      <w:r w:rsidR="00A06692">
        <w:t xml:space="preserve"> </w:t>
      </w:r>
      <w:r w:rsidR="000C6A51">
        <w:t xml:space="preserve">DE ANGELIS </w:t>
      </w:r>
      <w:bookmarkStart w:id="0" w:name="_GoBack"/>
      <w:bookmarkEnd w:id="0"/>
      <w:r w:rsidRPr="007C7528">
        <w:t xml:space="preserve">Tel. </w:t>
      </w:r>
      <w:r w:rsidR="000C6A51">
        <w:t>1867304</w:t>
      </w:r>
      <w:r w:rsidRPr="007C7528">
        <w:rPr>
          <w:i/>
        </w:rPr>
        <w:t xml:space="preserve"> </w:t>
      </w:r>
      <w:r w:rsidRPr="007C7528">
        <w:rPr>
          <w:i/>
        </w:rPr>
        <w:tab/>
      </w:r>
      <w:r w:rsidRPr="007C7528">
        <w:rPr>
          <w:bCs/>
          <w:i/>
          <w:iCs/>
        </w:rPr>
        <w:t>fh.</w:t>
      </w:r>
      <w:r w:rsidR="00A06692">
        <w:rPr>
          <w:bCs/>
          <w:i/>
          <w:iCs/>
        </w:rPr>
        <w:t>com</w:t>
      </w:r>
      <w:r w:rsidRPr="007C7528">
        <w:rPr>
          <w:bCs/>
          <w:i/>
          <w:iCs/>
        </w:rPr>
        <w:t>@ippocrate.esercito.difesa.it</w:t>
      </w:r>
    </w:p>
    <w:p w:rsidR="001D109E" w:rsidRPr="005753FD" w:rsidRDefault="001D109E" w:rsidP="001D109E">
      <w:pPr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b/>
          <w:iCs/>
          <w:sz w:val="24"/>
        </w:rPr>
      </w:pPr>
      <w:r w:rsidRPr="00E93054">
        <w:rPr>
          <w:b/>
          <w:iCs/>
          <w:sz w:val="24"/>
        </w:rPr>
        <w:tab/>
      </w:r>
    </w:p>
    <w:p w:rsidR="00AA67B0" w:rsidRDefault="001D109E" w:rsidP="00AA67B0">
      <w:pPr>
        <w:spacing w:line="276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597634">
        <w:rPr>
          <w:b/>
          <w:bCs/>
          <w:sz w:val="24"/>
          <w:szCs w:val="24"/>
        </w:rPr>
        <w:t>OGGETTO</w:t>
      </w:r>
      <w:r w:rsidRPr="00597634">
        <w:rPr>
          <w:bCs/>
          <w:sz w:val="24"/>
          <w:szCs w:val="24"/>
        </w:rPr>
        <w:t>:</w:t>
      </w:r>
      <w:r w:rsidRPr="00597634">
        <w:rPr>
          <w:bCs/>
          <w:sz w:val="24"/>
          <w:szCs w:val="24"/>
        </w:rPr>
        <w:tab/>
      </w:r>
      <w:r w:rsidR="00AA67B0">
        <w:rPr>
          <w:rFonts w:asciiTheme="majorBidi" w:hAnsiTheme="majorBidi" w:cstheme="majorBidi"/>
          <w:sz w:val="24"/>
          <w:szCs w:val="24"/>
        </w:rPr>
        <w:t>R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elazione sull’incontro tra il </w:t>
      </w:r>
      <w:r w:rsidR="00AA67B0">
        <w:rPr>
          <w:rFonts w:asciiTheme="majorBidi" w:hAnsiTheme="majorBidi" w:cstheme="majorBidi"/>
          <w:sz w:val="24"/>
          <w:szCs w:val="24"/>
        </w:rPr>
        <w:t>Comandante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 </w:t>
      </w:r>
      <w:r w:rsidR="00AA67B0">
        <w:rPr>
          <w:rFonts w:asciiTheme="majorBidi" w:hAnsiTheme="majorBidi" w:cstheme="majorBidi"/>
          <w:sz w:val="24"/>
          <w:szCs w:val="24"/>
        </w:rPr>
        <w:t>del Dist</w:t>
      </w:r>
      <w:r w:rsidR="003D2A1A">
        <w:rPr>
          <w:rFonts w:asciiTheme="majorBidi" w:hAnsiTheme="majorBidi" w:cstheme="majorBidi"/>
          <w:sz w:val="24"/>
          <w:szCs w:val="24"/>
        </w:rPr>
        <w:t>accamento MIASIT Misurata (DMM)</w:t>
      </w:r>
      <w:r w:rsidR="00AA67B0">
        <w:rPr>
          <w:rFonts w:asciiTheme="majorBidi" w:hAnsiTheme="majorBidi" w:cstheme="majorBidi"/>
          <w:sz w:val="24"/>
          <w:szCs w:val="24"/>
        </w:rPr>
        <w:t xml:space="preserve"> e i </w:t>
      </w:r>
      <w:r w:rsidR="00512F44">
        <w:rPr>
          <w:rFonts w:asciiTheme="majorBidi" w:hAnsiTheme="majorBidi" w:cstheme="majorBidi"/>
          <w:sz w:val="24"/>
          <w:szCs w:val="24"/>
        </w:rPr>
        <w:t>due facilitatori del Contingente</w:t>
      </w:r>
      <w:r w:rsidR="00AA67B0">
        <w:rPr>
          <w:rFonts w:asciiTheme="majorBidi" w:hAnsiTheme="majorBidi" w:cstheme="majorBidi"/>
          <w:sz w:val="24"/>
          <w:szCs w:val="24"/>
        </w:rPr>
        <w:t xml:space="preserve">, 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in data </w:t>
      </w:r>
      <w:r w:rsidR="00AA67B0">
        <w:rPr>
          <w:rFonts w:asciiTheme="majorBidi" w:hAnsiTheme="majorBidi" w:cstheme="majorBidi"/>
          <w:sz w:val="24"/>
          <w:szCs w:val="24"/>
        </w:rPr>
        <w:t>27 dicembre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 2022.</w:t>
      </w:r>
    </w:p>
    <w:p w:rsidR="001D109E" w:rsidRDefault="001D109E" w:rsidP="001D109E">
      <w:pPr>
        <w:ind w:left="1418" w:hanging="1418"/>
        <w:jc w:val="both"/>
        <w:rPr>
          <w:sz w:val="24"/>
          <w:szCs w:val="24"/>
        </w:rPr>
      </w:pPr>
    </w:p>
    <w:p w:rsidR="00AA67B0" w:rsidRPr="0016120C" w:rsidRDefault="001D109E" w:rsidP="00AA67B0">
      <w:pPr>
        <w:spacing w:line="276" w:lineRule="auto"/>
        <w:jc w:val="both"/>
        <w:rPr>
          <w:rFonts w:asciiTheme="majorBidi" w:eastAsia="MS Mincho" w:hAnsiTheme="majorBidi" w:cstheme="majorBidi"/>
          <w:sz w:val="24"/>
          <w:szCs w:val="24"/>
        </w:rPr>
      </w:pPr>
      <w:r>
        <w:rPr>
          <w:sz w:val="24"/>
          <w:szCs w:val="24"/>
        </w:rPr>
        <w:t>I</w:t>
      </w:r>
      <w:r w:rsidR="00A06692">
        <w:rPr>
          <w:sz w:val="24"/>
          <w:szCs w:val="24"/>
        </w:rPr>
        <w:t xml:space="preserve">l Comandante del </w:t>
      </w:r>
      <w:r w:rsidR="003C3C5B">
        <w:rPr>
          <w:sz w:val="24"/>
          <w:szCs w:val="24"/>
        </w:rPr>
        <w:t>Distaccamento MIASIT di Misurata</w:t>
      </w:r>
      <w:r w:rsidR="00F600B6">
        <w:rPr>
          <w:sz w:val="24"/>
          <w:szCs w:val="24"/>
        </w:rPr>
        <w:t>,</w:t>
      </w:r>
      <w:r w:rsidR="0045647B">
        <w:rPr>
          <w:sz w:val="24"/>
          <w:szCs w:val="24"/>
        </w:rPr>
        <w:t xml:space="preserve"> Col. Marco PIACENTINI</w:t>
      </w:r>
      <w:r w:rsidR="00A06692">
        <w:rPr>
          <w:sz w:val="24"/>
          <w:szCs w:val="24"/>
        </w:rPr>
        <w:t xml:space="preserve">, </w:t>
      </w:r>
      <w:r w:rsidR="00AA67B0" w:rsidRPr="0016120C">
        <w:rPr>
          <w:rFonts w:asciiTheme="majorBidi" w:eastAsia="MS Mincho" w:hAnsiTheme="majorBidi" w:cstheme="majorBidi"/>
          <w:sz w:val="24"/>
          <w:szCs w:val="24"/>
        </w:rPr>
        <w:t xml:space="preserve">ha </w:t>
      </w:r>
      <w:r w:rsidR="00AA67B0">
        <w:rPr>
          <w:rFonts w:asciiTheme="majorBidi" w:eastAsia="MS Mincho" w:hAnsiTheme="majorBidi" w:cstheme="majorBidi"/>
          <w:sz w:val="24"/>
          <w:szCs w:val="24"/>
        </w:rPr>
        <w:t>ricevuto la visita, presso la sede del DMM</w:t>
      </w:r>
      <w:r w:rsidR="00AA67B0" w:rsidRPr="0016120C">
        <w:rPr>
          <w:rFonts w:asciiTheme="majorBidi" w:eastAsia="MS Mincho" w:hAnsiTheme="majorBidi" w:cstheme="majorBidi"/>
          <w:sz w:val="24"/>
          <w:szCs w:val="24"/>
        </w:rPr>
        <w:t>,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 </w:t>
      </w:r>
      <w:r w:rsidR="00AA67B0">
        <w:rPr>
          <w:rFonts w:asciiTheme="majorBidi" w:hAnsiTheme="majorBidi" w:cstheme="majorBidi"/>
          <w:sz w:val="24"/>
          <w:szCs w:val="24"/>
        </w:rPr>
        <w:t>dei due</w:t>
      </w:r>
      <w:r w:rsidR="005304BA">
        <w:rPr>
          <w:rFonts w:asciiTheme="majorBidi" w:hAnsiTheme="majorBidi" w:cstheme="majorBidi"/>
          <w:sz w:val="24"/>
          <w:szCs w:val="24"/>
        </w:rPr>
        <w:t xml:space="preserve"> facilitatori del Contingente, </w:t>
      </w:r>
      <w:r w:rsidR="00AA67B0">
        <w:rPr>
          <w:rFonts w:asciiTheme="majorBidi" w:hAnsiTheme="majorBidi" w:cstheme="majorBidi"/>
          <w:sz w:val="24"/>
          <w:szCs w:val="24"/>
        </w:rPr>
        <w:t>rappresentanti della Commissione Governativa che regola i rapporti tra le div</w:t>
      </w:r>
      <w:r w:rsidR="005304BA">
        <w:rPr>
          <w:rFonts w:asciiTheme="majorBidi" w:hAnsiTheme="majorBidi" w:cstheme="majorBidi"/>
          <w:sz w:val="24"/>
          <w:szCs w:val="24"/>
        </w:rPr>
        <w:t>erse struttu</w:t>
      </w:r>
      <w:r w:rsidR="007E02BC">
        <w:rPr>
          <w:rFonts w:asciiTheme="majorBidi" w:hAnsiTheme="majorBidi" w:cstheme="majorBidi"/>
          <w:sz w:val="24"/>
          <w:szCs w:val="24"/>
        </w:rPr>
        <w:t xml:space="preserve">re sanitarie locali, il Sig. </w:t>
      </w:r>
      <w:proofErr w:type="spellStart"/>
      <w:r w:rsidR="007E02BC">
        <w:rPr>
          <w:rFonts w:asciiTheme="majorBidi" w:hAnsiTheme="majorBidi" w:cstheme="majorBidi"/>
          <w:sz w:val="24"/>
          <w:szCs w:val="24"/>
        </w:rPr>
        <w:t>Ha</w:t>
      </w:r>
      <w:r w:rsidR="005304BA">
        <w:rPr>
          <w:rFonts w:asciiTheme="majorBidi" w:hAnsiTheme="majorBidi" w:cstheme="majorBidi"/>
          <w:sz w:val="24"/>
          <w:szCs w:val="24"/>
        </w:rPr>
        <w:t>san</w:t>
      </w:r>
      <w:proofErr w:type="spellEnd"/>
      <w:r w:rsidR="005304BA">
        <w:rPr>
          <w:rFonts w:asciiTheme="majorBidi" w:hAnsiTheme="majorBidi" w:cstheme="majorBidi"/>
          <w:sz w:val="24"/>
          <w:szCs w:val="24"/>
        </w:rPr>
        <w:t xml:space="preserve"> Abdalla </w:t>
      </w:r>
      <w:r w:rsidR="005304BA" w:rsidRPr="000C5D23">
        <w:rPr>
          <w:rFonts w:asciiTheme="majorBidi" w:hAnsiTheme="majorBidi" w:cstheme="majorBidi"/>
          <w:b/>
          <w:sz w:val="24"/>
          <w:szCs w:val="24"/>
        </w:rPr>
        <w:t>AFFAT</w:t>
      </w:r>
      <w:r w:rsidR="005304BA">
        <w:rPr>
          <w:rFonts w:asciiTheme="majorBidi" w:hAnsiTheme="majorBidi" w:cstheme="majorBidi"/>
          <w:sz w:val="24"/>
          <w:szCs w:val="24"/>
        </w:rPr>
        <w:t xml:space="preserve"> (</w:t>
      </w:r>
      <w:r w:rsidR="005304BA" w:rsidRPr="002D2E35">
        <w:rPr>
          <w:rFonts w:asciiTheme="majorBidi" w:hAnsiTheme="majorBidi" w:cstheme="majorBidi"/>
          <w:sz w:val="24"/>
          <w:szCs w:val="24"/>
        </w:rPr>
        <w:t>n. identificativo W</w:t>
      </w:r>
      <w:r w:rsidR="007E02BC">
        <w:rPr>
          <w:rFonts w:asciiTheme="majorBidi" w:hAnsiTheme="majorBidi" w:cstheme="majorBidi"/>
          <w:sz w:val="24"/>
          <w:szCs w:val="24"/>
        </w:rPr>
        <w:t>048</w:t>
      </w:r>
      <w:r w:rsidR="005304BA">
        <w:rPr>
          <w:rFonts w:asciiTheme="majorBidi" w:hAnsiTheme="majorBidi" w:cstheme="majorBidi"/>
          <w:sz w:val="24"/>
          <w:szCs w:val="24"/>
        </w:rPr>
        <w:t>) e il Sig.</w:t>
      </w:r>
      <w:r w:rsidR="007E02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02BC">
        <w:rPr>
          <w:rFonts w:asciiTheme="majorBidi" w:hAnsiTheme="majorBidi" w:cstheme="majorBidi"/>
          <w:sz w:val="24"/>
          <w:szCs w:val="24"/>
        </w:rPr>
        <w:t>Abdulha</w:t>
      </w:r>
      <w:r w:rsidR="005F72C3" w:rsidRPr="007E02BC">
        <w:rPr>
          <w:rFonts w:asciiTheme="majorBidi" w:hAnsiTheme="majorBidi" w:cstheme="majorBidi"/>
          <w:sz w:val="24"/>
          <w:szCs w:val="24"/>
        </w:rPr>
        <w:t>kim</w:t>
      </w:r>
      <w:proofErr w:type="spellEnd"/>
      <w:r w:rsidR="007E02BC">
        <w:rPr>
          <w:rFonts w:asciiTheme="majorBidi" w:hAnsiTheme="majorBidi" w:cstheme="majorBidi"/>
          <w:sz w:val="24"/>
          <w:szCs w:val="24"/>
        </w:rPr>
        <w:t xml:space="preserve"> Mohamed</w:t>
      </w:r>
      <w:r w:rsidR="005304BA">
        <w:rPr>
          <w:rFonts w:asciiTheme="majorBidi" w:hAnsiTheme="majorBidi" w:cstheme="majorBidi"/>
          <w:sz w:val="24"/>
          <w:szCs w:val="24"/>
        </w:rPr>
        <w:t xml:space="preserve"> </w:t>
      </w:r>
      <w:r w:rsidR="00CF3F9B">
        <w:rPr>
          <w:rFonts w:asciiTheme="majorBidi" w:hAnsiTheme="majorBidi" w:cstheme="majorBidi"/>
          <w:b/>
          <w:sz w:val="24"/>
          <w:szCs w:val="24"/>
        </w:rPr>
        <w:t>ESMAIOW</w:t>
      </w:r>
      <w:r w:rsidR="00CF3F9B">
        <w:rPr>
          <w:rFonts w:asciiTheme="majorBidi" w:hAnsiTheme="majorBidi" w:cstheme="majorBidi"/>
          <w:sz w:val="24"/>
          <w:szCs w:val="24"/>
        </w:rPr>
        <w:t xml:space="preserve"> </w:t>
      </w:r>
      <w:r w:rsidR="00A636C9">
        <w:rPr>
          <w:rFonts w:asciiTheme="majorBidi" w:hAnsiTheme="majorBidi" w:cstheme="majorBidi"/>
          <w:sz w:val="24"/>
          <w:szCs w:val="24"/>
        </w:rPr>
        <w:t>(n. identificativo W</w:t>
      </w:r>
      <w:r w:rsidR="007E02BC">
        <w:rPr>
          <w:rFonts w:asciiTheme="majorBidi" w:hAnsiTheme="majorBidi" w:cstheme="majorBidi"/>
          <w:sz w:val="24"/>
          <w:szCs w:val="24"/>
        </w:rPr>
        <w:t>037).</w:t>
      </w:r>
    </w:p>
    <w:p w:rsidR="00AA67B0" w:rsidRDefault="00AA67B0" w:rsidP="00AA67B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6120C">
        <w:rPr>
          <w:rFonts w:asciiTheme="majorBidi" w:hAnsiTheme="majorBidi" w:cstheme="majorBidi"/>
          <w:sz w:val="24"/>
          <w:szCs w:val="24"/>
        </w:rPr>
        <w:t xml:space="preserve">L’incontro, a cui ha partecipato anche il </w:t>
      </w:r>
      <w:r>
        <w:rPr>
          <w:rFonts w:asciiTheme="majorBidi" w:hAnsiTheme="majorBidi" w:cstheme="majorBidi"/>
          <w:sz w:val="24"/>
          <w:szCs w:val="24"/>
        </w:rPr>
        <w:t>DSS del Distaccamento, Magg. Barbara DE ANGELIS</w:t>
      </w:r>
      <w:r w:rsidRPr="0016120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si è svolto su richiesta dei due rappresentanti ed ha avuto una durata di circa 30 minuti. </w:t>
      </w:r>
    </w:p>
    <w:p w:rsidR="005A7D26" w:rsidRDefault="005A7D26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Nel corso dell’incontro, dai toni molto cordiali, è stata </w:t>
      </w:r>
      <w:r w:rsidR="007E02BC">
        <w:rPr>
          <w:rFonts w:asciiTheme="majorBidi" w:hAnsiTheme="majorBidi" w:cstheme="majorBidi"/>
          <w:sz w:val="24"/>
          <w:szCs w:val="24"/>
        </w:rPr>
        <w:t xml:space="preserve">chiaramente </w:t>
      </w:r>
      <w:r>
        <w:rPr>
          <w:rFonts w:asciiTheme="majorBidi" w:hAnsiTheme="majorBidi" w:cstheme="majorBidi"/>
          <w:sz w:val="24"/>
          <w:szCs w:val="24"/>
        </w:rPr>
        <w:t xml:space="preserve">espressa dai sopracitati rappresentanti la necessità di organizzare corsi formativi a favore del personale sanitario sia del Misurata </w:t>
      </w:r>
      <w:proofErr w:type="spellStart"/>
      <w:r>
        <w:rPr>
          <w:rFonts w:asciiTheme="majorBidi" w:hAnsiTheme="majorBidi" w:cstheme="majorBidi"/>
          <w:sz w:val="24"/>
          <w:szCs w:val="24"/>
        </w:rPr>
        <w:t>Medical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Centre sia degli ospedali minori</w:t>
      </w:r>
      <w:r w:rsidR="007E02BC">
        <w:rPr>
          <w:rFonts w:asciiTheme="majorBidi" w:hAnsiTheme="majorBidi" w:cstheme="majorBidi"/>
          <w:sz w:val="24"/>
          <w:szCs w:val="24"/>
        </w:rPr>
        <w:t xml:space="preserve"> di Misurata</w:t>
      </w:r>
      <w:r>
        <w:rPr>
          <w:rFonts w:asciiTheme="majorBidi" w:hAnsiTheme="majorBidi" w:cstheme="majorBidi"/>
          <w:sz w:val="24"/>
          <w:szCs w:val="24"/>
        </w:rPr>
        <w:t>, nel corso del 2023, perseguendo</w:t>
      </w:r>
      <w:r w:rsidR="007E02BC">
        <w:rPr>
          <w:rFonts w:asciiTheme="majorBidi" w:hAnsiTheme="majorBidi" w:cstheme="majorBidi"/>
          <w:sz w:val="24"/>
          <w:szCs w:val="24"/>
        </w:rPr>
        <w:t xml:space="preserve"> gli </w:t>
      </w:r>
      <w:r>
        <w:rPr>
          <w:rFonts w:asciiTheme="majorBidi" w:hAnsiTheme="majorBidi" w:cstheme="majorBidi"/>
          <w:sz w:val="24"/>
          <w:szCs w:val="24"/>
        </w:rPr>
        <w:t>obiettivi</w:t>
      </w:r>
      <w:r w:rsidR="00512F44">
        <w:rPr>
          <w:rFonts w:asciiTheme="majorBidi" w:hAnsiTheme="majorBidi" w:cstheme="majorBidi"/>
          <w:sz w:val="24"/>
          <w:szCs w:val="24"/>
        </w:rPr>
        <w:t xml:space="preserve"> già evidenziati in</w:t>
      </w:r>
      <w:r w:rsidR="007E02BC">
        <w:rPr>
          <w:rFonts w:asciiTheme="majorBidi" w:hAnsiTheme="majorBidi" w:cstheme="majorBidi"/>
          <w:sz w:val="24"/>
          <w:szCs w:val="24"/>
        </w:rPr>
        <w:t xml:space="preserve"> precedenti incontri</w:t>
      </w:r>
      <w:r w:rsidR="00CD75EF">
        <w:rPr>
          <w:rStyle w:val="Rimandonotaapidipagina"/>
          <w:rFonts w:asciiTheme="majorBidi" w:hAnsiTheme="majorBidi" w:cstheme="majorBidi"/>
          <w:sz w:val="24"/>
          <w:szCs w:val="24"/>
        </w:rPr>
        <w:footnoteReference w:id="1"/>
      </w:r>
      <w:r w:rsidR="003D2A1A">
        <w:rPr>
          <w:rFonts w:asciiTheme="majorBidi" w:hAnsiTheme="majorBidi" w:cstheme="majorBidi"/>
          <w:sz w:val="24"/>
          <w:szCs w:val="24"/>
        </w:rPr>
        <w:t xml:space="preserve"> come di seguito riportato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A7D26" w:rsidRDefault="005A7D26" w:rsidP="005A7D26">
      <w:pPr>
        <w:pStyle w:val="Paragrafoelenco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Elevare la preparazione specifica di infermieri e Operatori Socio Sanitari (OSS);</w:t>
      </w:r>
    </w:p>
    <w:p w:rsidR="005A7D26" w:rsidRDefault="005A7D26" w:rsidP="005A7D26">
      <w:pPr>
        <w:pStyle w:val="Paragrafoelenco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Perfezionare le capacità pratiche di alcuni specialisti ospedalieri, specie nell’ambito delle procedure endoscopiche, prevedendo un’attività di tutoraggio con un approccio prettamente pratico (ad esempio cardiochirurgia, ortopedia e</w:t>
      </w:r>
      <w:r w:rsidR="004D11E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oculistica);</w:t>
      </w:r>
    </w:p>
    <w:p w:rsidR="005A7D26" w:rsidRPr="00057C59" w:rsidRDefault="005A7D26" w:rsidP="005A7D26">
      <w:pPr>
        <w:pStyle w:val="Paragrafoelenco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Implementare le capacità organizzative e gestionali (</w:t>
      </w:r>
      <w:r w:rsidRPr="00057C59">
        <w:rPr>
          <w:rFonts w:asciiTheme="majorBidi" w:hAnsiTheme="majorBidi" w:cstheme="majorBidi"/>
          <w:i/>
          <w:sz w:val="24"/>
          <w:szCs w:val="24"/>
        </w:rPr>
        <w:t>management</w:t>
      </w:r>
      <w:r>
        <w:rPr>
          <w:rFonts w:asciiTheme="majorBidi" w:hAnsiTheme="majorBidi" w:cstheme="majorBidi"/>
          <w:sz w:val="24"/>
          <w:szCs w:val="24"/>
        </w:rPr>
        <w:t xml:space="preserve"> sanitario) dei nosocomi.</w:t>
      </w:r>
    </w:p>
    <w:p w:rsidR="005A7D26" w:rsidRPr="005A7D26" w:rsidRDefault="005A7D26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D26">
        <w:rPr>
          <w:rFonts w:asciiTheme="majorBidi" w:hAnsiTheme="majorBidi" w:cstheme="majorBidi"/>
          <w:sz w:val="24"/>
          <w:szCs w:val="24"/>
        </w:rPr>
        <w:t>Da parte nostra, è stato ricordato che il Field Ho</w:t>
      </w:r>
      <w:r w:rsidR="004D11ED">
        <w:rPr>
          <w:rFonts w:asciiTheme="majorBidi" w:hAnsiTheme="majorBidi" w:cstheme="majorBidi"/>
          <w:sz w:val="24"/>
          <w:szCs w:val="24"/>
        </w:rPr>
        <w:t>spital Italiano è stato chiuso lo scorso</w:t>
      </w:r>
      <w:r w:rsidRPr="005A7D26">
        <w:rPr>
          <w:rFonts w:asciiTheme="majorBidi" w:hAnsiTheme="majorBidi" w:cstheme="majorBidi"/>
          <w:sz w:val="24"/>
          <w:szCs w:val="24"/>
        </w:rPr>
        <w:t xml:space="preserve"> maggio 2022 e</w:t>
      </w:r>
      <w:r w:rsidR="004D11ED">
        <w:rPr>
          <w:rFonts w:asciiTheme="majorBidi" w:hAnsiTheme="majorBidi" w:cstheme="majorBidi"/>
          <w:sz w:val="24"/>
          <w:szCs w:val="24"/>
        </w:rPr>
        <w:t>, pertanto,</w:t>
      </w:r>
      <w:r w:rsidRPr="005A7D26">
        <w:rPr>
          <w:rFonts w:asciiTheme="majorBidi" w:hAnsiTheme="majorBidi" w:cstheme="majorBidi"/>
          <w:sz w:val="24"/>
          <w:szCs w:val="24"/>
        </w:rPr>
        <w:t xml:space="preserve"> queste rich</w:t>
      </w:r>
      <w:r w:rsidR="004D11ED">
        <w:rPr>
          <w:rFonts w:asciiTheme="majorBidi" w:hAnsiTheme="majorBidi" w:cstheme="majorBidi"/>
          <w:sz w:val="24"/>
          <w:szCs w:val="24"/>
        </w:rPr>
        <w:t xml:space="preserve">ieste di corsi devono </w:t>
      </w:r>
      <w:r w:rsidRPr="005A7D26">
        <w:rPr>
          <w:rFonts w:asciiTheme="majorBidi" w:hAnsiTheme="majorBidi" w:cstheme="majorBidi"/>
          <w:sz w:val="24"/>
          <w:szCs w:val="24"/>
        </w:rPr>
        <w:t>essere necessariamente veicolate verso la Madrepatria au</w:t>
      </w:r>
      <w:r w:rsidR="004D11ED">
        <w:rPr>
          <w:rFonts w:asciiTheme="majorBidi" w:hAnsiTheme="majorBidi" w:cstheme="majorBidi"/>
          <w:sz w:val="24"/>
          <w:szCs w:val="24"/>
        </w:rPr>
        <w:t>spicando il coinvolgimento</w:t>
      </w:r>
      <w:r w:rsidRPr="005A7D26">
        <w:rPr>
          <w:rFonts w:asciiTheme="majorBidi" w:hAnsiTheme="majorBidi" w:cstheme="majorBidi"/>
          <w:sz w:val="24"/>
          <w:szCs w:val="24"/>
        </w:rPr>
        <w:t xml:space="preserve"> di personale</w:t>
      </w:r>
      <w:r w:rsidR="004D11ED">
        <w:rPr>
          <w:rFonts w:asciiTheme="majorBidi" w:hAnsiTheme="majorBidi" w:cstheme="majorBidi"/>
          <w:sz w:val="24"/>
          <w:szCs w:val="24"/>
        </w:rPr>
        <w:t xml:space="preserve"> delle differenti branche </w:t>
      </w:r>
      <w:r w:rsidR="003D2A1A">
        <w:rPr>
          <w:rFonts w:asciiTheme="majorBidi" w:hAnsiTheme="majorBidi" w:cstheme="majorBidi"/>
          <w:sz w:val="24"/>
          <w:szCs w:val="24"/>
        </w:rPr>
        <w:t>proveniente</w:t>
      </w:r>
      <w:r w:rsidRPr="005A7D26">
        <w:rPr>
          <w:rFonts w:asciiTheme="majorBidi" w:hAnsiTheme="majorBidi" w:cstheme="majorBidi"/>
          <w:sz w:val="24"/>
          <w:szCs w:val="24"/>
        </w:rPr>
        <w:t xml:space="preserve"> dall’Italia.</w:t>
      </w:r>
    </w:p>
    <w:p w:rsidR="005A7D26" w:rsidRPr="005A7D26" w:rsidRDefault="005A7D26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D26">
        <w:rPr>
          <w:rFonts w:asciiTheme="majorBidi" w:hAnsiTheme="majorBidi" w:cstheme="majorBidi"/>
          <w:sz w:val="24"/>
          <w:szCs w:val="24"/>
        </w:rPr>
        <w:t>È stata rappresentata anche in questa sede la difficoltà nella concessione dei visti per l’ingr</w:t>
      </w:r>
      <w:r w:rsidR="004D11ED">
        <w:rPr>
          <w:rFonts w:asciiTheme="majorBidi" w:hAnsiTheme="majorBidi" w:cstheme="majorBidi"/>
          <w:sz w:val="24"/>
          <w:szCs w:val="24"/>
        </w:rPr>
        <w:t>esso in Libia</w:t>
      </w:r>
      <w:r w:rsidR="007E02BC">
        <w:rPr>
          <w:rFonts w:asciiTheme="majorBidi" w:hAnsiTheme="majorBidi" w:cstheme="majorBidi"/>
          <w:sz w:val="24"/>
          <w:szCs w:val="24"/>
        </w:rPr>
        <w:t xml:space="preserve">, problematica che </w:t>
      </w:r>
      <w:r w:rsidRPr="005A7D26">
        <w:rPr>
          <w:rFonts w:asciiTheme="majorBidi" w:hAnsiTheme="majorBidi" w:cstheme="majorBidi"/>
          <w:sz w:val="24"/>
          <w:szCs w:val="24"/>
        </w:rPr>
        <w:t>limita</w:t>
      </w:r>
      <w:r w:rsidR="004D11ED">
        <w:rPr>
          <w:rFonts w:asciiTheme="majorBidi" w:hAnsiTheme="majorBidi" w:cstheme="majorBidi"/>
          <w:sz w:val="24"/>
          <w:szCs w:val="24"/>
        </w:rPr>
        <w:t xml:space="preserve"> sia la nostra possibilità di movimento sul territorio sia</w:t>
      </w:r>
      <w:r w:rsidRPr="005A7D26">
        <w:rPr>
          <w:rFonts w:asciiTheme="majorBidi" w:hAnsiTheme="majorBidi" w:cstheme="majorBidi"/>
          <w:sz w:val="24"/>
          <w:szCs w:val="24"/>
        </w:rPr>
        <w:t xml:space="preserve"> l’afflusso di personale italiano a Misurata, anche per lo svolgimento di eventuali corsi formativi. </w:t>
      </w:r>
    </w:p>
    <w:p w:rsidR="005F4631" w:rsidRPr="005304BA" w:rsidRDefault="005A7D26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5304BA">
        <w:rPr>
          <w:rFonts w:asciiTheme="majorBidi" w:eastAsiaTheme="minorHAnsi" w:hAnsiTheme="majorBidi" w:cstheme="majorBidi"/>
          <w:sz w:val="24"/>
          <w:szCs w:val="24"/>
          <w:lang w:eastAsia="en-US"/>
        </w:rPr>
        <w:t>loro volta, i due rappresentanti, hanno veicolato il pensiero del Capo di Gabinetto della Difesa</w:t>
      </w:r>
      <w:r w:rsidR="00A636C9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gramStart"/>
      <w:r w:rsidR="00CD75EF">
        <w:rPr>
          <w:rFonts w:asciiTheme="majorBidi" w:eastAsiaTheme="minorHAnsi" w:hAnsiTheme="majorBidi" w:cstheme="majorBidi"/>
          <w:sz w:val="24"/>
          <w:szCs w:val="24"/>
          <w:lang w:eastAsia="en-US"/>
        </w:rPr>
        <w:t>Gen.</w:t>
      </w:r>
      <w:proofErr w:type="gramEnd"/>
      <w:r w:rsidR="00CD75E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CF3F9B" w:rsidRPr="00CD75EF">
        <w:rPr>
          <w:rFonts w:asciiTheme="majorBidi" w:eastAsiaTheme="minorHAnsi" w:hAnsiTheme="majorBidi" w:cstheme="majorBidi"/>
          <w:sz w:val="24"/>
          <w:szCs w:val="24"/>
          <w:lang w:eastAsia="en-US"/>
        </w:rPr>
        <w:t>JIBRIL</w:t>
      </w:r>
      <w:r w:rsidRPr="005304BA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che, certo di una nostra fattiva presenza sul territorio libico, ha manifestato la sua</w:t>
      </w:r>
      <w:r w:rsidR="005F4631" w:rsidRPr="005304BA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5F4631" w:rsidRPr="005304BA">
        <w:rPr>
          <w:rFonts w:asciiTheme="majorBidi" w:hAnsiTheme="majorBidi" w:cstheme="majorBidi"/>
          <w:sz w:val="24"/>
          <w:szCs w:val="24"/>
        </w:rPr>
        <w:t>disponibilità a supportare</w:t>
      </w:r>
      <w:r w:rsidR="007E02BC">
        <w:rPr>
          <w:rFonts w:asciiTheme="majorBidi" w:hAnsiTheme="majorBidi" w:cstheme="majorBidi"/>
          <w:sz w:val="24"/>
          <w:szCs w:val="24"/>
        </w:rPr>
        <w:t xml:space="preserve"> attivamente</w:t>
      </w:r>
      <w:r w:rsidR="005F4631" w:rsidRPr="005304BA">
        <w:rPr>
          <w:rFonts w:asciiTheme="majorBidi" w:hAnsiTheme="majorBidi" w:cstheme="majorBidi"/>
          <w:sz w:val="24"/>
          <w:szCs w:val="24"/>
        </w:rPr>
        <w:t xml:space="preserve"> il contingente italiano.</w:t>
      </w:r>
    </w:p>
    <w:p w:rsidR="005A7D26" w:rsidRDefault="005A7D26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304BA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5F4631" w:rsidRPr="005304BA">
        <w:rPr>
          <w:rFonts w:asciiTheme="majorBidi" w:hAnsiTheme="majorBidi" w:cstheme="majorBidi"/>
          <w:sz w:val="24"/>
          <w:szCs w:val="24"/>
        </w:rPr>
        <w:t>La riunione si è conclusa con l’impegno da parte del DMM di mediare</w:t>
      </w:r>
      <w:r w:rsidR="007E02BC">
        <w:rPr>
          <w:rFonts w:asciiTheme="majorBidi" w:hAnsiTheme="majorBidi" w:cstheme="majorBidi"/>
          <w:sz w:val="24"/>
          <w:szCs w:val="24"/>
        </w:rPr>
        <w:t>, attraverso il Comando MIASIT di Tripoli,</w:t>
      </w:r>
      <w:r w:rsidR="005F4631" w:rsidRPr="005304BA">
        <w:rPr>
          <w:rFonts w:asciiTheme="majorBidi" w:hAnsiTheme="majorBidi" w:cstheme="majorBidi"/>
          <w:sz w:val="24"/>
          <w:szCs w:val="24"/>
        </w:rPr>
        <w:t xml:space="preserve"> con la Madrepatr</w:t>
      </w:r>
      <w:r w:rsidR="005304BA" w:rsidRPr="005304BA">
        <w:rPr>
          <w:rFonts w:asciiTheme="majorBidi" w:hAnsiTheme="majorBidi" w:cstheme="majorBidi"/>
          <w:sz w:val="24"/>
          <w:szCs w:val="24"/>
        </w:rPr>
        <w:t xml:space="preserve">ia circa le richieste </w:t>
      </w:r>
      <w:r w:rsidR="005F4631" w:rsidRPr="005304BA">
        <w:rPr>
          <w:rFonts w:asciiTheme="majorBidi" w:hAnsiTheme="majorBidi" w:cstheme="majorBidi"/>
          <w:sz w:val="24"/>
          <w:szCs w:val="24"/>
        </w:rPr>
        <w:t>già avanzate e, nel contempo, di erogare</w:t>
      </w:r>
      <w:r w:rsidR="005304BA" w:rsidRPr="005304BA">
        <w:rPr>
          <w:rFonts w:asciiTheme="majorBidi" w:hAnsiTheme="majorBidi" w:cstheme="majorBidi"/>
          <w:sz w:val="24"/>
          <w:szCs w:val="24"/>
        </w:rPr>
        <w:t xml:space="preserve"> dei corsi a favore di medici ed infermieri</w:t>
      </w:r>
      <w:r w:rsidR="005304BA">
        <w:rPr>
          <w:rFonts w:asciiTheme="majorBidi" w:hAnsiTheme="majorBidi" w:cstheme="majorBidi"/>
          <w:sz w:val="24"/>
          <w:szCs w:val="24"/>
        </w:rPr>
        <w:t xml:space="preserve"> operanti nelle strutture sanitarie minori </w:t>
      </w:r>
      <w:r w:rsidR="005304BA" w:rsidRPr="005304BA">
        <w:rPr>
          <w:rFonts w:asciiTheme="majorBidi" w:hAnsiTheme="majorBidi" w:cstheme="majorBidi"/>
          <w:sz w:val="24"/>
          <w:szCs w:val="24"/>
        </w:rPr>
        <w:t>con le capacità attualmente presenti</w:t>
      </w:r>
      <w:r w:rsidR="005304BA">
        <w:rPr>
          <w:rFonts w:asciiTheme="majorBidi" w:hAnsiTheme="majorBidi" w:cstheme="majorBidi"/>
          <w:sz w:val="24"/>
          <w:szCs w:val="24"/>
        </w:rPr>
        <w:t xml:space="preserve"> (infermiere professionale ospedaliero e medico specialista in Malattie Infettive e Tropicali)</w:t>
      </w:r>
      <w:r w:rsidR="005304BA" w:rsidRPr="005304BA">
        <w:rPr>
          <w:rFonts w:asciiTheme="majorBidi" w:hAnsiTheme="majorBidi" w:cstheme="majorBidi"/>
          <w:sz w:val="24"/>
          <w:szCs w:val="24"/>
        </w:rPr>
        <w:t>.</w:t>
      </w:r>
      <w:r w:rsidR="005F4631" w:rsidRPr="005304BA">
        <w:rPr>
          <w:rFonts w:asciiTheme="majorBidi" w:hAnsiTheme="majorBidi" w:cstheme="majorBidi"/>
          <w:sz w:val="24"/>
          <w:szCs w:val="24"/>
        </w:rPr>
        <w:t xml:space="preserve"> </w:t>
      </w:r>
    </w:p>
    <w:p w:rsidR="005304BA" w:rsidRDefault="005304BA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04BA" w:rsidRPr="007E02BC" w:rsidRDefault="005304BA" w:rsidP="005304BA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F72C3">
        <w:rPr>
          <w:rFonts w:asciiTheme="majorBidi" w:hAnsiTheme="majorBidi" w:cstheme="majorBidi"/>
          <w:sz w:val="24"/>
          <w:szCs w:val="24"/>
          <w:u w:val="single"/>
        </w:rPr>
        <w:t>Commento</w:t>
      </w:r>
    </w:p>
    <w:p w:rsidR="00AA67B0" w:rsidRDefault="005304BA" w:rsidP="005F72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Dalle richieste avanzate, si evince l’esigenza di elevare la professionalità del personale sanitario</w:t>
      </w:r>
      <w:r w:rsidR="005F72C3">
        <w:rPr>
          <w:rFonts w:asciiTheme="majorBidi" w:hAnsiTheme="majorBidi" w:cstheme="majorBidi"/>
          <w:sz w:val="24"/>
          <w:szCs w:val="24"/>
        </w:rPr>
        <w:t xml:space="preserve"> a tutti i livelli, con l’erogazione da parte di specialisti italiani di corsi training capaci di ampliare le conoscenze e implementare la manualità di medici ed infermieri.</w:t>
      </w:r>
    </w:p>
    <w:p w:rsidR="005F72C3" w:rsidRDefault="005F72C3" w:rsidP="005F72C3">
      <w:pPr>
        <w:spacing w:line="276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Queste attività hanno un non trascurabile impatto sul</w:t>
      </w:r>
      <w:r w:rsidR="007E02BC">
        <w:rPr>
          <w:rFonts w:asciiTheme="majorBidi" w:hAnsiTheme="majorBidi" w:cstheme="majorBidi"/>
          <w:sz w:val="24"/>
          <w:szCs w:val="24"/>
        </w:rPr>
        <w:t xml:space="preserve">la nostra presenza sul territorio libico e vanno </w:t>
      </w:r>
      <w:r w:rsidR="00512F44">
        <w:rPr>
          <w:rFonts w:asciiTheme="majorBidi" w:hAnsiTheme="majorBidi" w:cstheme="majorBidi"/>
          <w:sz w:val="24"/>
          <w:szCs w:val="24"/>
        </w:rPr>
        <w:t>pertanto accuratamente</w:t>
      </w:r>
      <w:r w:rsidR="007E02BC">
        <w:rPr>
          <w:rFonts w:asciiTheme="majorBidi" w:hAnsiTheme="majorBidi" w:cstheme="majorBidi"/>
          <w:sz w:val="24"/>
          <w:szCs w:val="24"/>
        </w:rPr>
        <w:t xml:space="preserve"> valutate per non incorrere nell’errore di </w:t>
      </w:r>
      <w:r w:rsidR="00512F44">
        <w:rPr>
          <w:rFonts w:asciiTheme="majorBidi" w:hAnsiTheme="majorBidi" w:cstheme="majorBidi"/>
          <w:sz w:val="24"/>
          <w:szCs w:val="24"/>
        </w:rPr>
        <w:t>creare aspettative che potrebbero poi non concretizzarsi.</w:t>
      </w:r>
    </w:p>
    <w:p w:rsidR="00AA67B0" w:rsidRDefault="00AA67B0" w:rsidP="0013430B">
      <w:pPr>
        <w:jc w:val="both"/>
        <w:rPr>
          <w:sz w:val="24"/>
          <w:szCs w:val="24"/>
        </w:rPr>
      </w:pPr>
    </w:p>
    <w:p w:rsidR="000B4E7C" w:rsidRDefault="000B4E7C" w:rsidP="001D109E">
      <w:pPr>
        <w:jc w:val="both"/>
        <w:rPr>
          <w:sz w:val="24"/>
          <w:szCs w:val="24"/>
        </w:rPr>
      </w:pPr>
    </w:p>
    <w:p w:rsidR="000B4E7C" w:rsidRDefault="000B4E7C" w:rsidP="001D109E">
      <w:pPr>
        <w:jc w:val="both"/>
        <w:rPr>
          <w:sz w:val="24"/>
          <w:szCs w:val="24"/>
        </w:rPr>
      </w:pPr>
    </w:p>
    <w:p w:rsidR="004F4380" w:rsidRDefault="00DB4889" w:rsidP="004F4380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IL COMANDANTE</w:t>
      </w:r>
    </w:p>
    <w:p w:rsidR="009D32F1" w:rsidRPr="00597634" w:rsidRDefault="00DB4889" w:rsidP="00953208">
      <w:pPr>
        <w:ind w:left="4956" w:firstLine="573"/>
        <w:jc w:val="center"/>
        <w:rPr>
          <w:sz w:val="24"/>
          <w:szCs w:val="24"/>
        </w:rPr>
      </w:pPr>
      <w:r>
        <w:rPr>
          <w:sz w:val="24"/>
          <w:szCs w:val="24"/>
        </w:rPr>
        <w:t>Col. t.(</w:t>
      </w:r>
      <w:proofErr w:type="spellStart"/>
      <w:r>
        <w:rPr>
          <w:sz w:val="24"/>
          <w:szCs w:val="24"/>
        </w:rPr>
        <w:t>tlm</w:t>
      </w:r>
      <w:proofErr w:type="spellEnd"/>
      <w:r>
        <w:rPr>
          <w:sz w:val="24"/>
          <w:szCs w:val="24"/>
        </w:rPr>
        <w:t xml:space="preserve">.) </w:t>
      </w:r>
      <w:proofErr w:type="spellStart"/>
      <w:proofErr w:type="gramStart"/>
      <w:r>
        <w:rPr>
          <w:sz w:val="24"/>
          <w:szCs w:val="24"/>
        </w:rPr>
        <w:t>t.ISSMI</w:t>
      </w:r>
      <w:proofErr w:type="spellEnd"/>
      <w:proofErr w:type="gramEnd"/>
      <w:r>
        <w:rPr>
          <w:sz w:val="24"/>
          <w:szCs w:val="24"/>
        </w:rPr>
        <w:t xml:space="preserve"> Marco PIACENTINI</w:t>
      </w:r>
    </w:p>
    <w:p w:rsidR="00B67B0B" w:rsidRDefault="00B67B0B"/>
    <w:sectPr w:rsidR="00B67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56" w:rsidRDefault="00923656" w:rsidP="00CD75EF">
      <w:r>
        <w:separator/>
      </w:r>
    </w:p>
  </w:endnote>
  <w:endnote w:type="continuationSeparator" w:id="0">
    <w:p w:rsidR="00923656" w:rsidRDefault="00923656" w:rsidP="00C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56" w:rsidRDefault="00923656" w:rsidP="00CD75EF">
      <w:r>
        <w:separator/>
      </w:r>
    </w:p>
  </w:footnote>
  <w:footnote w:type="continuationSeparator" w:id="0">
    <w:p w:rsidR="00923656" w:rsidRDefault="00923656" w:rsidP="00CD75EF">
      <w:r>
        <w:continuationSeparator/>
      </w:r>
    </w:p>
  </w:footnote>
  <w:footnote w:id="1">
    <w:p w:rsidR="00CD75EF" w:rsidRDefault="00CD75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Vds</w:t>
      </w:r>
      <w:proofErr w:type="spellEnd"/>
      <w:r>
        <w:t xml:space="preserve">. KLE del 13.11. 2022 con il Direttore del Misurata </w:t>
      </w:r>
      <w:proofErr w:type="spellStart"/>
      <w:r>
        <w:t>Medical</w:t>
      </w:r>
      <w:proofErr w:type="spellEnd"/>
      <w:r>
        <w:t xml:space="preserve"> Centre e KLE del 14.11.2022 con gli Ospedali Minori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B1D73"/>
    <w:multiLevelType w:val="hybridMultilevel"/>
    <w:tmpl w:val="12661F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035E2A"/>
    <w:rsid w:val="000937EE"/>
    <w:rsid w:val="000B4E7C"/>
    <w:rsid w:val="000C6A51"/>
    <w:rsid w:val="0013430B"/>
    <w:rsid w:val="001864A9"/>
    <w:rsid w:val="001C2195"/>
    <w:rsid w:val="001D109E"/>
    <w:rsid w:val="0023317B"/>
    <w:rsid w:val="002C33C7"/>
    <w:rsid w:val="003C3C5B"/>
    <w:rsid w:val="003D2A1A"/>
    <w:rsid w:val="0045647B"/>
    <w:rsid w:val="004D11ED"/>
    <w:rsid w:val="004F4380"/>
    <w:rsid w:val="00512F44"/>
    <w:rsid w:val="005304BA"/>
    <w:rsid w:val="0058003B"/>
    <w:rsid w:val="00591F64"/>
    <w:rsid w:val="005A495A"/>
    <w:rsid w:val="005A7D26"/>
    <w:rsid w:val="005B2BC6"/>
    <w:rsid w:val="005F4631"/>
    <w:rsid w:val="005F72C3"/>
    <w:rsid w:val="00601492"/>
    <w:rsid w:val="00617028"/>
    <w:rsid w:val="00683771"/>
    <w:rsid w:val="007C7528"/>
    <w:rsid w:val="007E02BC"/>
    <w:rsid w:val="008174B1"/>
    <w:rsid w:val="00923656"/>
    <w:rsid w:val="00953208"/>
    <w:rsid w:val="00966864"/>
    <w:rsid w:val="00976905"/>
    <w:rsid w:val="009C0371"/>
    <w:rsid w:val="009D32F1"/>
    <w:rsid w:val="00A06692"/>
    <w:rsid w:val="00A636C9"/>
    <w:rsid w:val="00AA67B0"/>
    <w:rsid w:val="00AF5096"/>
    <w:rsid w:val="00B67B0B"/>
    <w:rsid w:val="00CD75EF"/>
    <w:rsid w:val="00CE023C"/>
    <w:rsid w:val="00CF3F9B"/>
    <w:rsid w:val="00D417A3"/>
    <w:rsid w:val="00D4684A"/>
    <w:rsid w:val="00D6182A"/>
    <w:rsid w:val="00DB4889"/>
    <w:rsid w:val="00DB7E48"/>
    <w:rsid w:val="00E87CE1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3372"/>
  <w15:chartTrackingRefBased/>
  <w15:docId w15:val="{83888972-341F-49E1-AF0B-A493D34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D109E"/>
    <w:rPr>
      <w:color w:val="0000FF"/>
      <w:u w:val="single"/>
    </w:rPr>
  </w:style>
  <w:style w:type="paragraph" w:customStyle="1" w:styleId="Contenutotabella">
    <w:name w:val="Contenuto tabella"/>
    <w:basedOn w:val="Normale"/>
    <w:rsid w:val="001D109E"/>
    <w:pPr>
      <w:suppressLineNumbers/>
      <w:suppressAutoHyphens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5A7D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75E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75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gif@01D1109A.1E118E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ippocrate@esercito.difes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fippocrate@postacert.dife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Vds.segn.@Dh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DC87-7574-4AAB-BCCC-960CA4DF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fh.ma - SERG. MAGG. CA.  Q.S. BOTTA</dc:creator>
  <cp:keywords/>
  <dc:description/>
  <cp:lastModifiedBy>fh.com - Col. RECCHI Fabrizio</cp:lastModifiedBy>
  <cp:revision>2</cp:revision>
  <dcterms:created xsi:type="dcterms:W3CDTF">2022-12-29T07:11:00Z</dcterms:created>
  <dcterms:modified xsi:type="dcterms:W3CDTF">2022-12-29T07:11:00Z</dcterms:modified>
</cp:coreProperties>
</file>