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DB5F" w14:textId="77777777" w:rsidR="00DF4DD1" w:rsidRPr="00DF4DD1" w:rsidRDefault="00DF4DD1" w:rsidP="00DF4DD1">
      <w:pPr>
        <w:jc w:val="center"/>
      </w:pPr>
      <w:r w:rsidRPr="00DF4DD1">
        <w:rPr>
          <w:noProof/>
          <w:lang w:eastAsia="it-IT"/>
        </w:rPr>
        <w:drawing>
          <wp:inline distT="0" distB="0" distL="0" distR="0" wp14:anchorId="40CF94A8" wp14:editId="7686D0F0">
            <wp:extent cx="618203" cy="6611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6" cy="6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B59A" w14:textId="77777777"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F4DD1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DF4DD1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DF4DD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246D9">
        <w:rPr>
          <w:rFonts w:asciiTheme="majorBidi" w:hAnsiTheme="majorBidi" w:cstheme="majorBidi"/>
          <w:b/>
          <w:bCs/>
          <w:sz w:val="36"/>
          <w:szCs w:val="36"/>
        </w:rPr>
        <w:t xml:space="preserve">BILATERALE </w:t>
      </w:r>
      <w:r w:rsidRPr="00DF4DD1">
        <w:rPr>
          <w:rFonts w:asciiTheme="majorBidi" w:hAnsiTheme="majorBidi" w:cstheme="majorBidi"/>
          <w:b/>
          <w:bCs/>
          <w:sz w:val="36"/>
          <w:szCs w:val="36"/>
        </w:rPr>
        <w:t>DI ASSISTENZA E SUPPORTO IN LIBIA</w:t>
      </w:r>
    </w:p>
    <w:p w14:paraId="5633A74A" w14:textId="48415D45"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Cs/>
          <w:iCs/>
          <w:sz w:val="32"/>
          <w:szCs w:val="32"/>
        </w:rPr>
      </w:pPr>
      <w:r w:rsidRPr="00DF4DD1">
        <w:rPr>
          <w:rFonts w:asciiTheme="majorBidi" w:hAnsiTheme="majorBidi" w:cstheme="majorBidi"/>
          <w:bCs/>
          <w:iCs/>
          <w:sz w:val="32"/>
          <w:szCs w:val="32"/>
        </w:rPr>
        <w:t>Comand</w:t>
      </w:r>
      <w:r w:rsidR="003256F6">
        <w:rPr>
          <w:rFonts w:asciiTheme="majorBidi" w:hAnsiTheme="majorBidi" w:cstheme="majorBidi"/>
          <w:bCs/>
          <w:iCs/>
          <w:sz w:val="32"/>
          <w:szCs w:val="32"/>
        </w:rPr>
        <w:t>ante</w:t>
      </w:r>
    </w:p>
    <w:p w14:paraId="16A5B3A0" w14:textId="77777777" w:rsidR="00DF4DD1" w:rsidRPr="00DF4DD1" w:rsidRDefault="00DF4DD1" w:rsidP="00DF4DD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4DD1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2D0A7436" wp14:editId="0518FA30">
            <wp:extent cx="2453640" cy="952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D09F" w14:textId="77777777" w:rsidR="00DF4DD1" w:rsidRPr="00DF4DD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</w:pPr>
    </w:p>
    <w:p w14:paraId="17985941" w14:textId="3D9AF490" w:rsidR="00DF4DD1" w:rsidRPr="007825C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lang w:eastAsia="it-IT"/>
        </w:rPr>
      </w:pPr>
      <w:proofErr w:type="gramStart"/>
      <w:r w:rsidRPr="007825C1">
        <w:rPr>
          <w:rFonts w:asciiTheme="majorBidi" w:eastAsia="Times New Roman" w:hAnsiTheme="majorBidi" w:cstheme="majorBidi"/>
          <w:b/>
          <w:bCs/>
          <w:lang w:eastAsia="it-IT"/>
        </w:rPr>
        <w:t>OGGETTO</w:t>
      </w:r>
      <w:r w:rsidRPr="007825C1">
        <w:rPr>
          <w:rFonts w:asciiTheme="majorBidi" w:eastAsia="Times New Roman" w:hAnsiTheme="majorBidi" w:cstheme="majorBidi"/>
          <w:lang w:eastAsia="it-IT"/>
        </w:rPr>
        <w:t>:</w:t>
      </w:r>
      <w:r w:rsidRPr="007825C1">
        <w:rPr>
          <w:rFonts w:asciiTheme="majorBidi" w:eastAsia="Times New Roman" w:hAnsiTheme="majorBidi" w:cstheme="majorBidi"/>
          <w:lang w:eastAsia="it-IT"/>
        </w:rPr>
        <w:tab/>
      </w:r>
      <w:proofErr w:type="gramEnd"/>
      <w:r w:rsidRPr="007825C1">
        <w:rPr>
          <w:rFonts w:asciiTheme="majorBidi" w:eastAsia="Times New Roman" w:hAnsiTheme="majorBidi" w:cstheme="majorBidi"/>
          <w:lang w:eastAsia="it-IT"/>
        </w:rPr>
        <w:t xml:space="preserve">FIRST IMPRESSION REPORT – KLE, Incontro tra COMMIASIT e </w:t>
      </w:r>
      <w:r w:rsidR="004B0AF8">
        <w:rPr>
          <w:rFonts w:asciiTheme="majorBidi" w:eastAsia="Times New Roman" w:hAnsiTheme="majorBidi" w:cstheme="majorBidi"/>
          <w:lang w:eastAsia="it-IT"/>
        </w:rPr>
        <w:t xml:space="preserve">Comandante della Regione Militare Centrale del </w:t>
      </w:r>
      <w:r w:rsidR="004B0AF8" w:rsidRPr="004B0AF8">
        <w:rPr>
          <w:rFonts w:asciiTheme="majorBidi" w:eastAsia="Times New Roman" w:hAnsiTheme="majorBidi" w:cstheme="majorBidi"/>
          <w:i/>
          <w:iCs/>
          <w:lang w:eastAsia="it-IT"/>
        </w:rPr>
        <w:t>Libyan Army</w:t>
      </w:r>
      <w:r w:rsidR="006C4BC9" w:rsidRPr="007825C1">
        <w:rPr>
          <w:rFonts w:asciiTheme="majorBidi" w:eastAsia="Times New Roman" w:hAnsiTheme="majorBidi" w:cstheme="majorBidi"/>
          <w:i/>
          <w:lang w:eastAsia="it-IT"/>
        </w:rPr>
        <w:t xml:space="preserve"> 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del </w:t>
      </w:r>
      <w:r w:rsidR="004B0AF8">
        <w:rPr>
          <w:rFonts w:asciiTheme="majorBidi" w:eastAsia="Times New Roman" w:hAnsiTheme="majorBidi" w:cstheme="majorBidi"/>
          <w:lang w:eastAsia="it-IT"/>
        </w:rPr>
        <w:t>26</w:t>
      </w:r>
      <w:r w:rsidRPr="007825C1">
        <w:rPr>
          <w:rFonts w:asciiTheme="majorBidi" w:eastAsia="Times New Roman" w:hAnsiTheme="majorBidi" w:cstheme="majorBidi"/>
          <w:lang w:eastAsia="it-IT"/>
        </w:rPr>
        <w:t>/1</w:t>
      </w:r>
      <w:r w:rsidR="006C4BC9" w:rsidRPr="007825C1">
        <w:rPr>
          <w:rFonts w:asciiTheme="majorBidi" w:eastAsia="Times New Roman" w:hAnsiTheme="majorBidi" w:cstheme="majorBidi"/>
          <w:lang w:eastAsia="it-IT"/>
        </w:rPr>
        <w:t>2</w:t>
      </w:r>
      <w:r w:rsidRPr="007825C1">
        <w:rPr>
          <w:rFonts w:asciiTheme="majorBidi" w:eastAsia="Times New Roman" w:hAnsiTheme="majorBidi" w:cstheme="majorBidi"/>
          <w:lang w:eastAsia="it-IT"/>
        </w:rPr>
        <w:t>/2022</w:t>
      </w:r>
      <w:r w:rsidR="000F5D4C">
        <w:rPr>
          <w:rFonts w:asciiTheme="majorBidi" w:eastAsia="Times New Roman" w:hAnsiTheme="majorBidi" w:cstheme="majorBidi"/>
          <w:lang w:eastAsia="it-IT"/>
        </w:rPr>
        <w:t>, D+97</w:t>
      </w:r>
      <w:r w:rsidRPr="007825C1">
        <w:rPr>
          <w:rFonts w:asciiTheme="majorBidi" w:eastAsia="Times New Roman" w:hAnsiTheme="majorBidi" w:cstheme="majorBidi"/>
          <w:lang w:eastAsia="it-IT"/>
        </w:rPr>
        <w:t>.</w:t>
      </w:r>
    </w:p>
    <w:p w14:paraId="4AA4BEE5" w14:textId="77777777" w:rsidR="00143666" w:rsidRPr="00143666" w:rsidRDefault="00143666" w:rsidP="00143666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14:paraId="2D3C3E72" w14:textId="1E51498B" w:rsidR="00143666" w:rsidRPr="007825C1" w:rsidRDefault="002B2121" w:rsidP="00DF4DD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>LOCALITÀ</w:t>
      </w:r>
      <w:r w:rsidR="00DF4DD1" w:rsidRPr="007825C1">
        <w:rPr>
          <w:rFonts w:asciiTheme="majorBidi" w:eastAsia="Times New Roman" w:hAnsiTheme="majorBidi" w:cstheme="majorBidi"/>
          <w:lang w:eastAsia="it-IT"/>
        </w:rPr>
        <w:t xml:space="preserve">: </w:t>
      </w:r>
      <w:r w:rsidR="004B0AF8">
        <w:rPr>
          <w:rFonts w:asciiTheme="majorBidi" w:eastAsia="Times New Roman" w:hAnsiTheme="majorBidi" w:cstheme="majorBidi"/>
          <w:lang w:eastAsia="it-IT"/>
        </w:rPr>
        <w:t>M</w:t>
      </w:r>
      <w:r w:rsidR="000F5D4C">
        <w:rPr>
          <w:rFonts w:asciiTheme="majorBidi" w:eastAsia="Times New Roman" w:hAnsiTheme="majorBidi" w:cstheme="majorBidi"/>
          <w:lang w:eastAsia="it-IT"/>
        </w:rPr>
        <w:t>ISURATA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 </w:t>
      </w:r>
      <w:r w:rsidR="00A246D9" w:rsidRPr="007825C1">
        <w:rPr>
          <w:rFonts w:asciiTheme="majorBidi" w:eastAsia="Times New Roman" w:hAnsiTheme="majorBidi" w:cstheme="majorBidi"/>
          <w:lang w:eastAsia="it-IT"/>
        </w:rPr>
        <w:t>–</w:t>
      </w:r>
      <w:r w:rsidR="005A74C7" w:rsidRPr="007825C1">
        <w:rPr>
          <w:rFonts w:asciiTheme="majorBidi" w:eastAsia="Times New Roman" w:hAnsiTheme="majorBidi" w:cstheme="majorBidi"/>
          <w:lang w:eastAsia="it-IT"/>
        </w:rPr>
        <w:t xml:space="preserve"> </w:t>
      </w:r>
      <w:proofErr w:type="spellStart"/>
      <w:r w:rsidR="00A246D9" w:rsidRPr="007825C1">
        <w:rPr>
          <w:rFonts w:asciiTheme="majorBidi" w:eastAsia="Times New Roman" w:hAnsiTheme="majorBidi" w:cstheme="majorBidi"/>
          <w:i/>
          <w:lang w:eastAsia="it-IT"/>
        </w:rPr>
        <w:t>HQs</w:t>
      </w:r>
      <w:proofErr w:type="spellEnd"/>
      <w:r w:rsidR="00A246D9" w:rsidRPr="007825C1">
        <w:rPr>
          <w:rFonts w:asciiTheme="majorBidi" w:eastAsia="Times New Roman" w:hAnsiTheme="majorBidi" w:cstheme="majorBidi"/>
          <w:lang w:eastAsia="it-IT"/>
        </w:rPr>
        <w:t xml:space="preserve"> del</w:t>
      </w:r>
      <w:r w:rsidR="004B0AF8">
        <w:rPr>
          <w:rFonts w:asciiTheme="majorBidi" w:eastAsia="Times New Roman" w:hAnsiTheme="majorBidi" w:cstheme="majorBidi"/>
          <w:lang w:eastAsia="it-IT"/>
        </w:rPr>
        <w:t xml:space="preserve">la Regione Militare Centrale del </w:t>
      </w:r>
      <w:r w:rsidR="004B0AF8" w:rsidRPr="004B0AF8">
        <w:rPr>
          <w:rFonts w:asciiTheme="majorBidi" w:eastAsia="Times New Roman" w:hAnsiTheme="majorBidi" w:cstheme="majorBidi"/>
          <w:i/>
          <w:iCs/>
          <w:lang w:eastAsia="it-IT"/>
        </w:rPr>
        <w:t>Libyan Army</w:t>
      </w:r>
    </w:p>
    <w:p w14:paraId="7B345A6D" w14:textId="77777777" w:rsidR="00143666" w:rsidRPr="007825C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14:paraId="227DFE96" w14:textId="77777777" w:rsidR="005A74C7" w:rsidRPr="007825C1" w:rsidRDefault="00143666" w:rsidP="005A74C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>PARTECIPANTI</w:t>
      </w:r>
    </w:p>
    <w:p w14:paraId="569C850D" w14:textId="77777777" w:rsidR="002B2121" w:rsidRPr="007825C1" w:rsidRDefault="002B2121" w:rsidP="00A246D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>LIBICI:</w:t>
      </w:r>
    </w:p>
    <w:p w14:paraId="4DA92547" w14:textId="41823ACB" w:rsidR="006C4BC9" w:rsidRPr="007825C1" w:rsidRDefault="006C4BC9" w:rsidP="00C53D1F">
      <w:pPr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 xml:space="preserve">Comandante </w:t>
      </w:r>
      <w:r w:rsidR="004B0AF8" w:rsidRPr="007825C1">
        <w:rPr>
          <w:rFonts w:asciiTheme="majorBidi" w:eastAsia="Times New Roman" w:hAnsiTheme="majorBidi" w:cstheme="majorBidi"/>
          <w:lang w:eastAsia="it-IT"/>
        </w:rPr>
        <w:t>del</w:t>
      </w:r>
      <w:r w:rsidR="004B0AF8">
        <w:rPr>
          <w:rFonts w:asciiTheme="majorBidi" w:eastAsia="Times New Roman" w:hAnsiTheme="majorBidi" w:cstheme="majorBidi"/>
          <w:lang w:eastAsia="it-IT"/>
        </w:rPr>
        <w:t xml:space="preserve">la Regione Militare Centrale del </w:t>
      </w:r>
      <w:r w:rsidR="004B0AF8" w:rsidRPr="004B0AF8">
        <w:rPr>
          <w:rFonts w:asciiTheme="majorBidi" w:eastAsia="Times New Roman" w:hAnsiTheme="majorBidi" w:cstheme="majorBidi"/>
          <w:i/>
          <w:iCs/>
          <w:lang w:eastAsia="it-IT"/>
        </w:rPr>
        <w:t>Libyan Army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, </w:t>
      </w:r>
      <w:proofErr w:type="spellStart"/>
      <w:r w:rsidR="004B0AF8" w:rsidRPr="004B0AF8">
        <w:rPr>
          <w:rFonts w:asciiTheme="majorBidi" w:eastAsia="Times New Roman" w:hAnsiTheme="majorBidi" w:cstheme="majorBidi"/>
          <w:b/>
          <w:bCs/>
          <w:lang w:eastAsia="it-IT"/>
        </w:rPr>
        <w:t>Maj</w:t>
      </w:r>
      <w:proofErr w:type="spellEnd"/>
      <w:r w:rsidR="004B0AF8" w:rsidRPr="004B0AF8">
        <w:rPr>
          <w:rFonts w:asciiTheme="majorBidi" w:eastAsia="Times New Roman" w:hAnsiTheme="majorBidi" w:cstheme="majorBidi"/>
          <w:b/>
          <w:bCs/>
          <w:lang w:eastAsia="it-IT"/>
        </w:rPr>
        <w:t xml:space="preserve">. </w:t>
      </w:r>
      <w:r w:rsidRPr="004B0AF8">
        <w:rPr>
          <w:rFonts w:asciiTheme="majorBidi" w:eastAsia="Times New Roman" w:hAnsiTheme="majorBidi" w:cstheme="majorBidi"/>
          <w:b/>
          <w:bCs/>
          <w:lang w:eastAsia="it-IT"/>
        </w:rPr>
        <w:t>Gen</w:t>
      </w:r>
      <w:r w:rsidRPr="007825C1">
        <w:rPr>
          <w:rFonts w:asciiTheme="majorBidi" w:eastAsia="Times New Roman" w:hAnsiTheme="majorBidi" w:cstheme="majorBidi"/>
          <w:b/>
          <w:lang w:eastAsia="it-IT"/>
        </w:rPr>
        <w:t xml:space="preserve">. </w:t>
      </w:r>
      <w:r w:rsidR="004B0AF8" w:rsidRPr="0064127B">
        <w:rPr>
          <w:rFonts w:asciiTheme="majorBidi" w:hAnsiTheme="majorBidi" w:cstheme="majorBidi"/>
          <w:b/>
          <w:bCs/>
          <w:szCs w:val="24"/>
        </w:rPr>
        <w:t>Mohamed MOUSA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; </w:t>
      </w:r>
    </w:p>
    <w:p w14:paraId="6AF7944C" w14:textId="0266CE11" w:rsidR="00BE4A55" w:rsidRPr="000D1C79" w:rsidRDefault="006C4BC9" w:rsidP="000D1C79">
      <w:pPr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>Responsabile dell’addestramento del</w:t>
      </w:r>
      <w:r w:rsidR="00C53D1F">
        <w:rPr>
          <w:rFonts w:asciiTheme="majorBidi" w:eastAsia="Times New Roman" w:hAnsiTheme="majorBidi" w:cstheme="majorBidi"/>
          <w:lang w:eastAsia="it-IT"/>
        </w:rPr>
        <w:t xml:space="preserve">la Regione Militare Centrale del </w:t>
      </w:r>
      <w:r w:rsidR="00C53D1F" w:rsidRPr="004B0AF8">
        <w:rPr>
          <w:rFonts w:asciiTheme="majorBidi" w:eastAsia="Times New Roman" w:hAnsiTheme="majorBidi" w:cstheme="majorBidi"/>
          <w:i/>
          <w:iCs/>
          <w:lang w:eastAsia="it-IT"/>
        </w:rPr>
        <w:t>Libyan Army</w:t>
      </w:r>
      <w:r w:rsidR="00C53D1F" w:rsidRPr="007825C1">
        <w:rPr>
          <w:rFonts w:asciiTheme="majorBidi" w:eastAsia="Times New Roman" w:hAnsiTheme="majorBidi" w:cstheme="majorBidi"/>
          <w:lang w:eastAsia="it-IT"/>
        </w:rPr>
        <w:t xml:space="preserve"> 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LYMI, </w:t>
      </w:r>
      <w:r w:rsidRPr="007825C1">
        <w:rPr>
          <w:rFonts w:asciiTheme="majorBidi" w:eastAsia="Times New Roman" w:hAnsiTheme="majorBidi" w:cstheme="majorBidi"/>
          <w:b/>
          <w:lang w:eastAsia="it-IT"/>
        </w:rPr>
        <w:t xml:space="preserve">Gen. </w:t>
      </w:r>
      <w:r w:rsidR="00C53D1F">
        <w:rPr>
          <w:rFonts w:asciiTheme="majorBidi" w:eastAsia="Times New Roman" w:hAnsiTheme="majorBidi" w:cstheme="majorBidi"/>
          <w:b/>
          <w:lang w:eastAsia="it-IT"/>
        </w:rPr>
        <w:t xml:space="preserve">Mohamed </w:t>
      </w:r>
      <w:r w:rsidR="003D0696">
        <w:rPr>
          <w:rFonts w:asciiTheme="majorBidi" w:eastAsia="Times New Roman" w:hAnsiTheme="majorBidi" w:cstheme="majorBidi"/>
          <w:b/>
          <w:lang w:eastAsia="it-IT"/>
        </w:rPr>
        <w:t>ABU ZGAIEA</w:t>
      </w:r>
      <w:r w:rsidR="000D1C79">
        <w:rPr>
          <w:rFonts w:asciiTheme="majorBidi" w:eastAsia="Times New Roman" w:hAnsiTheme="majorBidi" w:cstheme="majorBidi"/>
          <w:lang w:eastAsia="it-IT"/>
        </w:rPr>
        <w:t>.</w:t>
      </w:r>
    </w:p>
    <w:p w14:paraId="37010845" w14:textId="77777777" w:rsidR="002B2121" w:rsidRPr="007825C1" w:rsidRDefault="00143666" w:rsidP="002B212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 xml:space="preserve">ITALIANI: </w:t>
      </w:r>
    </w:p>
    <w:p w14:paraId="3DA6FED5" w14:textId="77777777" w:rsidR="00D12C78" w:rsidRPr="007825C1" w:rsidRDefault="00143666" w:rsidP="00C53D1F">
      <w:pPr>
        <w:pStyle w:val="Paragrafoelenco"/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 xml:space="preserve">Comandante </w:t>
      </w:r>
      <w:r w:rsidR="005A74C7" w:rsidRPr="007825C1">
        <w:rPr>
          <w:rFonts w:asciiTheme="majorBidi" w:eastAsia="Times New Roman" w:hAnsiTheme="majorBidi" w:cstheme="majorBidi"/>
          <w:lang w:eastAsia="it-IT"/>
        </w:rPr>
        <w:t>di MIASIT</w:t>
      </w:r>
      <w:r w:rsidR="002530AA" w:rsidRPr="007825C1">
        <w:rPr>
          <w:rFonts w:asciiTheme="majorBidi" w:eastAsia="Times New Roman" w:hAnsiTheme="majorBidi" w:cstheme="majorBidi"/>
          <w:lang w:eastAsia="it-IT"/>
        </w:rPr>
        <w:t xml:space="preserve"> (COMMIASIT)</w:t>
      </w:r>
      <w:r w:rsidR="00A246D9" w:rsidRPr="007825C1">
        <w:rPr>
          <w:rFonts w:asciiTheme="majorBidi" w:eastAsia="Times New Roman" w:hAnsiTheme="majorBidi" w:cstheme="majorBidi"/>
          <w:lang w:eastAsia="it-IT"/>
        </w:rPr>
        <w:t>;</w:t>
      </w:r>
    </w:p>
    <w:p w14:paraId="31B4E939" w14:textId="38E105EC" w:rsidR="00C53D1F" w:rsidRPr="007825C1" w:rsidRDefault="00C53D1F" w:rsidP="00C53D1F">
      <w:pPr>
        <w:pStyle w:val="Paragrafoelenco"/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lang w:eastAsia="it-IT"/>
        </w:rPr>
        <w:t>Comandante d</w:t>
      </w:r>
      <w:r>
        <w:rPr>
          <w:rFonts w:asciiTheme="majorBidi" w:eastAsia="Times New Roman" w:hAnsiTheme="majorBidi" w:cstheme="majorBidi"/>
          <w:lang w:eastAsia="it-IT"/>
        </w:rPr>
        <w:t>el Distaccamento MIASIT Misurata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 (</w:t>
      </w:r>
      <w:r>
        <w:rPr>
          <w:rFonts w:asciiTheme="majorBidi" w:eastAsia="Times New Roman" w:hAnsiTheme="majorBidi" w:cstheme="majorBidi"/>
          <w:lang w:eastAsia="it-IT"/>
        </w:rPr>
        <w:t>DMM</w:t>
      </w:r>
      <w:r w:rsidRPr="007825C1">
        <w:rPr>
          <w:rFonts w:asciiTheme="majorBidi" w:eastAsia="Times New Roman" w:hAnsiTheme="majorBidi" w:cstheme="majorBidi"/>
          <w:lang w:eastAsia="it-IT"/>
        </w:rPr>
        <w:t>);</w:t>
      </w:r>
    </w:p>
    <w:p w14:paraId="00497AEE" w14:textId="77777777" w:rsidR="00C53D1F" w:rsidRPr="007825C1" w:rsidRDefault="00C53D1F" w:rsidP="00C53D1F">
      <w:pPr>
        <w:pStyle w:val="Paragrafoelenco"/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lang w:eastAsia="it-IT"/>
        </w:rPr>
      </w:pPr>
      <w:r w:rsidRPr="007825C1">
        <w:rPr>
          <w:rFonts w:asciiTheme="majorBidi" w:eastAsia="Times New Roman" w:hAnsiTheme="majorBidi" w:cstheme="majorBidi"/>
          <w:i/>
          <w:iCs/>
          <w:lang w:eastAsia="it-IT"/>
        </w:rPr>
        <w:t>Military Assistant</w:t>
      </w:r>
      <w:r w:rsidRPr="007825C1">
        <w:rPr>
          <w:rFonts w:asciiTheme="majorBidi" w:eastAsia="Times New Roman" w:hAnsiTheme="majorBidi" w:cstheme="majorBidi"/>
          <w:lang w:eastAsia="it-IT"/>
        </w:rPr>
        <w:t xml:space="preserve"> del COMMIASIT;</w:t>
      </w:r>
    </w:p>
    <w:p w14:paraId="2DFACA9C" w14:textId="6AEAD54D" w:rsidR="00C53D1F" w:rsidRDefault="00C53D1F" w:rsidP="00C53D1F">
      <w:pPr>
        <w:pStyle w:val="Paragrafoelenco"/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iCs/>
          <w:lang w:eastAsia="it-IT"/>
        </w:rPr>
      </w:pPr>
      <w:r w:rsidRPr="007825C1">
        <w:rPr>
          <w:rFonts w:asciiTheme="majorBidi" w:eastAsia="Times New Roman" w:hAnsiTheme="majorBidi" w:cstheme="majorBidi"/>
          <w:iCs/>
          <w:lang w:eastAsia="it-IT"/>
        </w:rPr>
        <w:t>Capo Cellula J7 di MIASIT</w:t>
      </w:r>
      <w:r w:rsidR="003256F6">
        <w:rPr>
          <w:rFonts w:asciiTheme="majorBidi" w:eastAsia="Times New Roman" w:hAnsiTheme="majorBidi" w:cstheme="majorBidi"/>
          <w:iCs/>
          <w:lang w:eastAsia="it-IT"/>
        </w:rPr>
        <w:t>;</w:t>
      </w:r>
    </w:p>
    <w:p w14:paraId="4E05CE41" w14:textId="0BF932EB" w:rsidR="003256F6" w:rsidRPr="007825C1" w:rsidRDefault="003256F6" w:rsidP="00C53D1F">
      <w:pPr>
        <w:pStyle w:val="Paragrafoelenco"/>
        <w:shd w:val="clear" w:color="auto" w:fill="FFFFFF"/>
        <w:spacing w:after="0" w:line="240" w:lineRule="auto"/>
        <w:ind w:left="1418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iCs/>
          <w:lang w:eastAsia="it-IT"/>
        </w:rPr>
        <w:t>Capo Sezione Cooperazione del DMM.</w:t>
      </w:r>
    </w:p>
    <w:p w14:paraId="0160F193" w14:textId="77777777" w:rsidR="00143666" w:rsidRPr="007825C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14:paraId="7F2037B1" w14:textId="63239A6F" w:rsidR="00143666" w:rsidRPr="00264430" w:rsidRDefault="000F5D4C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SINTESI</w:t>
      </w:r>
    </w:p>
    <w:p w14:paraId="3629800D" w14:textId="29C394A0" w:rsidR="0064740C" w:rsidRPr="00264430" w:rsidRDefault="00FE02A9" w:rsidP="006A58A8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 xml:space="preserve">Dopo lo </w:t>
      </w:r>
      <w:r w:rsidR="0019612B" w:rsidRPr="00264430">
        <w:rPr>
          <w:rFonts w:asciiTheme="majorBidi" w:eastAsia="Times New Roman" w:hAnsiTheme="majorBidi" w:cstheme="majorBidi"/>
          <w:lang w:eastAsia="it-IT"/>
        </w:rPr>
        <w:t xml:space="preserve">scambio dei saluti e 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i </w:t>
      </w:r>
      <w:r w:rsidR="0019612B" w:rsidRPr="00264430">
        <w:rPr>
          <w:rFonts w:asciiTheme="majorBidi" w:eastAsia="Times New Roman" w:hAnsiTheme="majorBidi" w:cstheme="majorBidi"/>
          <w:lang w:eastAsia="it-IT"/>
        </w:rPr>
        <w:t>convenevoli di rito</w:t>
      </w:r>
      <w:r w:rsidR="006A742B">
        <w:rPr>
          <w:rFonts w:asciiTheme="majorBidi" w:eastAsia="Times New Roman" w:hAnsiTheme="majorBidi" w:cstheme="majorBidi"/>
          <w:lang w:eastAsia="it-IT"/>
        </w:rPr>
        <w:t>,</w:t>
      </w:r>
      <w:r w:rsidR="0019612B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2905EF" w:rsidRPr="00264430">
        <w:rPr>
          <w:rFonts w:asciiTheme="majorBidi" w:eastAsia="Times New Roman" w:hAnsiTheme="majorBidi" w:cstheme="majorBidi"/>
          <w:lang w:eastAsia="it-IT"/>
        </w:rPr>
        <w:t>il C</w:t>
      </w:r>
      <w:r w:rsidR="00AC14D0" w:rsidRPr="00264430">
        <w:rPr>
          <w:rFonts w:asciiTheme="majorBidi" w:eastAsia="Times New Roman" w:hAnsiTheme="majorBidi" w:cstheme="majorBidi"/>
          <w:lang w:eastAsia="it-IT"/>
        </w:rPr>
        <w:t>OM</w:t>
      </w:r>
      <w:r w:rsidR="002905EF" w:rsidRPr="00264430">
        <w:rPr>
          <w:rFonts w:asciiTheme="majorBidi" w:eastAsia="Times New Roman" w:hAnsiTheme="majorBidi" w:cstheme="majorBidi"/>
          <w:lang w:eastAsia="it-IT"/>
        </w:rPr>
        <w:t>MIASIT</w:t>
      </w:r>
      <w:r w:rsidR="00AE1908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ha sottolineato l’importanza dell’incontro </w:t>
      </w:r>
      <w:r w:rsidR="006A742B">
        <w:rPr>
          <w:rFonts w:asciiTheme="majorBidi" w:eastAsia="Times New Roman" w:hAnsiTheme="majorBidi" w:cstheme="majorBidi"/>
          <w:lang w:eastAsia="it-IT"/>
        </w:rPr>
        <w:t>a</w:t>
      </w:r>
      <w:r w:rsidR="00687511" w:rsidRPr="00264430">
        <w:rPr>
          <w:rFonts w:asciiTheme="majorBidi" w:eastAsia="Times New Roman" w:hAnsiTheme="majorBidi" w:cstheme="majorBidi"/>
          <w:lang w:eastAsia="it-IT"/>
        </w:rPr>
        <w:t xml:space="preserve">l fine di fornire un </w:t>
      </w:r>
      <w:r w:rsidR="00687511" w:rsidRPr="009028D1">
        <w:rPr>
          <w:rFonts w:asciiTheme="majorBidi" w:eastAsia="Times New Roman" w:hAnsiTheme="majorBidi" w:cstheme="majorBidi"/>
          <w:i/>
          <w:iCs/>
          <w:lang w:eastAsia="it-IT"/>
        </w:rPr>
        <w:t>feedback</w:t>
      </w:r>
      <w:r w:rsidR="00687511" w:rsidRPr="00264430">
        <w:rPr>
          <w:rFonts w:asciiTheme="majorBidi" w:eastAsia="Times New Roman" w:hAnsiTheme="majorBidi" w:cstheme="majorBidi"/>
          <w:lang w:eastAsia="it-IT"/>
        </w:rPr>
        <w:t xml:space="preserve"> sulle attiv</w:t>
      </w:r>
      <w:r w:rsidR="006A742B">
        <w:rPr>
          <w:rFonts w:asciiTheme="majorBidi" w:eastAsia="Times New Roman" w:hAnsiTheme="majorBidi" w:cstheme="majorBidi"/>
          <w:lang w:eastAsia="it-IT"/>
        </w:rPr>
        <w:t xml:space="preserve">ità concordate nel corso della </w:t>
      </w:r>
      <w:r w:rsidR="00687511" w:rsidRPr="00264430">
        <w:rPr>
          <w:rFonts w:asciiTheme="majorBidi" w:eastAsia="Times New Roman" w:hAnsiTheme="majorBidi" w:cstheme="majorBidi"/>
          <w:lang w:eastAsia="it-IT"/>
        </w:rPr>
        <w:t>2^ riunione del Comitato Misto di Cooperazione</w:t>
      </w:r>
      <w:r w:rsidR="0064740C" w:rsidRPr="00264430">
        <w:rPr>
          <w:rFonts w:asciiTheme="majorBidi" w:eastAsia="Times New Roman" w:hAnsiTheme="majorBidi" w:cstheme="majorBidi"/>
          <w:lang w:eastAsia="it-IT"/>
        </w:rPr>
        <w:t xml:space="preserve"> (CMC)</w:t>
      </w:r>
      <w:r w:rsidR="00687511" w:rsidRPr="00264430">
        <w:rPr>
          <w:rFonts w:asciiTheme="majorBidi" w:eastAsia="Times New Roman" w:hAnsiTheme="majorBidi" w:cstheme="majorBidi"/>
          <w:lang w:eastAsia="it-IT"/>
        </w:rPr>
        <w:t xml:space="preserve"> che sono state inserite nel Piano di Cooperazione 2023. </w:t>
      </w:r>
    </w:p>
    <w:p w14:paraId="01C2F177" w14:textId="75A49A60" w:rsidR="0064740C" w:rsidRPr="00264430" w:rsidRDefault="00687511" w:rsidP="006A58A8">
      <w:pPr>
        <w:shd w:val="clear" w:color="auto" w:fill="FFFFFF"/>
        <w:spacing w:after="12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>In particolare</w:t>
      </w:r>
      <w:r w:rsidR="006A742B">
        <w:rPr>
          <w:rFonts w:asciiTheme="majorBidi" w:eastAsia="Times New Roman" w:hAnsiTheme="majorBidi" w:cstheme="majorBidi"/>
          <w:lang w:eastAsia="it-IT"/>
        </w:rPr>
        <w:t>,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 è stato evidenziato come, per la prima volta, il </w:t>
      </w:r>
      <w:r w:rsidR="0064740C" w:rsidRPr="00264430">
        <w:rPr>
          <w:rFonts w:asciiTheme="majorBidi" w:eastAsia="Times New Roman" w:hAnsiTheme="majorBidi" w:cstheme="majorBidi"/>
          <w:lang w:eastAsia="it-IT"/>
        </w:rPr>
        <w:t xml:space="preserve">CMC 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abbia </w:t>
      </w:r>
      <w:r w:rsidR="0064740C" w:rsidRPr="00264430">
        <w:rPr>
          <w:rFonts w:asciiTheme="majorBidi" w:eastAsia="Times New Roman" w:hAnsiTheme="majorBidi" w:cstheme="majorBidi"/>
          <w:lang w:eastAsia="it-IT"/>
        </w:rPr>
        <w:t xml:space="preserve">approvato delle attività addestrative </w:t>
      </w:r>
      <w:r w:rsidR="003D511C" w:rsidRPr="00264430">
        <w:rPr>
          <w:rFonts w:asciiTheme="majorBidi" w:eastAsia="Times New Roman" w:hAnsiTheme="majorBidi" w:cstheme="majorBidi"/>
          <w:lang w:eastAsia="it-IT"/>
        </w:rPr>
        <w:t>specificamente</w:t>
      </w:r>
      <w:r w:rsidR="0064740C" w:rsidRPr="00264430">
        <w:rPr>
          <w:rFonts w:asciiTheme="majorBidi" w:eastAsia="Times New Roman" w:hAnsiTheme="majorBidi" w:cstheme="majorBidi"/>
          <w:lang w:eastAsia="it-IT"/>
        </w:rPr>
        <w:t xml:space="preserve"> rivolte alla </w:t>
      </w:r>
      <w:r w:rsidR="003D511C" w:rsidRPr="00264430">
        <w:rPr>
          <w:rFonts w:asciiTheme="majorBidi" w:eastAsia="Times New Roman" w:hAnsiTheme="majorBidi" w:cstheme="majorBidi"/>
          <w:lang w:eastAsia="it-IT"/>
        </w:rPr>
        <w:t>Regione Militare Centra</w:t>
      </w:r>
      <w:r w:rsidR="0064740C" w:rsidRPr="00264430">
        <w:rPr>
          <w:rFonts w:asciiTheme="majorBidi" w:eastAsia="Times New Roman" w:hAnsiTheme="majorBidi" w:cstheme="majorBidi"/>
          <w:lang w:eastAsia="it-IT"/>
        </w:rPr>
        <w:t>l</w:t>
      </w:r>
      <w:r w:rsidR="003D511C" w:rsidRPr="00264430">
        <w:rPr>
          <w:rFonts w:asciiTheme="majorBidi" w:eastAsia="Times New Roman" w:hAnsiTheme="majorBidi" w:cstheme="majorBidi"/>
          <w:lang w:eastAsia="it-IT"/>
        </w:rPr>
        <w:t>e</w:t>
      </w:r>
      <w:r w:rsidR="0064740C" w:rsidRPr="00264430">
        <w:rPr>
          <w:rFonts w:asciiTheme="majorBidi" w:eastAsia="Times New Roman" w:hAnsiTheme="majorBidi" w:cstheme="majorBidi"/>
          <w:lang w:eastAsia="it-IT"/>
        </w:rPr>
        <w:t xml:space="preserve"> tra le quali:</w:t>
      </w:r>
    </w:p>
    <w:p w14:paraId="7CFDE8AE" w14:textId="10CCFDCB" w:rsidR="008D493D" w:rsidRPr="00264430" w:rsidRDefault="00F67F22" w:rsidP="006A58A8">
      <w:pPr>
        <w:pStyle w:val="Paragrafoelenco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Theme="majorBidi" w:hAnsiTheme="majorBidi" w:cstheme="majorBidi"/>
        </w:rPr>
      </w:pPr>
      <w:proofErr w:type="gramStart"/>
      <w:r w:rsidRPr="00264430">
        <w:rPr>
          <w:rFonts w:asciiTheme="majorBidi" w:hAnsiTheme="majorBidi" w:cstheme="majorBidi"/>
        </w:rPr>
        <w:t>v</w:t>
      </w:r>
      <w:r w:rsidR="008D493D" w:rsidRPr="00264430">
        <w:rPr>
          <w:rFonts w:asciiTheme="majorBidi" w:hAnsiTheme="majorBidi" w:cstheme="majorBidi"/>
        </w:rPr>
        <w:t>ari</w:t>
      </w:r>
      <w:proofErr w:type="gramEnd"/>
      <w:r w:rsidR="008D493D" w:rsidRPr="00264430">
        <w:rPr>
          <w:rFonts w:asciiTheme="majorBidi" w:hAnsiTheme="majorBidi" w:cstheme="majorBidi"/>
        </w:rPr>
        <w:t xml:space="preserve"> corsi </w:t>
      </w:r>
      <w:r w:rsidR="008D493D" w:rsidRPr="009028D1">
        <w:rPr>
          <w:rFonts w:asciiTheme="majorBidi" w:hAnsiTheme="majorBidi" w:cstheme="majorBidi"/>
          <w:b/>
          <w:bCs/>
        </w:rPr>
        <w:t>EOD/</w:t>
      </w:r>
      <w:proofErr w:type="spellStart"/>
      <w:r w:rsidR="008D493D" w:rsidRPr="009028D1">
        <w:rPr>
          <w:rFonts w:asciiTheme="majorBidi" w:hAnsiTheme="majorBidi" w:cstheme="majorBidi"/>
          <w:b/>
          <w:bCs/>
        </w:rPr>
        <w:t>Demining</w:t>
      </w:r>
      <w:proofErr w:type="spellEnd"/>
      <w:r w:rsidR="00C56776" w:rsidRPr="00264430">
        <w:rPr>
          <w:rFonts w:asciiTheme="majorBidi" w:hAnsiTheme="majorBidi" w:cstheme="majorBidi"/>
        </w:rPr>
        <w:t xml:space="preserve"> (come precedentemente richiesto dalla stessa Regione Militare)</w:t>
      </w:r>
      <w:r w:rsidR="008D493D" w:rsidRPr="00264430">
        <w:rPr>
          <w:rFonts w:asciiTheme="majorBidi" w:hAnsiTheme="majorBidi" w:cstheme="majorBidi"/>
        </w:rPr>
        <w:t>;</w:t>
      </w:r>
      <w:r w:rsidR="008D493D" w:rsidRPr="00264430">
        <w:rPr>
          <w:rFonts w:asciiTheme="majorBidi" w:hAnsiTheme="majorBidi" w:cstheme="majorBidi"/>
          <w:b/>
          <w:bCs/>
        </w:rPr>
        <w:t xml:space="preserve"> </w:t>
      </w:r>
    </w:p>
    <w:p w14:paraId="1BBA8BFB" w14:textId="3188885A" w:rsidR="00F67F22" w:rsidRPr="00264430" w:rsidRDefault="006A58A8" w:rsidP="006A58A8">
      <w:pPr>
        <w:pStyle w:val="Paragrafoelenco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Theme="majorBidi" w:hAnsiTheme="majorBidi" w:cstheme="majorBidi"/>
        </w:rPr>
      </w:pPr>
      <w:r w:rsidRPr="009028D1">
        <w:rPr>
          <w:rFonts w:asciiTheme="majorBidi" w:hAnsiTheme="majorBidi" w:cstheme="majorBidi"/>
          <w:b/>
          <w:bCs/>
        </w:rPr>
        <w:t>B</w:t>
      </w:r>
      <w:r w:rsidR="008D493D" w:rsidRPr="009028D1">
        <w:rPr>
          <w:rFonts w:asciiTheme="majorBidi" w:hAnsiTheme="majorBidi" w:cstheme="majorBidi"/>
          <w:b/>
          <w:bCs/>
        </w:rPr>
        <w:t xml:space="preserve">asic </w:t>
      </w:r>
      <w:proofErr w:type="spellStart"/>
      <w:r w:rsidR="008D493D" w:rsidRPr="009028D1">
        <w:rPr>
          <w:rFonts w:asciiTheme="majorBidi" w:hAnsiTheme="majorBidi" w:cstheme="majorBidi"/>
          <w:b/>
          <w:bCs/>
        </w:rPr>
        <w:t>Infantry</w:t>
      </w:r>
      <w:proofErr w:type="spellEnd"/>
      <w:r w:rsidR="008D493D" w:rsidRPr="009028D1">
        <w:rPr>
          <w:rFonts w:asciiTheme="majorBidi" w:hAnsiTheme="majorBidi" w:cstheme="majorBidi"/>
          <w:b/>
          <w:bCs/>
        </w:rPr>
        <w:t xml:space="preserve"> Course</w:t>
      </w:r>
      <w:r w:rsidR="008D493D" w:rsidRPr="00264430">
        <w:rPr>
          <w:rFonts w:asciiTheme="majorBidi" w:hAnsiTheme="majorBidi" w:cstheme="majorBidi"/>
        </w:rPr>
        <w:t>;</w:t>
      </w:r>
      <w:r w:rsidR="00AB01D3" w:rsidRPr="00264430">
        <w:rPr>
          <w:rFonts w:asciiTheme="majorBidi" w:hAnsiTheme="majorBidi" w:cstheme="majorBidi"/>
        </w:rPr>
        <w:t xml:space="preserve"> al riguardo</w:t>
      </w:r>
      <w:r w:rsidR="0073058E" w:rsidRPr="00264430">
        <w:rPr>
          <w:rFonts w:asciiTheme="majorBidi" w:hAnsiTheme="majorBidi" w:cstheme="majorBidi"/>
        </w:rPr>
        <w:t xml:space="preserve">, per meglio soddisfare le esigenze della controparte, </w:t>
      </w:r>
      <w:r w:rsidR="00AB01D3" w:rsidRPr="00264430">
        <w:rPr>
          <w:rFonts w:asciiTheme="majorBidi" w:hAnsiTheme="majorBidi" w:cstheme="majorBidi"/>
        </w:rPr>
        <w:t>si è fatto cenno alla possibilità di prevede</w:t>
      </w:r>
      <w:r w:rsidR="0073058E" w:rsidRPr="00264430">
        <w:rPr>
          <w:rFonts w:asciiTheme="majorBidi" w:hAnsiTheme="majorBidi" w:cstheme="majorBidi"/>
        </w:rPr>
        <w:t>re, al termine del primo corso</w:t>
      </w:r>
      <w:r w:rsidR="00F67F22" w:rsidRPr="00264430">
        <w:rPr>
          <w:rFonts w:asciiTheme="majorBidi" w:hAnsiTheme="majorBidi" w:cstheme="majorBidi"/>
        </w:rPr>
        <w:t>:</w:t>
      </w:r>
    </w:p>
    <w:p w14:paraId="48AE85E7" w14:textId="0E7FC24F" w:rsidR="00F67F22" w:rsidRPr="00264430" w:rsidRDefault="00AB01D3" w:rsidP="006A58A8">
      <w:pPr>
        <w:pStyle w:val="Paragrafoelenco"/>
        <w:numPr>
          <w:ilvl w:val="0"/>
          <w:numId w:val="11"/>
        </w:numPr>
        <w:spacing w:after="0"/>
        <w:ind w:left="851" w:hanging="425"/>
        <w:contextualSpacing w:val="0"/>
        <w:jc w:val="both"/>
        <w:rPr>
          <w:rFonts w:asciiTheme="majorBidi" w:hAnsiTheme="majorBidi" w:cstheme="majorBidi"/>
        </w:rPr>
      </w:pPr>
      <w:proofErr w:type="gramStart"/>
      <w:r w:rsidRPr="00264430">
        <w:rPr>
          <w:rFonts w:asciiTheme="majorBidi" w:hAnsiTheme="majorBidi" w:cstheme="majorBidi"/>
        </w:rPr>
        <w:t>sessioni</w:t>
      </w:r>
      <w:proofErr w:type="gramEnd"/>
      <w:r w:rsidRPr="00264430">
        <w:rPr>
          <w:rFonts w:asciiTheme="majorBidi" w:hAnsiTheme="majorBidi" w:cstheme="majorBidi"/>
        </w:rPr>
        <w:t xml:space="preserve"> </w:t>
      </w:r>
      <w:r w:rsidR="0073058E" w:rsidRPr="00264430">
        <w:rPr>
          <w:rFonts w:asciiTheme="majorBidi" w:hAnsiTheme="majorBidi" w:cstheme="majorBidi"/>
        </w:rPr>
        <w:t>dello</w:t>
      </w:r>
      <w:r w:rsidRPr="00264430">
        <w:rPr>
          <w:rFonts w:asciiTheme="majorBidi" w:hAnsiTheme="majorBidi" w:cstheme="majorBidi"/>
        </w:rPr>
        <w:t xml:space="preserve"> stesso livello (basico) </w:t>
      </w:r>
      <w:r w:rsidR="00F67F22" w:rsidRPr="00264430">
        <w:rPr>
          <w:rFonts w:asciiTheme="majorBidi" w:hAnsiTheme="majorBidi" w:cstheme="majorBidi"/>
        </w:rPr>
        <w:t>per aliquote di personale aggiuntive;</w:t>
      </w:r>
    </w:p>
    <w:p w14:paraId="627C283D" w14:textId="6784E629" w:rsidR="008D493D" w:rsidRPr="00264430" w:rsidRDefault="00F67F22" w:rsidP="006A58A8">
      <w:pPr>
        <w:pStyle w:val="Paragrafoelenco"/>
        <w:numPr>
          <w:ilvl w:val="0"/>
          <w:numId w:val="11"/>
        </w:numPr>
        <w:spacing w:after="0"/>
        <w:ind w:left="851" w:hanging="425"/>
        <w:contextualSpacing w:val="0"/>
        <w:jc w:val="both"/>
        <w:rPr>
          <w:rFonts w:asciiTheme="majorBidi" w:hAnsiTheme="majorBidi" w:cstheme="majorBidi"/>
        </w:rPr>
      </w:pPr>
      <w:proofErr w:type="gramStart"/>
      <w:r w:rsidRPr="00264430">
        <w:rPr>
          <w:rFonts w:asciiTheme="majorBidi" w:hAnsiTheme="majorBidi" w:cstheme="majorBidi"/>
        </w:rPr>
        <w:t>la</w:t>
      </w:r>
      <w:proofErr w:type="gramEnd"/>
      <w:r w:rsidRPr="00264430">
        <w:rPr>
          <w:rFonts w:asciiTheme="majorBidi" w:hAnsiTheme="majorBidi" w:cstheme="majorBidi"/>
        </w:rPr>
        <w:t xml:space="preserve"> frequenza per gli student</w:t>
      </w:r>
      <w:r w:rsidR="0073058E" w:rsidRPr="00264430">
        <w:rPr>
          <w:rFonts w:asciiTheme="majorBidi" w:hAnsiTheme="majorBidi" w:cstheme="majorBidi"/>
        </w:rPr>
        <w:t xml:space="preserve">i </w:t>
      </w:r>
      <w:proofErr w:type="spellStart"/>
      <w:r w:rsidR="0073058E" w:rsidRPr="00264430">
        <w:rPr>
          <w:rFonts w:asciiTheme="majorBidi" w:hAnsiTheme="majorBidi" w:cstheme="majorBidi"/>
        </w:rPr>
        <w:t>piú</w:t>
      </w:r>
      <w:proofErr w:type="spellEnd"/>
      <w:r w:rsidR="0073058E" w:rsidRPr="00264430">
        <w:rPr>
          <w:rFonts w:asciiTheme="majorBidi" w:hAnsiTheme="majorBidi" w:cstheme="majorBidi"/>
        </w:rPr>
        <w:t xml:space="preserve"> </w:t>
      </w:r>
      <w:r w:rsidR="009028D1">
        <w:rPr>
          <w:rFonts w:asciiTheme="majorBidi" w:hAnsiTheme="majorBidi" w:cstheme="majorBidi"/>
        </w:rPr>
        <w:t>capaci</w:t>
      </w:r>
      <w:r w:rsidR="0073058E" w:rsidRPr="00264430">
        <w:rPr>
          <w:rFonts w:asciiTheme="majorBidi" w:hAnsiTheme="majorBidi" w:cstheme="majorBidi"/>
        </w:rPr>
        <w:t xml:space="preserve"> </w:t>
      </w:r>
      <w:r w:rsidRPr="00264430">
        <w:rPr>
          <w:rFonts w:asciiTheme="majorBidi" w:hAnsiTheme="majorBidi" w:cstheme="majorBidi"/>
        </w:rPr>
        <w:t>di</w:t>
      </w:r>
      <w:r w:rsidR="0073058E" w:rsidRPr="00264430">
        <w:rPr>
          <w:rFonts w:asciiTheme="majorBidi" w:hAnsiTheme="majorBidi" w:cstheme="majorBidi"/>
        </w:rPr>
        <w:t xml:space="preserve"> un corso di livello avanzato </w:t>
      </w:r>
      <w:r w:rsidR="00CC4152" w:rsidRPr="00264430">
        <w:rPr>
          <w:rFonts w:asciiTheme="majorBidi" w:hAnsiTheme="majorBidi" w:cstheme="majorBidi"/>
        </w:rPr>
        <w:t xml:space="preserve">unitamente al personale della </w:t>
      </w:r>
      <w:r w:rsidR="00CC4152" w:rsidRPr="00264430">
        <w:rPr>
          <w:rFonts w:asciiTheme="majorBidi" w:hAnsiTheme="majorBidi" w:cstheme="majorBidi"/>
          <w:i/>
          <w:iCs/>
        </w:rPr>
        <w:t xml:space="preserve">Counter Terrorism Force </w:t>
      </w:r>
      <w:r w:rsidR="00CC4152" w:rsidRPr="00264430">
        <w:rPr>
          <w:rFonts w:asciiTheme="majorBidi" w:hAnsiTheme="majorBidi" w:cstheme="majorBidi"/>
        </w:rPr>
        <w:t xml:space="preserve">(CTF) </w:t>
      </w:r>
      <w:r w:rsidR="00406D7A" w:rsidRPr="00264430">
        <w:rPr>
          <w:rFonts w:asciiTheme="majorBidi" w:hAnsiTheme="majorBidi" w:cstheme="majorBidi"/>
        </w:rPr>
        <w:t xml:space="preserve">per la </w:t>
      </w:r>
      <w:r w:rsidR="00CC4152" w:rsidRPr="00264430">
        <w:rPr>
          <w:rFonts w:asciiTheme="majorBidi" w:hAnsiTheme="majorBidi" w:cstheme="majorBidi"/>
        </w:rPr>
        <w:t xml:space="preserve">quale </w:t>
      </w:r>
      <w:r w:rsidR="009028D1">
        <w:rPr>
          <w:rFonts w:asciiTheme="majorBidi" w:hAnsiTheme="majorBidi" w:cstheme="majorBidi"/>
        </w:rPr>
        <w:t xml:space="preserve">tale corso </w:t>
      </w:r>
      <w:r w:rsidR="00406D7A" w:rsidRPr="00264430">
        <w:rPr>
          <w:rFonts w:asciiTheme="majorBidi" w:hAnsiTheme="majorBidi" w:cstheme="majorBidi"/>
        </w:rPr>
        <w:t xml:space="preserve">risulta </w:t>
      </w:r>
      <w:r w:rsidR="009028D1">
        <w:rPr>
          <w:rFonts w:asciiTheme="majorBidi" w:hAnsiTheme="majorBidi" w:cstheme="majorBidi"/>
        </w:rPr>
        <w:t xml:space="preserve">già </w:t>
      </w:r>
      <w:r w:rsidR="00406D7A" w:rsidRPr="00264430">
        <w:rPr>
          <w:rFonts w:asciiTheme="majorBidi" w:hAnsiTheme="majorBidi" w:cstheme="majorBidi"/>
        </w:rPr>
        <w:t xml:space="preserve">dedicato </w:t>
      </w:r>
      <w:r w:rsidR="0073058E" w:rsidRPr="00264430">
        <w:rPr>
          <w:rFonts w:asciiTheme="majorBidi" w:hAnsiTheme="majorBidi" w:cstheme="majorBidi"/>
        </w:rPr>
        <w:t>nel Piano di Cooperazione</w:t>
      </w:r>
      <w:r w:rsidRPr="00264430">
        <w:rPr>
          <w:rFonts w:asciiTheme="majorBidi" w:hAnsiTheme="majorBidi" w:cstheme="majorBidi"/>
        </w:rPr>
        <w:t xml:space="preserve"> </w:t>
      </w:r>
      <w:r w:rsidR="00406D7A" w:rsidRPr="00264430">
        <w:rPr>
          <w:rFonts w:asciiTheme="majorBidi" w:hAnsiTheme="majorBidi" w:cstheme="majorBidi"/>
        </w:rPr>
        <w:t>recentemente approvato;</w:t>
      </w:r>
      <w:r w:rsidR="0073058E" w:rsidRPr="00264430">
        <w:rPr>
          <w:rFonts w:asciiTheme="majorBidi" w:hAnsiTheme="majorBidi" w:cstheme="majorBidi"/>
        </w:rPr>
        <w:t xml:space="preserve"> </w:t>
      </w:r>
    </w:p>
    <w:p w14:paraId="1A661C34" w14:textId="63A4873D" w:rsidR="008D493D" w:rsidRPr="00264430" w:rsidRDefault="00F67F22" w:rsidP="006A58A8">
      <w:pPr>
        <w:pStyle w:val="Paragrafoelenco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Theme="majorBidi" w:hAnsiTheme="majorBidi" w:cstheme="majorBidi"/>
        </w:rPr>
      </w:pPr>
      <w:proofErr w:type="gramStart"/>
      <w:r w:rsidRPr="00264430">
        <w:rPr>
          <w:rFonts w:asciiTheme="majorBidi" w:hAnsiTheme="majorBidi" w:cstheme="majorBidi"/>
        </w:rPr>
        <w:t>a</w:t>
      </w:r>
      <w:r w:rsidR="008D493D" w:rsidRPr="00264430">
        <w:rPr>
          <w:rFonts w:asciiTheme="majorBidi" w:hAnsiTheme="majorBidi" w:cstheme="majorBidi"/>
        </w:rPr>
        <w:t>ddestramento</w:t>
      </w:r>
      <w:proofErr w:type="gramEnd"/>
      <w:r w:rsidR="008D493D" w:rsidRPr="00264430">
        <w:rPr>
          <w:rFonts w:asciiTheme="majorBidi" w:hAnsiTheme="majorBidi" w:cstheme="majorBidi"/>
        </w:rPr>
        <w:t xml:space="preserve"> al Combattimento nei </w:t>
      </w:r>
      <w:r w:rsidR="00F16BCA" w:rsidRPr="00F16BCA">
        <w:rPr>
          <w:rFonts w:asciiTheme="majorBidi" w:hAnsiTheme="majorBidi" w:cstheme="majorBidi"/>
          <w:b/>
          <w:bCs/>
        </w:rPr>
        <w:t>Centri Abitati</w:t>
      </w:r>
      <w:r w:rsidR="008D493D" w:rsidRPr="00264430">
        <w:rPr>
          <w:rFonts w:asciiTheme="majorBidi" w:hAnsiTheme="majorBidi" w:cstheme="majorBidi"/>
        </w:rPr>
        <w:t>;</w:t>
      </w:r>
    </w:p>
    <w:p w14:paraId="2B4B6864" w14:textId="77777777" w:rsidR="009E4892" w:rsidRPr="00264430" w:rsidRDefault="009E4892" w:rsidP="009E4892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>Inoltre, il COMMIASIT ha reso nota la possibilità di svolgere, se di interesse, ulteriori attività addestrative non rientranti nel Piano di Cooperazione come per esempio:</w:t>
      </w:r>
    </w:p>
    <w:p w14:paraId="06F09B53" w14:textId="77777777" w:rsidR="009E4892" w:rsidRPr="00264430" w:rsidRDefault="009E4892" w:rsidP="009E4892">
      <w:pPr>
        <w:pStyle w:val="Paragrafoelenco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Theme="majorBidi" w:eastAsia="Times New Roman" w:hAnsiTheme="majorBidi" w:cstheme="majorBidi"/>
          <w:lang w:eastAsia="it-IT"/>
        </w:rPr>
      </w:pPr>
      <w:proofErr w:type="gramStart"/>
      <w:r w:rsidRPr="00264430">
        <w:rPr>
          <w:rFonts w:asciiTheme="majorBidi" w:eastAsia="Times New Roman" w:hAnsiTheme="majorBidi" w:cstheme="majorBidi"/>
          <w:lang w:eastAsia="it-IT"/>
        </w:rPr>
        <w:t>corsi</w:t>
      </w:r>
      <w:proofErr w:type="gramEnd"/>
      <w:r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Pr="00F16BCA">
        <w:rPr>
          <w:rFonts w:asciiTheme="majorBidi" w:eastAsia="Times New Roman" w:hAnsiTheme="majorBidi" w:cstheme="majorBidi"/>
          <w:b/>
          <w:bCs/>
          <w:i/>
          <w:iCs/>
          <w:lang w:eastAsia="it-IT"/>
        </w:rPr>
        <w:t xml:space="preserve">First </w:t>
      </w:r>
      <w:proofErr w:type="spellStart"/>
      <w:r w:rsidRPr="00F16BCA">
        <w:rPr>
          <w:rFonts w:asciiTheme="majorBidi" w:eastAsia="Times New Roman" w:hAnsiTheme="majorBidi" w:cstheme="majorBidi"/>
          <w:b/>
          <w:bCs/>
          <w:i/>
          <w:iCs/>
          <w:lang w:eastAsia="it-IT"/>
        </w:rPr>
        <w:t>Aid</w:t>
      </w:r>
      <w:proofErr w:type="spellEnd"/>
      <w:r w:rsidRPr="00264430">
        <w:rPr>
          <w:rFonts w:asciiTheme="majorBidi" w:eastAsia="Times New Roman" w:hAnsiTheme="majorBidi" w:cstheme="majorBidi"/>
          <w:lang w:eastAsia="it-IT"/>
        </w:rPr>
        <w:t xml:space="preserve"> Basico e Avanzato;</w:t>
      </w:r>
    </w:p>
    <w:p w14:paraId="57836E35" w14:textId="77777777" w:rsidR="009E4892" w:rsidRPr="00264430" w:rsidRDefault="009E4892" w:rsidP="009E4892">
      <w:pPr>
        <w:pStyle w:val="Paragrafoelenco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Theme="majorBidi" w:eastAsia="Times New Roman" w:hAnsiTheme="majorBidi" w:cstheme="majorBidi"/>
          <w:lang w:eastAsia="it-IT"/>
        </w:rPr>
      </w:pPr>
      <w:proofErr w:type="gramStart"/>
      <w:r w:rsidRPr="00264430">
        <w:rPr>
          <w:rFonts w:asciiTheme="majorBidi" w:eastAsia="Times New Roman" w:hAnsiTheme="majorBidi" w:cstheme="majorBidi"/>
          <w:lang w:eastAsia="it-IT"/>
        </w:rPr>
        <w:t>addestramento</w:t>
      </w:r>
      <w:proofErr w:type="gramEnd"/>
      <w:r w:rsidRPr="00264430">
        <w:rPr>
          <w:rFonts w:asciiTheme="majorBidi" w:eastAsia="Times New Roman" w:hAnsiTheme="majorBidi" w:cstheme="majorBidi"/>
          <w:lang w:eastAsia="it-IT"/>
        </w:rPr>
        <w:t xml:space="preserve"> al </w:t>
      </w:r>
      <w:r w:rsidRPr="00F16BCA">
        <w:rPr>
          <w:rFonts w:asciiTheme="majorBidi" w:eastAsia="Times New Roman" w:hAnsiTheme="majorBidi" w:cstheme="majorBidi"/>
          <w:b/>
          <w:bCs/>
          <w:lang w:eastAsia="it-IT"/>
        </w:rPr>
        <w:t>Metodo del Combattimento Militare</w:t>
      </w:r>
      <w:r w:rsidRPr="00264430">
        <w:rPr>
          <w:rFonts w:asciiTheme="majorBidi" w:eastAsia="Times New Roman" w:hAnsiTheme="majorBidi" w:cstheme="majorBidi"/>
          <w:lang w:eastAsia="it-IT"/>
        </w:rPr>
        <w:t>.</w:t>
      </w:r>
    </w:p>
    <w:p w14:paraId="5EFD2F6E" w14:textId="77777777" w:rsidR="009A5FF6" w:rsidRPr="009A5FF6" w:rsidRDefault="009A5FF6" w:rsidP="009A5FF6">
      <w:pPr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9A5FF6">
        <w:rPr>
          <w:rFonts w:asciiTheme="majorBidi" w:eastAsia="Times New Roman" w:hAnsiTheme="majorBidi" w:cstheme="majorBidi"/>
          <w:lang w:eastAsia="it-IT"/>
        </w:rPr>
        <w:lastRenderedPageBreak/>
        <w:t xml:space="preserve">Anche per quest’ultime il Generale MOUSA ha espresso profondo interesse proponendo una </w:t>
      </w:r>
      <w:proofErr w:type="spellStart"/>
      <w:r w:rsidRPr="009A5FF6">
        <w:rPr>
          <w:rFonts w:asciiTheme="majorBidi" w:eastAsia="Times New Roman" w:hAnsiTheme="majorBidi" w:cstheme="majorBidi"/>
          <w:i/>
          <w:iCs/>
          <w:lang w:eastAsia="it-IT"/>
        </w:rPr>
        <w:t>survey</w:t>
      </w:r>
      <w:proofErr w:type="spellEnd"/>
      <w:r w:rsidRPr="009A5FF6">
        <w:rPr>
          <w:rFonts w:asciiTheme="majorBidi" w:eastAsia="Times New Roman" w:hAnsiTheme="majorBidi" w:cstheme="majorBidi"/>
          <w:lang w:eastAsia="it-IT"/>
        </w:rPr>
        <w:t xml:space="preserve"> presso le infrastrutture delle caserme ubicate nelle sedi di AL-KHOMS, ZLITEN e MISURATA al fine di verificarne le potenzialità per definire compiutamente le modalità di dettaglio. Tale proposta è stata favorevolmente accolta dal COMMIASIT che ha incaricato il proprio personale di coordinarsi con la controparte per tale attività.</w:t>
      </w:r>
    </w:p>
    <w:p w14:paraId="2C26EF1B" w14:textId="2ADB836F" w:rsidR="00A53C10" w:rsidRPr="00264430" w:rsidRDefault="008D493D" w:rsidP="006A58A8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>In aggiunta</w:t>
      </w:r>
      <w:r w:rsidR="00C56776" w:rsidRPr="00264430">
        <w:rPr>
          <w:rFonts w:asciiTheme="majorBidi" w:eastAsia="Times New Roman" w:hAnsiTheme="majorBidi" w:cstheme="majorBidi"/>
          <w:lang w:eastAsia="it-IT"/>
        </w:rPr>
        <w:t>,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A53C10" w:rsidRPr="00264430">
        <w:rPr>
          <w:rFonts w:asciiTheme="majorBidi" w:eastAsia="Times New Roman" w:hAnsiTheme="majorBidi" w:cstheme="majorBidi"/>
          <w:lang w:eastAsia="it-IT"/>
        </w:rPr>
        <w:t xml:space="preserve">è stato rappresentato che il </w:t>
      </w:r>
      <w:r w:rsidR="00A53C10" w:rsidRPr="00264430">
        <w:rPr>
          <w:rFonts w:asciiTheme="majorBidi" w:eastAsia="Times New Roman" w:hAnsiTheme="majorBidi" w:cstheme="majorBidi"/>
          <w:i/>
          <w:iCs/>
          <w:lang w:eastAsia="it-IT"/>
        </w:rPr>
        <w:t>Mobile Training Team</w:t>
      </w:r>
      <w:r w:rsidR="00A53C10" w:rsidRPr="00264430">
        <w:rPr>
          <w:rFonts w:asciiTheme="majorBidi" w:eastAsia="Times New Roman" w:hAnsiTheme="majorBidi" w:cstheme="majorBidi"/>
          <w:lang w:eastAsia="it-IT"/>
        </w:rPr>
        <w:t xml:space="preserve"> (MTT)</w:t>
      </w:r>
      <w:r w:rsidR="00A86820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A53C10" w:rsidRPr="00264430">
        <w:rPr>
          <w:rFonts w:asciiTheme="majorBidi" w:eastAsia="Times New Roman" w:hAnsiTheme="majorBidi" w:cstheme="majorBidi"/>
          <w:lang w:eastAsia="it-IT"/>
        </w:rPr>
        <w:t>individuat</w:t>
      </w:r>
      <w:r w:rsidR="00A86820" w:rsidRPr="00264430">
        <w:rPr>
          <w:rFonts w:asciiTheme="majorBidi" w:eastAsia="Times New Roman" w:hAnsiTheme="majorBidi" w:cstheme="majorBidi"/>
          <w:lang w:eastAsia="it-IT"/>
        </w:rPr>
        <w:t>o</w:t>
      </w:r>
      <w:r w:rsidR="00A53C10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CC4152" w:rsidRPr="00264430">
        <w:rPr>
          <w:rFonts w:asciiTheme="majorBidi" w:eastAsia="Times New Roman" w:hAnsiTheme="majorBidi" w:cstheme="majorBidi"/>
          <w:lang w:eastAsia="it-IT"/>
        </w:rPr>
        <w:t xml:space="preserve">quale istruttore del </w:t>
      </w:r>
      <w:r w:rsidR="00A53C10" w:rsidRPr="00264430">
        <w:rPr>
          <w:rFonts w:asciiTheme="majorBidi" w:eastAsia="Times New Roman" w:hAnsiTheme="majorBidi" w:cstheme="majorBidi"/>
          <w:lang w:eastAsia="it-IT"/>
        </w:rPr>
        <w:t xml:space="preserve">corso di Artiglieria </w:t>
      </w:r>
      <w:r w:rsidR="00A53C10" w:rsidRPr="00264430">
        <w:rPr>
          <w:rFonts w:asciiTheme="majorBidi" w:eastAsia="Times New Roman" w:hAnsiTheme="majorBidi" w:cstheme="majorBidi"/>
          <w:i/>
          <w:iCs/>
          <w:lang w:eastAsia="it-IT"/>
        </w:rPr>
        <w:t xml:space="preserve">Train the Trainer </w:t>
      </w:r>
      <w:r w:rsidR="00A86820" w:rsidRPr="00264430">
        <w:rPr>
          <w:rFonts w:asciiTheme="majorBidi" w:eastAsia="Times New Roman" w:hAnsiTheme="majorBidi" w:cstheme="majorBidi"/>
          <w:lang w:eastAsia="it-IT"/>
        </w:rPr>
        <w:t xml:space="preserve">a favore del suo personale, </w:t>
      </w:r>
      <w:r w:rsidR="00CC4152" w:rsidRPr="00264430">
        <w:rPr>
          <w:rFonts w:asciiTheme="majorBidi" w:eastAsia="Times New Roman" w:hAnsiTheme="majorBidi" w:cstheme="majorBidi"/>
          <w:lang w:eastAsia="it-IT"/>
        </w:rPr>
        <w:t xml:space="preserve">nonostante sia </w:t>
      </w:r>
      <w:r w:rsidR="00A86820" w:rsidRPr="00264430">
        <w:rPr>
          <w:rFonts w:asciiTheme="majorBidi" w:eastAsia="Times New Roman" w:hAnsiTheme="majorBidi" w:cstheme="majorBidi"/>
          <w:lang w:eastAsia="it-IT"/>
        </w:rPr>
        <w:t xml:space="preserve">stato approntato </w:t>
      </w:r>
      <w:r w:rsidR="00CC4152" w:rsidRPr="00264430">
        <w:rPr>
          <w:rFonts w:asciiTheme="majorBidi" w:eastAsia="Times New Roman" w:hAnsiTheme="majorBidi" w:cstheme="majorBidi"/>
          <w:lang w:eastAsia="it-IT"/>
        </w:rPr>
        <w:t xml:space="preserve">risulta in </w:t>
      </w:r>
      <w:r w:rsidR="00A86820" w:rsidRPr="00264430">
        <w:rPr>
          <w:rFonts w:asciiTheme="majorBidi" w:eastAsia="Times New Roman" w:hAnsiTheme="majorBidi" w:cstheme="majorBidi"/>
          <w:lang w:eastAsia="it-IT"/>
        </w:rPr>
        <w:t xml:space="preserve">attesa di visto </w:t>
      </w:r>
      <w:r w:rsidR="00405333" w:rsidRPr="00264430">
        <w:rPr>
          <w:rFonts w:asciiTheme="majorBidi" w:eastAsia="Times New Roman" w:hAnsiTheme="majorBidi" w:cstheme="majorBidi"/>
          <w:lang w:eastAsia="it-IT"/>
        </w:rPr>
        <w:t xml:space="preserve">ormai da diverse settimane. Al riguardo il Generale MOUSA ha chiesto di poter ricevere la lista del personale che si trova </w:t>
      </w:r>
      <w:r w:rsidR="00CC4152" w:rsidRPr="00264430">
        <w:rPr>
          <w:rFonts w:asciiTheme="majorBidi" w:eastAsia="Times New Roman" w:hAnsiTheme="majorBidi" w:cstheme="majorBidi"/>
          <w:lang w:eastAsia="it-IT"/>
        </w:rPr>
        <w:t xml:space="preserve">in tale </w:t>
      </w:r>
      <w:r w:rsidR="00405333" w:rsidRPr="00264430">
        <w:rPr>
          <w:rFonts w:asciiTheme="majorBidi" w:eastAsia="Times New Roman" w:hAnsiTheme="majorBidi" w:cstheme="majorBidi"/>
          <w:lang w:eastAsia="it-IT"/>
        </w:rPr>
        <w:t>condizione al fine di verificare con l’addetto per la Difesa Libica a R</w:t>
      </w:r>
      <w:r w:rsidR="000F5D4C">
        <w:rPr>
          <w:rFonts w:asciiTheme="majorBidi" w:eastAsia="Times New Roman" w:hAnsiTheme="majorBidi" w:cstheme="majorBidi"/>
          <w:lang w:eastAsia="it-IT"/>
        </w:rPr>
        <w:t>OMA</w:t>
      </w:r>
      <w:r w:rsidR="00405333" w:rsidRPr="00264430">
        <w:rPr>
          <w:rFonts w:asciiTheme="majorBidi" w:eastAsia="Times New Roman" w:hAnsiTheme="majorBidi" w:cstheme="majorBidi"/>
          <w:lang w:eastAsia="it-IT"/>
        </w:rPr>
        <w:t xml:space="preserve"> la possibilità di superare tale </w:t>
      </w:r>
      <w:r w:rsidR="000801E2" w:rsidRPr="00264430">
        <w:rPr>
          <w:rFonts w:asciiTheme="majorBidi" w:eastAsia="Times New Roman" w:hAnsiTheme="majorBidi" w:cstheme="majorBidi"/>
          <w:lang w:eastAsia="it-IT"/>
        </w:rPr>
        <w:t xml:space="preserve">situazione e </w:t>
      </w:r>
      <w:r w:rsidR="00405333" w:rsidRPr="00264430">
        <w:rPr>
          <w:rFonts w:asciiTheme="majorBidi" w:eastAsia="Times New Roman" w:hAnsiTheme="majorBidi" w:cstheme="majorBidi"/>
          <w:lang w:eastAsia="it-IT"/>
        </w:rPr>
        <w:t>ottenere il visto in tempi brevi.</w:t>
      </w:r>
    </w:p>
    <w:p w14:paraId="22CB1726" w14:textId="5C34DB94" w:rsidR="008D493D" w:rsidRPr="00264430" w:rsidRDefault="00B966E7" w:rsidP="006A58A8">
      <w:pPr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>Successivamente, per quanto attiene alle attività da svolgersi in Italia, il generale MOUSA ha espresso</w:t>
      </w:r>
      <w:r w:rsidR="00963737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CA2CEA" w:rsidRPr="00264430">
        <w:rPr>
          <w:rFonts w:asciiTheme="majorBidi" w:eastAsia="Times New Roman" w:hAnsiTheme="majorBidi" w:cstheme="majorBidi"/>
          <w:lang w:eastAsia="it-IT"/>
        </w:rPr>
        <w:t>il</w:t>
      </w:r>
      <w:r w:rsidR="00963737" w:rsidRPr="00264430">
        <w:rPr>
          <w:rFonts w:asciiTheme="majorBidi" w:eastAsia="Times New Roman" w:hAnsiTheme="majorBidi" w:cstheme="majorBidi"/>
          <w:lang w:eastAsia="it-IT"/>
        </w:rPr>
        <w:t xml:space="preserve"> propri</w:t>
      </w:r>
      <w:r w:rsidR="00CA2CEA" w:rsidRPr="00264430">
        <w:rPr>
          <w:rFonts w:asciiTheme="majorBidi" w:eastAsia="Times New Roman" w:hAnsiTheme="majorBidi" w:cstheme="majorBidi"/>
          <w:lang w:eastAsia="it-IT"/>
        </w:rPr>
        <w:t xml:space="preserve">o </w:t>
      </w:r>
      <w:r w:rsidR="00963737" w:rsidRPr="00264430">
        <w:rPr>
          <w:rFonts w:asciiTheme="majorBidi" w:eastAsia="Times New Roman" w:hAnsiTheme="majorBidi" w:cstheme="majorBidi"/>
          <w:lang w:eastAsia="it-IT"/>
        </w:rPr>
        <w:t>disapp</w:t>
      </w:r>
      <w:r w:rsidR="00CA2CEA" w:rsidRPr="00264430">
        <w:rPr>
          <w:rFonts w:asciiTheme="majorBidi" w:eastAsia="Times New Roman" w:hAnsiTheme="majorBidi" w:cstheme="majorBidi"/>
          <w:lang w:eastAsia="it-IT"/>
        </w:rPr>
        <w:t>unto</w:t>
      </w:r>
      <w:r w:rsidR="00963737" w:rsidRPr="00264430">
        <w:rPr>
          <w:rFonts w:asciiTheme="majorBidi" w:eastAsia="Times New Roman" w:hAnsiTheme="majorBidi" w:cstheme="majorBidi"/>
          <w:lang w:eastAsia="it-IT"/>
        </w:rPr>
        <w:t xml:space="preserve"> in quanto 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non </w:t>
      </w:r>
      <w:r w:rsidR="001F39AC" w:rsidRPr="00264430">
        <w:rPr>
          <w:rFonts w:asciiTheme="majorBidi" w:eastAsia="Times New Roman" w:hAnsiTheme="majorBidi" w:cstheme="majorBidi"/>
          <w:lang w:eastAsia="it-IT"/>
        </w:rPr>
        <w:t xml:space="preserve">ne </w:t>
      </w:r>
      <w:r w:rsidR="008F38D5" w:rsidRPr="00264430">
        <w:rPr>
          <w:rFonts w:asciiTheme="majorBidi" w:eastAsia="Times New Roman" w:hAnsiTheme="majorBidi" w:cstheme="majorBidi"/>
          <w:lang w:eastAsia="it-IT"/>
        </w:rPr>
        <w:t>verrebbe</w:t>
      </w:r>
      <w:r w:rsidR="001F39AC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Pr="00264430">
        <w:rPr>
          <w:rFonts w:asciiTheme="majorBidi" w:eastAsia="Times New Roman" w:hAnsiTheme="majorBidi" w:cstheme="majorBidi"/>
          <w:lang w:eastAsia="it-IT"/>
        </w:rPr>
        <w:t>coinvolto dalle autorità di T</w:t>
      </w:r>
      <w:r w:rsidR="000F5D4C">
        <w:rPr>
          <w:rFonts w:asciiTheme="majorBidi" w:eastAsia="Times New Roman" w:hAnsiTheme="majorBidi" w:cstheme="majorBidi"/>
          <w:lang w:eastAsia="it-IT"/>
        </w:rPr>
        <w:t>RIPOLI</w:t>
      </w:r>
      <w:r w:rsidR="00F16BCA">
        <w:rPr>
          <w:rFonts w:asciiTheme="majorBidi" w:eastAsia="Times New Roman" w:hAnsiTheme="majorBidi" w:cstheme="majorBidi"/>
          <w:lang w:eastAsia="it-IT"/>
        </w:rPr>
        <w:t>,</w:t>
      </w:r>
      <w:r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1F39AC" w:rsidRPr="00264430">
        <w:rPr>
          <w:rFonts w:asciiTheme="majorBidi" w:eastAsia="Times New Roman" w:hAnsiTheme="majorBidi" w:cstheme="majorBidi"/>
          <w:lang w:eastAsia="it-IT"/>
        </w:rPr>
        <w:t>a causa di contrasti interni. Per tale motivo, ha chiesto di poter essere messo a conoscenza dell</w:t>
      </w:r>
      <w:r w:rsidR="003F531E" w:rsidRPr="00264430">
        <w:rPr>
          <w:rFonts w:asciiTheme="majorBidi" w:eastAsia="Times New Roman" w:hAnsiTheme="majorBidi" w:cstheme="majorBidi"/>
          <w:lang w:eastAsia="it-IT"/>
        </w:rPr>
        <w:t>’avvio</w:t>
      </w:r>
      <w:r w:rsidR="001F39AC" w:rsidRPr="00264430">
        <w:rPr>
          <w:rFonts w:asciiTheme="majorBidi" w:eastAsia="Times New Roman" w:hAnsiTheme="majorBidi" w:cstheme="majorBidi"/>
          <w:lang w:eastAsia="it-IT"/>
        </w:rPr>
        <w:t xml:space="preserve"> di tali corsi in maniera da poter intervenire </w:t>
      </w:r>
      <w:r w:rsidR="003F531E" w:rsidRPr="00264430">
        <w:rPr>
          <w:rFonts w:asciiTheme="majorBidi" w:eastAsia="Times New Roman" w:hAnsiTheme="majorBidi" w:cstheme="majorBidi"/>
          <w:lang w:eastAsia="it-IT"/>
        </w:rPr>
        <w:t xml:space="preserve">in tempo </w:t>
      </w:r>
      <w:r w:rsidR="008F38D5" w:rsidRPr="00264430">
        <w:rPr>
          <w:rFonts w:asciiTheme="majorBidi" w:eastAsia="Times New Roman" w:hAnsiTheme="majorBidi" w:cstheme="majorBidi"/>
          <w:lang w:eastAsia="it-IT"/>
        </w:rPr>
        <w:t xml:space="preserve">utile </w:t>
      </w:r>
      <w:r w:rsidR="003F531E" w:rsidRPr="00264430">
        <w:rPr>
          <w:rFonts w:asciiTheme="majorBidi" w:eastAsia="Times New Roman" w:hAnsiTheme="majorBidi" w:cstheme="majorBidi"/>
          <w:lang w:eastAsia="it-IT"/>
        </w:rPr>
        <w:t>per ottenere le necessarie autorizzazioni. Al riguardo il COMMIASIT</w:t>
      </w:r>
      <w:r w:rsidR="008F38D5" w:rsidRPr="00264430">
        <w:rPr>
          <w:rFonts w:asciiTheme="majorBidi" w:eastAsia="Times New Roman" w:hAnsiTheme="majorBidi" w:cstheme="majorBidi"/>
          <w:lang w:eastAsia="it-IT"/>
        </w:rPr>
        <w:t>, nel rappresentare che tali attività sono riportate nel Piano di Cooperazione e quindi conosc</w:t>
      </w:r>
      <w:r w:rsidR="008B167F" w:rsidRPr="00264430">
        <w:rPr>
          <w:rFonts w:asciiTheme="majorBidi" w:eastAsia="Times New Roman" w:hAnsiTheme="majorBidi" w:cstheme="majorBidi"/>
          <w:lang w:eastAsia="it-IT"/>
        </w:rPr>
        <w:t xml:space="preserve">iute </w:t>
      </w:r>
      <w:r w:rsidR="008F38D5" w:rsidRPr="00264430">
        <w:rPr>
          <w:rFonts w:asciiTheme="majorBidi" w:eastAsia="Times New Roman" w:hAnsiTheme="majorBidi" w:cstheme="majorBidi"/>
          <w:lang w:eastAsia="it-IT"/>
        </w:rPr>
        <w:t>d</w:t>
      </w:r>
      <w:r w:rsidR="008B167F" w:rsidRPr="00264430">
        <w:rPr>
          <w:rFonts w:asciiTheme="majorBidi" w:eastAsia="Times New Roman" w:hAnsiTheme="majorBidi" w:cstheme="majorBidi"/>
          <w:lang w:eastAsia="it-IT"/>
        </w:rPr>
        <w:t xml:space="preserve">a </w:t>
      </w:r>
      <w:r w:rsidR="008F38D5" w:rsidRPr="00264430">
        <w:rPr>
          <w:rFonts w:asciiTheme="majorBidi" w:eastAsia="Times New Roman" w:hAnsiTheme="majorBidi" w:cstheme="majorBidi"/>
          <w:lang w:eastAsia="it-IT"/>
        </w:rPr>
        <w:t>tutti</w:t>
      </w:r>
      <w:r w:rsidR="008B167F" w:rsidRPr="00264430">
        <w:rPr>
          <w:rFonts w:asciiTheme="majorBidi" w:eastAsia="Times New Roman" w:hAnsiTheme="majorBidi" w:cstheme="majorBidi"/>
          <w:lang w:eastAsia="it-IT"/>
        </w:rPr>
        <w:t>,</w:t>
      </w:r>
      <w:r w:rsidR="003F531E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8F38D5" w:rsidRPr="00264430">
        <w:rPr>
          <w:rFonts w:asciiTheme="majorBidi" w:eastAsia="Times New Roman" w:hAnsiTheme="majorBidi" w:cstheme="majorBidi"/>
          <w:lang w:eastAsia="it-IT"/>
        </w:rPr>
        <w:t xml:space="preserve">ha </w:t>
      </w:r>
      <w:r w:rsidR="008B167F" w:rsidRPr="00264430">
        <w:rPr>
          <w:rFonts w:asciiTheme="majorBidi" w:eastAsia="Times New Roman" w:hAnsiTheme="majorBidi" w:cstheme="majorBidi"/>
          <w:lang w:eastAsia="it-IT"/>
        </w:rPr>
        <w:t>comunque garantito la possibilità di poterlo informare su</w:t>
      </w:r>
      <w:r w:rsidR="002023E8" w:rsidRPr="00264430">
        <w:rPr>
          <w:rFonts w:asciiTheme="majorBidi" w:eastAsia="Times New Roman" w:hAnsiTheme="majorBidi" w:cstheme="majorBidi"/>
          <w:lang w:eastAsia="it-IT"/>
        </w:rPr>
        <w:t xml:space="preserve">lle attività </w:t>
      </w:r>
      <w:r w:rsidR="008B167F" w:rsidRPr="00264430">
        <w:rPr>
          <w:rFonts w:asciiTheme="majorBidi" w:eastAsia="Times New Roman" w:hAnsiTheme="majorBidi" w:cstheme="majorBidi"/>
          <w:lang w:eastAsia="it-IT"/>
        </w:rPr>
        <w:t xml:space="preserve">in preparazione. </w:t>
      </w:r>
      <w:r w:rsidR="008F38D5" w:rsidRPr="00264430">
        <w:rPr>
          <w:rFonts w:asciiTheme="majorBidi" w:eastAsia="Times New Roman" w:hAnsiTheme="majorBidi" w:cstheme="majorBidi"/>
          <w:lang w:eastAsia="it-IT"/>
        </w:rPr>
        <w:t xml:space="preserve"> </w:t>
      </w:r>
    </w:p>
    <w:p w14:paraId="6B85EEF2" w14:textId="0489818D" w:rsidR="00B966E7" w:rsidRPr="00264430" w:rsidRDefault="00946EBF" w:rsidP="006A58A8">
      <w:pPr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>Infine, il COMMIASIT ha evidenziato che all’inizio del 2023 verrà avviato il trasferimento del personale de</w:t>
      </w:r>
      <w:r w:rsidR="000F5D4C">
        <w:rPr>
          <w:rFonts w:asciiTheme="majorBidi" w:eastAsia="Times New Roman" w:hAnsiTheme="majorBidi" w:cstheme="majorBidi"/>
          <w:lang w:eastAsia="it-IT"/>
        </w:rPr>
        <w:t>l DMM</w:t>
      </w:r>
      <w:r w:rsidR="00CA2CEA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Pr="00264430">
        <w:rPr>
          <w:rFonts w:asciiTheme="majorBidi" w:eastAsia="Times New Roman" w:hAnsiTheme="majorBidi" w:cstheme="majorBidi"/>
          <w:lang w:eastAsia="it-IT"/>
        </w:rPr>
        <w:t>presso la nuova sede</w:t>
      </w:r>
      <w:r w:rsidR="002023E8" w:rsidRPr="00264430">
        <w:rPr>
          <w:rFonts w:asciiTheme="majorBidi" w:eastAsia="Times New Roman" w:hAnsiTheme="majorBidi" w:cstheme="majorBidi"/>
          <w:lang w:eastAsia="it-IT"/>
        </w:rPr>
        <w:t xml:space="preserve"> che, rispetto alla precedente, offre </w:t>
      </w:r>
      <w:r w:rsidR="000267EC" w:rsidRPr="00264430">
        <w:rPr>
          <w:rFonts w:asciiTheme="majorBidi" w:eastAsia="Times New Roman" w:hAnsiTheme="majorBidi" w:cstheme="majorBidi"/>
          <w:lang w:eastAsia="it-IT"/>
        </w:rPr>
        <w:t xml:space="preserve">una </w:t>
      </w:r>
      <w:r w:rsidR="002023E8" w:rsidRPr="00264430">
        <w:rPr>
          <w:rFonts w:asciiTheme="majorBidi" w:eastAsia="Times New Roman" w:hAnsiTheme="majorBidi" w:cstheme="majorBidi"/>
          <w:lang w:eastAsia="it-IT"/>
        </w:rPr>
        <w:t xml:space="preserve">minore capacità alloggiativa </w:t>
      </w:r>
      <w:r w:rsidR="000267EC" w:rsidRPr="00264430">
        <w:rPr>
          <w:rFonts w:asciiTheme="majorBidi" w:eastAsia="Times New Roman" w:hAnsiTheme="majorBidi" w:cstheme="majorBidi"/>
          <w:lang w:eastAsia="it-IT"/>
        </w:rPr>
        <w:t>de</w:t>
      </w:r>
      <w:r w:rsidR="002023E8" w:rsidRPr="00264430">
        <w:rPr>
          <w:rFonts w:asciiTheme="majorBidi" w:eastAsia="Times New Roman" w:hAnsiTheme="majorBidi" w:cstheme="majorBidi"/>
          <w:lang w:eastAsia="it-IT"/>
        </w:rPr>
        <w:t xml:space="preserve">l personale istruttore. Per tale motivo, </w:t>
      </w:r>
      <w:r w:rsidR="000267EC" w:rsidRPr="00264430">
        <w:rPr>
          <w:rFonts w:asciiTheme="majorBidi" w:eastAsia="Times New Roman" w:hAnsiTheme="majorBidi" w:cstheme="majorBidi"/>
          <w:lang w:eastAsia="it-IT"/>
        </w:rPr>
        <w:t>a</w:t>
      </w:r>
      <w:r w:rsidR="002023E8" w:rsidRPr="00264430">
        <w:rPr>
          <w:rFonts w:asciiTheme="majorBidi" w:eastAsia="Times New Roman" w:hAnsiTheme="majorBidi" w:cstheme="majorBidi"/>
          <w:lang w:eastAsia="it-IT"/>
        </w:rPr>
        <w:t xml:space="preserve">l fine di consentire lo svolgimento di tutte le attività pianificate, </w:t>
      </w:r>
      <w:r w:rsidR="000267EC" w:rsidRPr="00264430">
        <w:rPr>
          <w:rFonts w:asciiTheme="majorBidi" w:eastAsia="Times New Roman" w:hAnsiTheme="majorBidi" w:cstheme="majorBidi"/>
          <w:lang w:eastAsia="it-IT"/>
        </w:rPr>
        <w:t xml:space="preserve">il COMMIASIT ha chiesto </w:t>
      </w:r>
      <w:r w:rsidR="00CA2CEA" w:rsidRPr="00264430">
        <w:rPr>
          <w:rFonts w:asciiTheme="majorBidi" w:eastAsia="Times New Roman" w:hAnsiTheme="majorBidi" w:cstheme="majorBidi"/>
          <w:lang w:eastAsia="it-IT"/>
        </w:rPr>
        <w:t xml:space="preserve">se vi fosse la possibilità </w:t>
      </w:r>
      <w:r w:rsidR="000267EC" w:rsidRPr="00264430">
        <w:rPr>
          <w:rFonts w:asciiTheme="majorBidi" w:eastAsia="Times New Roman" w:hAnsiTheme="majorBidi" w:cstheme="majorBidi"/>
          <w:lang w:eastAsia="it-IT"/>
        </w:rPr>
        <w:t>di far alloggiare</w:t>
      </w:r>
      <w:r w:rsidR="00CA2CEA" w:rsidRPr="00264430">
        <w:rPr>
          <w:rFonts w:asciiTheme="majorBidi" w:eastAsia="Times New Roman" w:hAnsiTheme="majorBidi" w:cstheme="majorBidi"/>
          <w:lang w:eastAsia="it-IT"/>
        </w:rPr>
        <w:t xml:space="preserve"> </w:t>
      </w:r>
      <w:r w:rsidR="00F16BCA">
        <w:rPr>
          <w:rFonts w:asciiTheme="majorBidi" w:eastAsia="Times New Roman" w:hAnsiTheme="majorBidi" w:cstheme="majorBidi"/>
          <w:lang w:eastAsia="it-IT"/>
        </w:rPr>
        <w:t>alcuni</w:t>
      </w:r>
      <w:r w:rsidR="00CA2CEA" w:rsidRPr="00264430">
        <w:rPr>
          <w:rFonts w:asciiTheme="majorBidi" w:eastAsia="Times New Roman" w:hAnsiTheme="majorBidi" w:cstheme="majorBidi"/>
          <w:lang w:eastAsia="it-IT"/>
        </w:rPr>
        <w:t xml:space="preserve"> istruttori, nelle caserme della Regione Militare Centrale, qualora ciò non fosse possibile nella nuova sede del DMM. </w:t>
      </w:r>
      <w:r w:rsidR="006A58A8" w:rsidRPr="00264430">
        <w:rPr>
          <w:rFonts w:asciiTheme="majorBidi" w:eastAsia="Times New Roman" w:hAnsiTheme="majorBidi" w:cstheme="majorBidi"/>
          <w:lang w:eastAsia="it-IT"/>
        </w:rPr>
        <w:t>Al riguardo, i</w:t>
      </w:r>
      <w:r w:rsidR="00CA2CEA" w:rsidRPr="00264430">
        <w:rPr>
          <w:rFonts w:asciiTheme="majorBidi" w:eastAsia="Times New Roman" w:hAnsiTheme="majorBidi" w:cstheme="majorBidi"/>
          <w:lang w:eastAsia="it-IT"/>
        </w:rPr>
        <w:t xml:space="preserve">l Generale MOUSA ha espresso la totale </w:t>
      </w:r>
      <w:r w:rsidR="006A58A8" w:rsidRPr="00264430">
        <w:rPr>
          <w:rFonts w:asciiTheme="majorBidi" w:eastAsia="Times New Roman" w:hAnsiTheme="majorBidi" w:cstheme="majorBidi"/>
          <w:lang w:eastAsia="it-IT"/>
        </w:rPr>
        <w:t xml:space="preserve">e incondizionata </w:t>
      </w:r>
      <w:r w:rsidR="00CA2CEA" w:rsidRPr="00264430">
        <w:rPr>
          <w:rFonts w:asciiTheme="majorBidi" w:eastAsia="Times New Roman" w:hAnsiTheme="majorBidi" w:cstheme="majorBidi"/>
          <w:lang w:eastAsia="it-IT"/>
        </w:rPr>
        <w:t>disponibilità</w:t>
      </w:r>
      <w:r w:rsidR="006A58A8" w:rsidRPr="00264430">
        <w:rPr>
          <w:rFonts w:asciiTheme="majorBidi" w:eastAsia="Times New Roman" w:hAnsiTheme="majorBidi" w:cstheme="majorBidi"/>
          <w:lang w:eastAsia="it-IT"/>
        </w:rPr>
        <w:t>.</w:t>
      </w:r>
    </w:p>
    <w:p w14:paraId="047491EA" w14:textId="41D2D547" w:rsidR="006A58A8" w:rsidRPr="00264430" w:rsidRDefault="006A58A8" w:rsidP="006A58A8">
      <w:pPr>
        <w:spacing w:after="0"/>
        <w:jc w:val="both"/>
        <w:rPr>
          <w:rFonts w:asciiTheme="majorBidi" w:eastAsia="Times New Roman" w:hAnsiTheme="majorBidi" w:cstheme="majorBidi"/>
          <w:lang w:eastAsia="it-IT"/>
        </w:rPr>
      </w:pPr>
      <w:r w:rsidRPr="00264430">
        <w:rPr>
          <w:rFonts w:asciiTheme="majorBidi" w:eastAsia="Times New Roman" w:hAnsiTheme="majorBidi" w:cstheme="majorBidi"/>
          <w:lang w:eastAsia="it-IT"/>
        </w:rPr>
        <w:t>L’incontro è terminato con lo scambio di auguri per il Nuovo Anno e la promessa di re-incontrarsi a breve in un contesto meno ufficiale.</w:t>
      </w:r>
    </w:p>
    <w:p w14:paraId="2B238044" w14:textId="77777777" w:rsidR="00B966E7" w:rsidRPr="006A58A8" w:rsidRDefault="00B966E7" w:rsidP="00B966E7">
      <w:pPr>
        <w:spacing w:after="0"/>
        <w:jc w:val="both"/>
        <w:rPr>
          <w:rFonts w:asciiTheme="majorBidi" w:eastAsia="Times New Roman" w:hAnsiTheme="majorBidi" w:cstheme="majorBidi"/>
          <w:lang w:eastAsia="it-IT"/>
        </w:rPr>
      </w:pPr>
    </w:p>
    <w:p w14:paraId="228D6C5E" w14:textId="77777777" w:rsidR="00143666" w:rsidRPr="006A58A8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val="fr-FR" w:eastAsia="it-IT"/>
        </w:rPr>
      </w:pPr>
      <w:r w:rsidRPr="006A58A8">
        <w:rPr>
          <w:rFonts w:asciiTheme="majorBidi" w:eastAsia="Times New Roman" w:hAnsiTheme="majorBidi" w:cstheme="majorBidi"/>
          <w:i/>
          <w:iCs/>
          <w:lang w:val="fr-FR" w:eastAsia="it-IT"/>
        </w:rPr>
        <w:t>KEY POINTS PRINCIPALI</w:t>
      </w:r>
    </w:p>
    <w:p w14:paraId="30B97027" w14:textId="77777777" w:rsidR="006A58A8" w:rsidRDefault="006A58A8" w:rsidP="006A58A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Inserimento di attività addestrative dedicate alla Regione Militare Centrale nell’ambito del Piano di Cooperazione 2023;</w:t>
      </w:r>
    </w:p>
    <w:p w14:paraId="431B45B4" w14:textId="31963C5E" w:rsidR="00E52EF8" w:rsidRDefault="00E52EF8" w:rsidP="006A58A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Interesse a svolgere anche attività non inserite nel Piano di Cooperazione 2023;</w:t>
      </w:r>
    </w:p>
    <w:p w14:paraId="3FE8F8A7" w14:textId="0B9DE307" w:rsidR="00033577" w:rsidRDefault="00033577" w:rsidP="006A58A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Possibilità di addestramento futuro congiunto con la </w:t>
      </w:r>
      <w:r>
        <w:rPr>
          <w:rFonts w:asciiTheme="majorBidi" w:eastAsia="Times New Roman" w:hAnsiTheme="majorBidi" w:cstheme="majorBidi"/>
          <w:i/>
          <w:iCs/>
          <w:lang w:eastAsia="it-IT"/>
        </w:rPr>
        <w:t xml:space="preserve">Counter Terrorism Force </w:t>
      </w:r>
      <w:r>
        <w:rPr>
          <w:rFonts w:asciiTheme="majorBidi" w:eastAsia="Times New Roman" w:hAnsiTheme="majorBidi" w:cstheme="majorBidi"/>
          <w:lang w:eastAsia="it-IT"/>
        </w:rPr>
        <w:t>(CTF);</w:t>
      </w:r>
    </w:p>
    <w:p w14:paraId="2683063A" w14:textId="3488DECE" w:rsidR="007825C1" w:rsidRPr="006A58A8" w:rsidRDefault="00264430" w:rsidP="006A58A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Interessamento </w:t>
      </w:r>
      <w:r w:rsidR="009A5FF6">
        <w:rPr>
          <w:rFonts w:asciiTheme="majorBidi" w:eastAsia="Times New Roman" w:hAnsiTheme="majorBidi" w:cstheme="majorBidi"/>
          <w:lang w:eastAsia="it-IT"/>
        </w:rPr>
        <w:t xml:space="preserve">del Generale MOUSA </w:t>
      </w:r>
      <w:r>
        <w:rPr>
          <w:rFonts w:asciiTheme="majorBidi" w:eastAsia="Times New Roman" w:hAnsiTheme="majorBidi" w:cstheme="majorBidi"/>
          <w:lang w:eastAsia="it-IT"/>
        </w:rPr>
        <w:t>per facilitare la concessione del visto di ingresso a favore del MTT di Artiglieria</w:t>
      </w:r>
      <w:r w:rsidR="007825C1" w:rsidRPr="006A58A8">
        <w:rPr>
          <w:rFonts w:asciiTheme="majorBidi" w:eastAsia="Times New Roman" w:hAnsiTheme="majorBidi" w:cstheme="majorBidi"/>
          <w:i/>
          <w:lang w:eastAsia="it-IT"/>
        </w:rPr>
        <w:t>;</w:t>
      </w:r>
    </w:p>
    <w:p w14:paraId="307AFAEF" w14:textId="77777777" w:rsidR="00264430" w:rsidRDefault="00264430" w:rsidP="00D37C0F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proofErr w:type="spellStart"/>
      <w:r w:rsidRPr="00264430">
        <w:rPr>
          <w:rFonts w:asciiTheme="majorBidi" w:eastAsia="Times New Roman" w:hAnsiTheme="majorBidi" w:cstheme="majorBidi"/>
          <w:i/>
          <w:iCs/>
          <w:lang w:eastAsia="it-IT"/>
        </w:rPr>
        <w:t>Survey</w:t>
      </w:r>
      <w:proofErr w:type="spellEnd"/>
      <w:r>
        <w:rPr>
          <w:rFonts w:asciiTheme="majorBidi" w:eastAsia="Times New Roman" w:hAnsiTheme="majorBidi" w:cstheme="majorBidi"/>
          <w:lang w:eastAsia="it-IT"/>
        </w:rPr>
        <w:t xml:space="preserve"> da programmare presso le caserme della Regione Militare Centrale;</w:t>
      </w:r>
    </w:p>
    <w:p w14:paraId="029E5B90" w14:textId="11823736" w:rsidR="003D1B1C" w:rsidRDefault="00264430" w:rsidP="00D37C0F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Necessità per il Generale MOUSA di conoscere in anticipo l’avvio della preparazione delle attività </w:t>
      </w:r>
      <w:r w:rsidR="003D1B1C">
        <w:rPr>
          <w:rFonts w:asciiTheme="majorBidi" w:eastAsia="Times New Roman" w:hAnsiTheme="majorBidi" w:cstheme="majorBidi"/>
          <w:lang w:eastAsia="it-IT"/>
        </w:rPr>
        <w:t xml:space="preserve">rivolte al </w:t>
      </w:r>
      <w:r w:rsidR="003D1B1C" w:rsidRPr="003D1B1C">
        <w:rPr>
          <w:rFonts w:asciiTheme="majorBidi" w:eastAsia="Times New Roman" w:hAnsiTheme="majorBidi" w:cstheme="majorBidi"/>
          <w:i/>
          <w:iCs/>
          <w:lang w:eastAsia="it-IT"/>
        </w:rPr>
        <w:t>Libyan Army</w:t>
      </w:r>
      <w:r w:rsidR="003D1B1C">
        <w:rPr>
          <w:rFonts w:asciiTheme="majorBidi" w:eastAsia="Times New Roman" w:hAnsiTheme="majorBidi" w:cstheme="majorBidi"/>
          <w:lang w:eastAsia="it-IT"/>
        </w:rPr>
        <w:t xml:space="preserve"> </w:t>
      </w:r>
      <w:r>
        <w:rPr>
          <w:rFonts w:asciiTheme="majorBidi" w:eastAsia="Times New Roman" w:hAnsiTheme="majorBidi" w:cstheme="majorBidi"/>
          <w:lang w:eastAsia="it-IT"/>
        </w:rPr>
        <w:t>da svolgersi in Italia</w:t>
      </w:r>
      <w:r w:rsidR="003D1B1C">
        <w:rPr>
          <w:rFonts w:asciiTheme="majorBidi" w:eastAsia="Times New Roman" w:hAnsiTheme="majorBidi" w:cstheme="majorBidi"/>
          <w:lang w:eastAsia="it-IT"/>
        </w:rPr>
        <w:t>;</w:t>
      </w:r>
    </w:p>
    <w:p w14:paraId="51114D8D" w14:textId="2C3D3D4F" w:rsidR="003D1B1C" w:rsidRDefault="003D1B1C" w:rsidP="00D37C0F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Possibilità di far alloggiare il personale degli MTT presso strutture della Regione Militare Centrale durante lo svolgimento delle attività addestrative a loro</w:t>
      </w:r>
      <w:r w:rsidRPr="003D1B1C">
        <w:rPr>
          <w:rFonts w:asciiTheme="majorBidi" w:eastAsia="Times New Roman" w:hAnsiTheme="majorBidi" w:cstheme="majorBidi"/>
          <w:lang w:eastAsia="it-IT"/>
        </w:rPr>
        <w:t xml:space="preserve"> </w:t>
      </w:r>
      <w:r>
        <w:rPr>
          <w:rFonts w:asciiTheme="majorBidi" w:eastAsia="Times New Roman" w:hAnsiTheme="majorBidi" w:cstheme="majorBidi"/>
          <w:lang w:eastAsia="it-IT"/>
        </w:rPr>
        <w:t>rivolte.</w:t>
      </w:r>
    </w:p>
    <w:p w14:paraId="01960147" w14:textId="77777777"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14:paraId="72BBC161" w14:textId="77777777" w:rsidR="00143666" w:rsidRPr="00DF4DD1" w:rsidRDefault="00CA3395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CONSIDERAZIONI</w:t>
      </w:r>
    </w:p>
    <w:p w14:paraId="4C750863" w14:textId="52600F4D" w:rsidR="0044612D" w:rsidRDefault="003D1B1C" w:rsidP="0044612D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Il </w:t>
      </w:r>
      <w:r w:rsidR="005045D4">
        <w:rPr>
          <w:rFonts w:asciiTheme="majorBidi" w:eastAsia="Times New Roman" w:hAnsiTheme="majorBidi" w:cstheme="majorBidi"/>
          <w:lang w:eastAsia="it-IT"/>
        </w:rPr>
        <w:t>Generale MOUSA</w:t>
      </w:r>
      <w:r w:rsidR="005045D4" w:rsidRPr="005045D4">
        <w:rPr>
          <w:rFonts w:asciiTheme="majorBidi" w:eastAsia="Times New Roman" w:hAnsiTheme="majorBidi" w:cstheme="majorBidi"/>
          <w:lang w:eastAsia="it-IT"/>
        </w:rPr>
        <w:t xml:space="preserve"> </w:t>
      </w:r>
      <w:r w:rsidR="005045D4">
        <w:rPr>
          <w:rFonts w:asciiTheme="majorBidi" w:eastAsia="Times New Roman" w:hAnsiTheme="majorBidi" w:cstheme="majorBidi"/>
          <w:lang w:eastAsia="it-IT"/>
        </w:rPr>
        <w:t xml:space="preserve">risulta essere un </w:t>
      </w:r>
      <w:proofErr w:type="spellStart"/>
      <w:r w:rsidR="005045D4">
        <w:rPr>
          <w:rFonts w:asciiTheme="majorBidi" w:eastAsia="Times New Roman" w:hAnsiTheme="majorBidi" w:cstheme="majorBidi"/>
          <w:i/>
          <w:iCs/>
          <w:lang w:eastAsia="it-IT"/>
        </w:rPr>
        <w:t>key</w:t>
      </w:r>
      <w:proofErr w:type="spellEnd"/>
      <w:r w:rsidR="005045D4">
        <w:rPr>
          <w:rFonts w:asciiTheme="majorBidi" w:eastAsia="Times New Roman" w:hAnsiTheme="majorBidi" w:cstheme="majorBidi"/>
          <w:i/>
          <w:iCs/>
          <w:lang w:eastAsia="it-IT"/>
        </w:rPr>
        <w:t xml:space="preserve"> player </w:t>
      </w:r>
      <w:r w:rsidR="005045D4">
        <w:rPr>
          <w:rFonts w:asciiTheme="majorBidi" w:eastAsia="Times New Roman" w:hAnsiTheme="majorBidi" w:cstheme="majorBidi"/>
          <w:lang w:eastAsia="it-IT"/>
        </w:rPr>
        <w:t xml:space="preserve">nell’area di MISURATA </w:t>
      </w:r>
      <w:r w:rsidR="00C047DA">
        <w:rPr>
          <w:rFonts w:asciiTheme="majorBidi" w:eastAsia="Times New Roman" w:hAnsiTheme="majorBidi" w:cstheme="majorBidi"/>
          <w:lang w:eastAsia="it-IT"/>
        </w:rPr>
        <w:t>in quanto</w:t>
      </w:r>
      <w:r w:rsidR="005045D4">
        <w:rPr>
          <w:rFonts w:asciiTheme="majorBidi" w:eastAsia="Times New Roman" w:hAnsiTheme="majorBidi" w:cstheme="majorBidi"/>
          <w:lang w:eastAsia="it-IT"/>
        </w:rPr>
        <w:t xml:space="preserve"> gode di </w:t>
      </w:r>
      <w:r w:rsidR="00020E29">
        <w:rPr>
          <w:rFonts w:asciiTheme="majorBidi" w:eastAsia="Times New Roman" w:hAnsiTheme="majorBidi" w:cstheme="majorBidi"/>
          <w:lang w:eastAsia="it-IT"/>
        </w:rPr>
        <w:t xml:space="preserve">ottima </w:t>
      </w:r>
      <w:r w:rsidR="005045D4">
        <w:rPr>
          <w:rFonts w:asciiTheme="majorBidi" w:eastAsia="Times New Roman" w:hAnsiTheme="majorBidi" w:cstheme="majorBidi"/>
          <w:lang w:eastAsia="it-IT"/>
        </w:rPr>
        <w:t xml:space="preserve">stima e considerazione da parte di </w:t>
      </w:r>
      <w:r w:rsidR="00020E29">
        <w:rPr>
          <w:rFonts w:asciiTheme="majorBidi" w:eastAsia="Times New Roman" w:hAnsiTheme="majorBidi" w:cstheme="majorBidi"/>
          <w:lang w:eastAsia="it-IT"/>
        </w:rPr>
        <w:t xml:space="preserve">alcune importanti </w:t>
      </w:r>
      <w:r w:rsidR="005045D4">
        <w:rPr>
          <w:rFonts w:asciiTheme="majorBidi" w:eastAsia="Times New Roman" w:hAnsiTheme="majorBidi" w:cstheme="majorBidi"/>
          <w:lang w:eastAsia="it-IT"/>
        </w:rPr>
        <w:t xml:space="preserve">autorità militari </w:t>
      </w:r>
      <w:r w:rsidR="00020E29">
        <w:rPr>
          <w:rFonts w:asciiTheme="majorBidi" w:eastAsia="Times New Roman" w:hAnsiTheme="majorBidi" w:cstheme="majorBidi"/>
          <w:lang w:eastAsia="it-IT"/>
        </w:rPr>
        <w:t xml:space="preserve">che per ragioni </w:t>
      </w:r>
      <w:r w:rsidR="00FA17FF">
        <w:rPr>
          <w:rFonts w:asciiTheme="majorBidi" w:eastAsia="Times New Roman" w:hAnsiTheme="majorBidi" w:cstheme="majorBidi"/>
          <w:lang w:eastAsia="it-IT"/>
        </w:rPr>
        <w:t xml:space="preserve">di provenienza </w:t>
      </w:r>
      <w:r w:rsidR="00020E29">
        <w:rPr>
          <w:rFonts w:asciiTheme="majorBidi" w:eastAsia="Times New Roman" w:hAnsiTheme="majorBidi" w:cstheme="majorBidi"/>
          <w:lang w:eastAsia="it-IT"/>
        </w:rPr>
        <w:t xml:space="preserve">e/o di servizio sono legate alla città (e.g. Comandante della CTF, Capo e Vicecapo di Gabinetto del </w:t>
      </w:r>
      <w:proofErr w:type="spellStart"/>
      <w:r w:rsidR="00020E29">
        <w:rPr>
          <w:rFonts w:asciiTheme="majorBidi" w:eastAsia="Times New Roman" w:hAnsiTheme="majorBidi" w:cstheme="majorBidi"/>
          <w:lang w:eastAsia="it-IT"/>
        </w:rPr>
        <w:t>MoD</w:t>
      </w:r>
      <w:proofErr w:type="spellEnd"/>
      <w:r w:rsidR="00020E29">
        <w:rPr>
          <w:rFonts w:asciiTheme="majorBidi" w:eastAsia="Times New Roman" w:hAnsiTheme="majorBidi" w:cstheme="majorBidi"/>
          <w:lang w:eastAsia="it-IT"/>
        </w:rPr>
        <w:t xml:space="preserve">, </w:t>
      </w:r>
      <w:r w:rsidR="00020E29" w:rsidRPr="002E3B63">
        <w:rPr>
          <w:rFonts w:asciiTheme="majorBidi" w:eastAsia="Times New Roman" w:hAnsiTheme="majorBidi" w:cstheme="majorBidi"/>
          <w:lang w:eastAsia="it-IT"/>
        </w:rPr>
        <w:t>Addetto per la Difesa Libica a R</w:t>
      </w:r>
      <w:r w:rsidR="000F5D4C">
        <w:rPr>
          <w:rFonts w:asciiTheme="majorBidi" w:eastAsia="Times New Roman" w:hAnsiTheme="majorBidi" w:cstheme="majorBidi"/>
          <w:lang w:eastAsia="it-IT"/>
        </w:rPr>
        <w:t>OMA</w:t>
      </w:r>
      <w:r w:rsidR="000D4530" w:rsidRPr="006A742B">
        <w:rPr>
          <w:rFonts w:asciiTheme="majorBidi" w:eastAsia="Times New Roman" w:hAnsiTheme="majorBidi" w:cstheme="majorBidi"/>
          <w:lang w:eastAsia="it-IT"/>
        </w:rPr>
        <w:t>, fino ad arrivare a</w:t>
      </w:r>
      <w:r w:rsidR="00020E29" w:rsidRPr="006A742B">
        <w:rPr>
          <w:rFonts w:asciiTheme="majorBidi" w:eastAsia="Times New Roman" w:hAnsiTheme="majorBidi" w:cstheme="majorBidi"/>
          <w:lang w:eastAsia="it-IT"/>
        </w:rPr>
        <w:t>l CHOD Libico).</w:t>
      </w:r>
      <w:r w:rsidR="00020E29">
        <w:rPr>
          <w:rFonts w:asciiTheme="majorBidi" w:eastAsia="Times New Roman" w:hAnsiTheme="majorBidi" w:cstheme="majorBidi"/>
          <w:lang w:eastAsia="it-IT"/>
        </w:rPr>
        <w:t xml:space="preserve"> </w:t>
      </w:r>
      <w:r w:rsidR="00C047DA">
        <w:rPr>
          <w:rFonts w:asciiTheme="majorBidi" w:eastAsia="Times New Roman" w:hAnsiTheme="majorBidi" w:cstheme="majorBidi"/>
          <w:lang w:eastAsia="it-IT"/>
        </w:rPr>
        <w:t xml:space="preserve">In tale contesto, </w:t>
      </w:r>
      <w:r w:rsidR="0081308E">
        <w:rPr>
          <w:rFonts w:asciiTheme="majorBidi" w:eastAsia="Times New Roman" w:hAnsiTheme="majorBidi" w:cstheme="majorBidi"/>
          <w:lang w:eastAsia="it-IT"/>
        </w:rPr>
        <w:t>l’</w:t>
      </w:r>
      <w:r w:rsidR="00020E29">
        <w:rPr>
          <w:rFonts w:asciiTheme="majorBidi" w:eastAsia="Times New Roman" w:hAnsiTheme="majorBidi" w:cstheme="majorBidi"/>
          <w:lang w:eastAsia="it-IT"/>
        </w:rPr>
        <w:t xml:space="preserve">interesse nei confronti della </w:t>
      </w:r>
      <w:r w:rsidR="005045D4" w:rsidRPr="00637973">
        <w:rPr>
          <w:rFonts w:asciiTheme="majorBidi" w:eastAsia="Times New Roman" w:hAnsiTheme="majorBidi" w:cstheme="majorBidi"/>
          <w:lang w:eastAsia="it-IT"/>
        </w:rPr>
        <w:t>cooperazione con la difesa italiana</w:t>
      </w:r>
      <w:r w:rsidR="005045D4">
        <w:rPr>
          <w:rFonts w:asciiTheme="majorBidi" w:eastAsia="Times New Roman" w:hAnsiTheme="majorBidi" w:cstheme="majorBidi"/>
          <w:lang w:eastAsia="it-IT"/>
        </w:rPr>
        <w:t xml:space="preserve"> </w:t>
      </w:r>
      <w:r w:rsidR="0081308E">
        <w:rPr>
          <w:rFonts w:asciiTheme="majorBidi" w:eastAsia="Times New Roman" w:hAnsiTheme="majorBidi" w:cstheme="majorBidi"/>
          <w:lang w:eastAsia="it-IT"/>
        </w:rPr>
        <w:t xml:space="preserve">gioca un ruolo fondamentale, da un lato, per giustificare la presenza del DMM e, dall’altro, per </w:t>
      </w:r>
      <w:r w:rsidR="006A742B">
        <w:rPr>
          <w:rFonts w:asciiTheme="majorBidi" w:eastAsia="Times New Roman" w:hAnsiTheme="majorBidi" w:cstheme="majorBidi"/>
          <w:lang w:eastAsia="it-IT"/>
        </w:rPr>
        <w:t>incrementare la sfera d’influenza nell’area misuratina</w:t>
      </w:r>
      <w:r w:rsidR="0081308E">
        <w:rPr>
          <w:rFonts w:asciiTheme="majorBidi" w:eastAsia="Times New Roman" w:hAnsiTheme="majorBidi" w:cstheme="majorBidi"/>
          <w:lang w:eastAsia="it-IT"/>
        </w:rPr>
        <w:t xml:space="preserve">. </w:t>
      </w:r>
      <w:r w:rsidR="006A742B">
        <w:rPr>
          <w:rFonts w:asciiTheme="majorBidi" w:eastAsia="Times New Roman" w:hAnsiTheme="majorBidi" w:cstheme="majorBidi"/>
          <w:lang w:eastAsia="it-IT"/>
        </w:rPr>
        <w:t>Contestualmente,</w:t>
      </w:r>
      <w:r w:rsidR="0081308E">
        <w:rPr>
          <w:rFonts w:asciiTheme="majorBidi" w:eastAsia="Times New Roman" w:hAnsiTheme="majorBidi" w:cstheme="majorBidi"/>
          <w:lang w:eastAsia="it-IT"/>
        </w:rPr>
        <w:t xml:space="preserve"> si rende </w:t>
      </w:r>
      <w:r w:rsidR="009028D1">
        <w:rPr>
          <w:rFonts w:asciiTheme="majorBidi" w:eastAsia="Times New Roman" w:hAnsiTheme="majorBidi" w:cstheme="majorBidi"/>
          <w:lang w:eastAsia="it-IT"/>
        </w:rPr>
        <w:t>indispensabile</w:t>
      </w:r>
      <w:r w:rsidR="0081308E">
        <w:rPr>
          <w:rFonts w:asciiTheme="majorBidi" w:eastAsia="Times New Roman" w:hAnsiTheme="majorBidi" w:cstheme="majorBidi"/>
          <w:lang w:eastAsia="it-IT"/>
        </w:rPr>
        <w:t xml:space="preserve"> non tradire le </w:t>
      </w:r>
      <w:r w:rsidR="00F16BCA">
        <w:rPr>
          <w:rFonts w:asciiTheme="majorBidi" w:eastAsia="Times New Roman" w:hAnsiTheme="majorBidi" w:cstheme="majorBidi"/>
          <w:lang w:eastAsia="it-IT"/>
        </w:rPr>
        <w:t>loro</w:t>
      </w:r>
      <w:r w:rsidR="009028D1">
        <w:rPr>
          <w:rFonts w:asciiTheme="majorBidi" w:eastAsia="Times New Roman" w:hAnsiTheme="majorBidi" w:cstheme="majorBidi"/>
          <w:lang w:eastAsia="it-IT"/>
        </w:rPr>
        <w:t xml:space="preserve"> </w:t>
      </w:r>
      <w:r w:rsidR="0081308E">
        <w:rPr>
          <w:rFonts w:asciiTheme="majorBidi" w:eastAsia="Times New Roman" w:hAnsiTheme="majorBidi" w:cstheme="majorBidi"/>
          <w:lang w:eastAsia="it-IT"/>
        </w:rPr>
        <w:t>aspettative</w:t>
      </w:r>
      <w:r w:rsidR="009028D1">
        <w:rPr>
          <w:rFonts w:asciiTheme="majorBidi" w:eastAsia="Times New Roman" w:hAnsiTheme="majorBidi" w:cstheme="majorBidi"/>
          <w:lang w:eastAsia="it-IT"/>
        </w:rPr>
        <w:t xml:space="preserve"> fornendo un </w:t>
      </w:r>
      <w:r w:rsidR="009028D1" w:rsidRPr="00F16BCA">
        <w:rPr>
          <w:rFonts w:asciiTheme="majorBidi" w:eastAsia="Times New Roman" w:hAnsiTheme="majorBidi" w:cstheme="majorBidi"/>
          <w:i/>
          <w:iCs/>
          <w:lang w:eastAsia="it-IT"/>
        </w:rPr>
        <w:t>output</w:t>
      </w:r>
      <w:r w:rsidR="009028D1">
        <w:rPr>
          <w:rFonts w:asciiTheme="majorBidi" w:eastAsia="Times New Roman" w:hAnsiTheme="majorBidi" w:cstheme="majorBidi"/>
          <w:lang w:eastAsia="it-IT"/>
        </w:rPr>
        <w:t xml:space="preserve"> addestrativo adeguato, di livello e costantemente aderente alle reali necessità rappresentate.</w:t>
      </w:r>
    </w:p>
    <w:p w14:paraId="4A37F096" w14:textId="59121093" w:rsidR="000F5D4C" w:rsidRDefault="000F5D4C" w:rsidP="000F5D4C">
      <w:pPr>
        <w:pStyle w:val="Paragrafoelenco"/>
        <w:shd w:val="clear" w:color="auto" w:fill="FFFFFF"/>
        <w:spacing w:after="0" w:line="240" w:lineRule="auto"/>
        <w:ind w:left="426"/>
        <w:jc w:val="center"/>
        <w:rPr>
          <w:rFonts w:asciiTheme="majorBidi" w:eastAsia="Times New Roman" w:hAnsiTheme="majorBidi" w:cstheme="majorBidi"/>
          <w:lang w:eastAsia="it-IT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noProof/>
          <w:lang w:eastAsia="it-IT"/>
        </w:rPr>
        <w:lastRenderedPageBreak/>
        <w:drawing>
          <wp:inline distT="0" distB="0" distL="0" distR="0" wp14:anchorId="2512B36B" wp14:editId="54A53CA5">
            <wp:extent cx="3091360" cy="2318460"/>
            <wp:effectExtent l="5397" t="0" r="318" b="317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735 f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9012" cy="232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3F63" w14:textId="7EFBB137" w:rsidR="00C5142F" w:rsidRDefault="00C5142F" w:rsidP="00C514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14:paraId="18CA9946" w14:textId="2F66C382" w:rsidR="00C5142F" w:rsidRDefault="00C5142F" w:rsidP="00C514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14:paraId="46031D4F" w14:textId="00883CC4" w:rsidR="00C5142F" w:rsidRPr="00C5142F" w:rsidRDefault="00C5142F" w:rsidP="00C5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59AF83" w14:textId="5AAA9765" w:rsidR="00C5142F" w:rsidRPr="00C5142F" w:rsidRDefault="00C5142F" w:rsidP="00C5142F">
      <w:pPr>
        <w:pStyle w:val="Default"/>
        <w:ind w:left="6521"/>
        <w:jc w:val="center"/>
        <w:rPr>
          <w:sz w:val="22"/>
          <w:szCs w:val="22"/>
        </w:rPr>
      </w:pPr>
      <w:r w:rsidRPr="00C5142F">
        <w:rPr>
          <w:sz w:val="22"/>
          <w:szCs w:val="22"/>
        </w:rPr>
        <w:t>IL COM</w:t>
      </w:r>
      <w:r w:rsidR="00E56506">
        <w:rPr>
          <w:sz w:val="22"/>
          <w:szCs w:val="22"/>
        </w:rPr>
        <w:t>ANDANTE</w:t>
      </w:r>
    </w:p>
    <w:p w14:paraId="058FCF3F" w14:textId="63AF097B" w:rsidR="00C5142F" w:rsidRPr="00C5142F" w:rsidRDefault="00C5142F" w:rsidP="00C5142F">
      <w:pPr>
        <w:shd w:val="clear" w:color="auto" w:fill="FFFFFF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it-IT"/>
        </w:rPr>
      </w:pPr>
      <w:r w:rsidRPr="00C5142F">
        <w:rPr>
          <w:rFonts w:ascii="Times New Roman" w:hAnsi="Times New Roman" w:cs="Times New Roman"/>
        </w:rPr>
        <w:t>Gen. B. Michele FRATERRIGO</w:t>
      </w:r>
    </w:p>
    <w:sectPr w:rsidR="00C5142F" w:rsidRPr="00C51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DC3160"/>
    <w:multiLevelType w:val="hybridMultilevel"/>
    <w:tmpl w:val="BD74A89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171DD"/>
    <w:multiLevelType w:val="hybridMultilevel"/>
    <w:tmpl w:val="6DF861A6"/>
    <w:lvl w:ilvl="0" w:tplc="6A4E933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60BC0"/>
    <w:multiLevelType w:val="hybridMultilevel"/>
    <w:tmpl w:val="FAECDF7A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D13529"/>
    <w:multiLevelType w:val="hybridMultilevel"/>
    <w:tmpl w:val="DAB87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A34E4"/>
    <w:multiLevelType w:val="hybridMultilevel"/>
    <w:tmpl w:val="7ADE3538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F451F50"/>
    <w:multiLevelType w:val="hybridMultilevel"/>
    <w:tmpl w:val="E634D86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E16930"/>
    <w:multiLevelType w:val="hybridMultilevel"/>
    <w:tmpl w:val="6784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E041E"/>
    <w:multiLevelType w:val="hybridMultilevel"/>
    <w:tmpl w:val="5F1AB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9"/>
    <w:rsid w:val="00020E29"/>
    <w:rsid w:val="000267EC"/>
    <w:rsid w:val="00033577"/>
    <w:rsid w:val="00051185"/>
    <w:rsid w:val="0006341A"/>
    <w:rsid w:val="00066CC6"/>
    <w:rsid w:val="00067C21"/>
    <w:rsid w:val="000801E2"/>
    <w:rsid w:val="000859B3"/>
    <w:rsid w:val="000A4C7D"/>
    <w:rsid w:val="000C519B"/>
    <w:rsid w:val="000D1C79"/>
    <w:rsid w:val="000D4530"/>
    <w:rsid w:val="000F5D4C"/>
    <w:rsid w:val="00113D47"/>
    <w:rsid w:val="001148AE"/>
    <w:rsid w:val="00143666"/>
    <w:rsid w:val="00190268"/>
    <w:rsid w:val="0019612B"/>
    <w:rsid w:val="001D5880"/>
    <w:rsid w:val="001F39AC"/>
    <w:rsid w:val="002023E8"/>
    <w:rsid w:val="00211517"/>
    <w:rsid w:val="002367ED"/>
    <w:rsid w:val="00247736"/>
    <w:rsid w:val="002530AA"/>
    <w:rsid w:val="00264430"/>
    <w:rsid w:val="002905EF"/>
    <w:rsid w:val="002941DC"/>
    <w:rsid w:val="002B2121"/>
    <w:rsid w:val="002B2FB5"/>
    <w:rsid w:val="002B4733"/>
    <w:rsid w:val="002C1D4D"/>
    <w:rsid w:val="002D329A"/>
    <w:rsid w:val="002E3B63"/>
    <w:rsid w:val="002F1E34"/>
    <w:rsid w:val="00303B64"/>
    <w:rsid w:val="003253FE"/>
    <w:rsid w:val="003256F6"/>
    <w:rsid w:val="00332FA8"/>
    <w:rsid w:val="00375DE7"/>
    <w:rsid w:val="0038534A"/>
    <w:rsid w:val="00386F25"/>
    <w:rsid w:val="00395C64"/>
    <w:rsid w:val="0039788E"/>
    <w:rsid w:val="003B0C32"/>
    <w:rsid w:val="003B4551"/>
    <w:rsid w:val="003B5898"/>
    <w:rsid w:val="003C1133"/>
    <w:rsid w:val="003C5942"/>
    <w:rsid w:val="003D0696"/>
    <w:rsid w:val="003D1B1C"/>
    <w:rsid w:val="003D511C"/>
    <w:rsid w:val="003F531E"/>
    <w:rsid w:val="0040369A"/>
    <w:rsid w:val="00405333"/>
    <w:rsid w:val="00406D7A"/>
    <w:rsid w:val="0044612D"/>
    <w:rsid w:val="0046345E"/>
    <w:rsid w:val="004815F0"/>
    <w:rsid w:val="0049340F"/>
    <w:rsid w:val="00494288"/>
    <w:rsid w:val="004A5EAF"/>
    <w:rsid w:val="004A7FB5"/>
    <w:rsid w:val="004B0AF8"/>
    <w:rsid w:val="004C0652"/>
    <w:rsid w:val="004C0BA1"/>
    <w:rsid w:val="004D3CBA"/>
    <w:rsid w:val="004F324D"/>
    <w:rsid w:val="005045D4"/>
    <w:rsid w:val="0053450D"/>
    <w:rsid w:val="00577B1B"/>
    <w:rsid w:val="005822C4"/>
    <w:rsid w:val="0058389F"/>
    <w:rsid w:val="005A0B4F"/>
    <w:rsid w:val="005A46E2"/>
    <w:rsid w:val="005A74C7"/>
    <w:rsid w:val="005C39B3"/>
    <w:rsid w:val="005D185A"/>
    <w:rsid w:val="005E7AB2"/>
    <w:rsid w:val="005E7B4A"/>
    <w:rsid w:val="00630038"/>
    <w:rsid w:val="00637973"/>
    <w:rsid w:val="00637D2E"/>
    <w:rsid w:val="006400D0"/>
    <w:rsid w:val="0064740C"/>
    <w:rsid w:val="006635CE"/>
    <w:rsid w:val="00687511"/>
    <w:rsid w:val="006A18D3"/>
    <w:rsid w:val="006A58A8"/>
    <w:rsid w:val="006A742B"/>
    <w:rsid w:val="006B7CAA"/>
    <w:rsid w:val="006C4483"/>
    <w:rsid w:val="006C4BC9"/>
    <w:rsid w:val="006E6A8D"/>
    <w:rsid w:val="006F17C8"/>
    <w:rsid w:val="007135E4"/>
    <w:rsid w:val="00726811"/>
    <w:rsid w:val="0073058E"/>
    <w:rsid w:val="007554AC"/>
    <w:rsid w:val="00763B99"/>
    <w:rsid w:val="007752F5"/>
    <w:rsid w:val="007825C1"/>
    <w:rsid w:val="00794B1E"/>
    <w:rsid w:val="00796F7B"/>
    <w:rsid w:val="007A3D56"/>
    <w:rsid w:val="007B12FA"/>
    <w:rsid w:val="007B26E9"/>
    <w:rsid w:val="007C7702"/>
    <w:rsid w:val="0080334A"/>
    <w:rsid w:val="00812C24"/>
    <w:rsid w:val="0081308E"/>
    <w:rsid w:val="008418A8"/>
    <w:rsid w:val="0085088B"/>
    <w:rsid w:val="00863AC1"/>
    <w:rsid w:val="00864EA1"/>
    <w:rsid w:val="00873B7E"/>
    <w:rsid w:val="00885A75"/>
    <w:rsid w:val="0088707E"/>
    <w:rsid w:val="008A2FD0"/>
    <w:rsid w:val="008B167F"/>
    <w:rsid w:val="008C4691"/>
    <w:rsid w:val="008D493D"/>
    <w:rsid w:val="008D6EC6"/>
    <w:rsid w:val="008E6460"/>
    <w:rsid w:val="008F38D5"/>
    <w:rsid w:val="008F51B5"/>
    <w:rsid w:val="009028D1"/>
    <w:rsid w:val="00903C1C"/>
    <w:rsid w:val="00922B09"/>
    <w:rsid w:val="00925F70"/>
    <w:rsid w:val="00946EBF"/>
    <w:rsid w:val="00957EA0"/>
    <w:rsid w:val="00963737"/>
    <w:rsid w:val="00981C01"/>
    <w:rsid w:val="00996056"/>
    <w:rsid w:val="009A5FF6"/>
    <w:rsid w:val="009B4047"/>
    <w:rsid w:val="009B40A5"/>
    <w:rsid w:val="009E4892"/>
    <w:rsid w:val="00A10092"/>
    <w:rsid w:val="00A246D9"/>
    <w:rsid w:val="00A40C74"/>
    <w:rsid w:val="00A53C10"/>
    <w:rsid w:val="00A53E81"/>
    <w:rsid w:val="00A65347"/>
    <w:rsid w:val="00A830D9"/>
    <w:rsid w:val="00A86820"/>
    <w:rsid w:val="00AA0466"/>
    <w:rsid w:val="00AA748C"/>
    <w:rsid w:val="00AB01D3"/>
    <w:rsid w:val="00AB4C65"/>
    <w:rsid w:val="00AC14D0"/>
    <w:rsid w:val="00AD1B80"/>
    <w:rsid w:val="00AE1908"/>
    <w:rsid w:val="00B064D7"/>
    <w:rsid w:val="00B22AA4"/>
    <w:rsid w:val="00B376D5"/>
    <w:rsid w:val="00B434EB"/>
    <w:rsid w:val="00B92D36"/>
    <w:rsid w:val="00B92EE6"/>
    <w:rsid w:val="00B966E7"/>
    <w:rsid w:val="00BC5567"/>
    <w:rsid w:val="00BE4A55"/>
    <w:rsid w:val="00C02E34"/>
    <w:rsid w:val="00C047DA"/>
    <w:rsid w:val="00C2010E"/>
    <w:rsid w:val="00C20636"/>
    <w:rsid w:val="00C40AFE"/>
    <w:rsid w:val="00C43C0F"/>
    <w:rsid w:val="00C5142F"/>
    <w:rsid w:val="00C5277C"/>
    <w:rsid w:val="00C53D1F"/>
    <w:rsid w:val="00C56776"/>
    <w:rsid w:val="00C60D98"/>
    <w:rsid w:val="00C61D0C"/>
    <w:rsid w:val="00C62628"/>
    <w:rsid w:val="00C75459"/>
    <w:rsid w:val="00C9295F"/>
    <w:rsid w:val="00C967D0"/>
    <w:rsid w:val="00CA2CEA"/>
    <w:rsid w:val="00CA3395"/>
    <w:rsid w:val="00CA4AF5"/>
    <w:rsid w:val="00CA75B0"/>
    <w:rsid w:val="00CC4152"/>
    <w:rsid w:val="00CC702D"/>
    <w:rsid w:val="00D12C78"/>
    <w:rsid w:val="00D226B8"/>
    <w:rsid w:val="00D2759E"/>
    <w:rsid w:val="00D3090F"/>
    <w:rsid w:val="00D37C0F"/>
    <w:rsid w:val="00D65DBE"/>
    <w:rsid w:val="00D72AAE"/>
    <w:rsid w:val="00D775C1"/>
    <w:rsid w:val="00D92BC2"/>
    <w:rsid w:val="00DA6AA6"/>
    <w:rsid w:val="00DB6850"/>
    <w:rsid w:val="00DC51A3"/>
    <w:rsid w:val="00DD2FBB"/>
    <w:rsid w:val="00DE397B"/>
    <w:rsid w:val="00DE7616"/>
    <w:rsid w:val="00DF4DD1"/>
    <w:rsid w:val="00E04B88"/>
    <w:rsid w:val="00E1207B"/>
    <w:rsid w:val="00E1753C"/>
    <w:rsid w:val="00E33CBF"/>
    <w:rsid w:val="00E37448"/>
    <w:rsid w:val="00E52EF8"/>
    <w:rsid w:val="00E56506"/>
    <w:rsid w:val="00E6185C"/>
    <w:rsid w:val="00E94D53"/>
    <w:rsid w:val="00EA1E89"/>
    <w:rsid w:val="00EB26CD"/>
    <w:rsid w:val="00EB7A0D"/>
    <w:rsid w:val="00EC0C32"/>
    <w:rsid w:val="00EC3830"/>
    <w:rsid w:val="00EC4D6C"/>
    <w:rsid w:val="00EF440F"/>
    <w:rsid w:val="00F00C18"/>
    <w:rsid w:val="00F06756"/>
    <w:rsid w:val="00F16BCA"/>
    <w:rsid w:val="00F45955"/>
    <w:rsid w:val="00F5060A"/>
    <w:rsid w:val="00F57A91"/>
    <w:rsid w:val="00F63C27"/>
    <w:rsid w:val="00F65141"/>
    <w:rsid w:val="00F67F22"/>
    <w:rsid w:val="00F74AEA"/>
    <w:rsid w:val="00F77B0F"/>
    <w:rsid w:val="00F80D26"/>
    <w:rsid w:val="00FA17FF"/>
    <w:rsid w:val="00FC3FE4"/>
    <w:rsid w:val="00FE02A9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689"/>
  <w15:docId w15:val="{6C29F0CA-EF70-44F9-9670-257B0CD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basedOn w:val="Carpredefinitoparagrafo"/>
    <w:link w:val="Paragrafoelenco"/>
    <w:uiPriority w:val="34"/>
    <w:qFormat/>
    <w:locked/>
    <w:rsid w:val="0038534A"/>
  </w:style>
  <w:style w:type="character" w:customStyle="1" w:styleId="hps">
    <w:name w:val="hps"/>
    <w:rsid w:val="0038534A"/>
  </w:style>
  <w:style w:type="paragraph" w:customStyle="1" w:styleId="Default">
    <w:name w:val="Default"/>
    <w:rsid w:val="00C51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MIASIT MA</cp:lastModifiedBy>
  <cp:revision>110</cp:revision>
  <cp:lastPrinted>2022-10-12T20:03:00Z</cp:lastPrinted>
  <dcterms:created xsi:type="dcterms:W3CDTF">2022-10-05T14:16:00Z</dcterms:created>
  <dcterms:modified xsi:type="dcterms:W3CDTF">2022-12-29T08:29:00Z</dcterms:modified>
</cp:coreProperties>
</file>