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D1" w:rsidRPr="00DF4DD1" w:rsidRDefault="00DF4DD1" w:rsidP="00DF4DD1">
      <w:pPr>
        <w:jc w:val="center"/>
      </w:pPr>
      <w:bookmarkStart w:id="0" w:name="_GoBack"/>
      <w:bookmarkEnd w:id="0"/>
      <w:r w:rsidRPr="00DF4DD1">
        <w:rPr>
          <w:noProof/>
          <w:lang w:eastAsia="it-IT"/>
        </w:rPr>
        <w:drawing>
          <wp:inline distT="0" distB="0" distL="0" distR="0" wp14:anchorId="23214337" wp14:editId="4E1C598A">
            <wp:extent cx="618203" cy="661133"/>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926" cy="657628"/>
                    </a:xfrm>
                    <a:prstGeom prst="rect">
                      <a:avLst/>
                    </a:prstGeom>
                    <a:noFill/>
                    <a:ln>
                      <a:noFill/>
                    </a:ln>
                  </pic:spPr>
                </pic:pic>
              </a:graphicData>
            </a:graphic>
          </wp:inline>
        </w:drawing>
      </w:r>
    </w:p>
    <w:p w:rsidR="00DF4DD1" w:rsidRPr="00DF4DD1" w:rsidRDefault="00DF4DD1" w:rsidP="00DF4DD1">
      <w:pPr>
        <w:ind w:right="141"/>
        <w:jc w:val="center"/>
        <w:rPr>
          <w:rFonts w:asciiTheme="majorBidi" w:hAnsiTheme="majorBidi" w:cstheme="majorBidi"/>
          <w:b/>
          <w:bCs/>
          <w:sz w:val="36"/>
          <w:szCs w:val="36"/>
        </w:rPr>
      </w:pPr>
      <w:r w:rsidRPr="00DF4DD1">
        <w:rPr>
          <w:rFonts w:asciiTheme="majorBidi" w:hAnsiTheme="majorBidi" w:cstheme="majorBidi"/>
          <w:b/>
          <w:bCs/>
          <w:sz w:val="36"/>
          <w:szCs w:val="36"/>
        </w:rPr>
        <w:t>M</w:t>
      </w:r>
      <w:r w:rsidRPr="00DF4DD1">
        <w:rPr>
          <w:rFonts w:asciiTheme="majorBidi" w:hAnsiTheme="majorBidi" w:cstheme="majorBidi"/>
          <w:b/>
          <w:bCs/>
          <w:smallCaps/>
          <w:sz w:val="36"/>
          <w:szCs w:val="36"/>
        </w:rPr>
        <w:t>ISSIONE</w:t>
      </w:r>
      <w:r w:rsidRPr="00DF4DD1">
        <w:rPr>
          <w:rFonts w:asciiTheme="majorBidi" w:hAnsiTheme="majorBidi" w:cstheme="majorBidi"/>
          <w:b/>
          <w:bCs/>
          <w:sz w:val="36"/>
          <w:szCs w:val="36"/>
        </w:rPr>
        <w:t xml:space="preserve"> </w:t>
      </w:r>
      <w:r w:rsidR="00A246D9">
        <w:rPr>
          <w:rFonts w:asciiTheme="majorBidi" w:hAnsiTheme="majorBidi" w:cstheme="majorBidi"/>
          <w:b/>
          <w:bCs/>
          <w:sz w:val="36"/>
          <w:szCs w:val="36"/>
        </w:rPr>
        <w:t xml:space="preserve">BILATERALE </w:t>
      </w:r>
      <w:r w:rsidRPr="00DF4DD1">
        <w:rPr>
          <w:rFonts w:asciiTheme="majorBidi" w:hAnsiTheme="majorBidi" w:cstheme="majorBidi"/>
          <w:b/>
          <w:bCs/>
          <w:sz w:val="36"/>
          <w:szCs w:val="36"/>
        </w:rPr>
        <w:t>DI ASSISTENZA E SUPPORTO IN LIBIA</w:t>
      </w:r>
    </w:p>
    <w:p w:rsidR="00DF4DD1" w:rsidRPr="00DF4DD1" w:rsidRDefault="00DF4DD1" w:rsidP="00DF4DD1">
      <w:pPr>
        <w:ind w:right="141"/>
        <w:jc w:val="center"/>
        <w:rPr>
          <w:rFonts w:asciiTheme="majorBidi" w:hAnsiTheme="majorBidi" w:cstheme="majorBidi"/>
          <w:bCs/>
          <w:iCs/>
          <w:sz w:val="32"/>
          <w:szCs w:val="32"/>
        </w:rPr>
      </w:pPr>
      <w:r w:rsidRPr="00DF4DD1">
        <w:rPr>
          <w:rFonts w:asciiTheme="majorBidi" w:hAnsiTheme="majorBidi" w:cstheme="majorBidi"/>
          <w:bCs/>
          <w:iCs/>
          <w:sz w:val="32"/>
          <w:szCs w:val="32"/>
        </w:rPr>
        <w:t>Comando</w:t>
      </w:r>
    </w:p>
    <w:p w:rsidR="00DF4DD1" w:rsidRPr="00DF4DD1" w:rsidRDefault="00DF4DD1" w:rsidP="00DF4DD1">
      <w:pPr>
        <w:jc w:val="center"/>
        <w:rPr>
          <w:rFonts w:asciiTheme="majorBidi" w:hAnsiTheme="majorBidi" w:cstheme="majorBidi"/>
          <w:b/>
          <w:sz w:val="24"/>
          <w:szCs w:val="24"/>
        </w:rPr>
      </w:pPr>
      <w:r w:rsidRPr="00DF4DD1">
        <w:rPr>
          <w:rFonts w:asciiTheme="majorBidi" w:hAnsiTheme="majorBidi" w:cstheme="majorBidi"/>
          <w:b/>
          <w:noProof/>
          <w:sz w:val="24"/>
          <w:szCs w:val="24"/>
          <w:lang w:eastAsia="it-IT"/>
        </w:rPr>
        <w:drawing>
          <wp:inline distT="0" distB="0" distL="0" distR="0" wp14:anchorId="30A3E4B1" wp14:editId="1A8920D0">
            <wp:extent cx="2453640" cy="9525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DF4DD1" w:rsidRPr="00DF4DD1" w:rsidRDefault="00DF4DD1" w:rsidP="00DF4DD1">
      <w:pPr>
        <w:spacing w:after="0" w:line="240" w:lineRule="auto"/>
        <w:ind w:left="1418" w:hanging="1418"/>
        <w:jc w:val="both"/>
        <w:rPr>
          <w:rFonts w:asciiTheme="majorBidi" w:eastAsia="Times New Roman" w:hAnsiTheme="majorBidi" w:cstheme="majorBidi"/>
          <w:b/>
          <w:bCs/>
          <w:sz w:val="24"/>
          <w:szCs w:val="24"/>
          <w:lang w:eastAsia="it-IT"/>
        </w:rPr>
      </w:pPr>
    </w:p>
    <w:p w:rsidR="00DF4DD1" w:rsidRPr="00DF4DD1" w:rsidRDefault="00DF4DD1" w:rsidP="00E66A8E">
      <w:pPr>
        <w:spacing w:after="0" w:line="240" w:lineRule="auto"/>
        <w:ind w:left="1418" w:hanging="1418"/>
        <w:jc w:val="both"/>
        <w:rPr>
          <w:rFonts w:asciiTheme="majorBidi" w:eastAsia="Times New Roman" w:hAnsiTheme="majorBidi" w:cstheme="majorBidi"/>
          <w:sz w:val="24"/>
          <w:szCs w:val="24"/>
          <w:lang w:eastAsia="it-IT"/>
        </w:rPr>
      </w:pPr>
      <w:r w:rsidRPr="00DF4DD1">
        <w:rPr>
          <w:rFonts w:asciiTheme="majorBidi" w:eastAsia="Times New Roman" w:hAnsiTheme="majorBidi" w:cstheme="majorBidi"/>
          <w:b/>
          <w:bCs/>
          <w:sz w:val="24"/>
          <w:szCs w:val="24"/>
          <w:lang w:eastAsia="it-IT"/>
        </w:rPr>
        <w:t>OGGETTO</w:t>
      </w:r>
      <w:r w:rsidRPr="00DF4DD1">
        <w:rPr>
          <w:rFonts w:asciiTheme="majorBidi" w:eastAsia="Times New Roman" w:hAnsiTheme="majorBidi" w:cstheme="majorBidi"/>
          <w:sz w:val="24"/>
          <w:szCs w:val="24"/>
          <w:lang w:eastAsia="it-IT"/>
        </w:rPr>
        <w:t>:</w:t>
      </w:r>
      <w:r w:rsidRPr="00DF4DD1">
        <w:rPr>
          <w:rFonts w:asciiTheme="majorBidi" w:eastAsia="Times New Roman" w:hAnsiTheme="majorBidi" w:cstheme="majorBidi"/>
          <w:sz w:val="24"/>
          <w:szCs w:val="24"/>
          <w:lang w:eastAsia="it-IT"/>
        </w:rPr>
        <w:tab/>
        <w:t xml:space="preserve">FIRST IMPRESSION REPORT </w:t>
      </w:r>
      <w:r>
        <w:rPr>
          <w:rFonts w:asciiTheme="majorBidi" w:eastAsia="Times New Roman" w:hAnsiTheme="majorBidi" w:cstheme="majorBidi"/>
          <w:sz w:val="24"/>
          <w:szCs w:val="24"/>
          <w:lang w:eastAsia="it-IT"/>
        </w:rPr>
        <w:t>–</w:t>
      </w:r>
      <w:r w:rsidRPr="00DF4DD1">
        <w:rPr>
          <w:rFonts w:asciiTheme="majorBidi" w:eastAsia="Times New Roman" w:hAnsiTheme="majorBidi" w:cstheme="majorBidi"/>
          <w:sz w:val="24"/>
          <w:szCs w:val="24"/>
          <w:lang w:eastAsia="it-IT"/>
        </w:rPr>
        <w:t xml:space="preserve"> </w:t>
      </w:r>
      <w:r>
        <w:rPr>
          <w:rFonts w:asciiTheme="majorBidi" w:eastAsia="Times New Roman" w:hAnsiTheme="majorBidi" w:cstheme="majorBidi"/>
          <w:sz w:val="24"/>
          <w:szCs w:val="24"/>
          <w:lang w:eastAsia="it-IT"/>
        </w:rPr>
        <w:t xml:space="preserve">KLE, </w:t>
      </w:r>
      <w:r w:rsidRPr="00DF4DD1">
        <w:rPr>
          <w:rFonts w:asciiTheme="majorBidi" w:eastAsia="Times New Roman" w:hAnsiTheme="majorBidi" w:cstheme="majorBidi"/>
          <w:sz w:val="24"/>
          <w:szCs w:val="24"/>
          <w:lang w:eastAsia="it-IT"/>
        </w:rPr>
        <w:t xml:space="preserve">Incontro tra COMMIASIT e </w:t>
      </w:r>
      <w:r w:rsidR="00E66A8E">
        <w:rPr>
          <w:rFonts w:asciiTheme="majorBidi" w:eastAsia="Times New Roman" w:hAnsiTheme="majorBidi" w:cstheme="majorBidi"/>
          <w:sz w:val="24"/>
          <w:szCs w:val="24"/>
          <w:lang w:eastAsia="it-IT"/>
        </w:rPr>
        <w:t xml:space="preserve">Gen. D. </w:t>
      </w:r>
      <w:proofErr w:type="spellStart"/>
      <w:r w:rsidR="00E66A8E">
        <w:rPr>
          <w:rFonts w:asciiTheme="majorBidi" w:eastAsia="Times New Roman" w:hAnsiTheme="majorBidi" w:cstheme="majorBidi"/>
          <w:sz w:val="24"/>
          <w:szCs w:val="24"/>
          <w:lang w:eastAsia="it-IT"/>
        </w:rPr>
        <w:t>Abdulbaset</w:t>
      </w:r>
      <w:proofErr w:type="spellEnd"/>
      <w:r w:rsidR="00E66A8E">
        <w:rPr>
          <w:rFonts w:asciiTheme="majorBidi" w:eastAsia="Times New Roman" w:hAnsiTheme="majorBidi" w:cstheme="majorBidi"/>
          <w:sz w:val="24"/>
          <w:szCs w:val="24"/>
          <w:lang w:eastAsia="it-IT"/>
        </w:rPr>
        <w:t xml:space="preserve"> JAREID, </w:t>
      </w:r>
      <w:r w:rsidRPr="00DF4DD1">
        <w:rPr>
          <w:rFonts w:asciiTheme="majorBidi" w:eastAsia="Times New Roman" w:hAnsiTheme="majorBidi" w:cstheme="majorBidi"/>
          <w:sz w:val="24"/>
          <w:szCs w:val="24"/>
          <w:lang w:eastAsia="it-IT"/>
        </w:rPr>
        <w:t>del 0</w:t>
      </w:r>
      <w:r w:rsidR="00A246D9">
        <w:rPr>
          <w:rFonts w:asciiTheme="majorBidi" w:eastAsia="Times New Roman" w:hAnsiTheme="majorBidi" w:cstheme="majorBidi"/>
          <w:sz w:val="24"/>
          <w:szCs w:val="24"/>
          <w:lang w:eastAsia="it-IT"/>
        </w:rPr>
        <w:t>9</w:t>
      </w:r>
      <w:r w:rsidRPr="00DF4DD1">
        <w:rPr>
          <w:rFonts w:asciiTheme="majorBidi" w:eastAsia="Times New Roman" w:hAnsiTheme="majorBidi" w:cstheme="majorBidi"/>
          <w:sz w:val="24"/>
          <w:szCs w:val="24"/>
          <w:lang w:eastAsia="it-IT"/>
        </w:rPr>
        <w:t>/1</w:t>
      </w:r>
      <w:r w:rsidR="00A246D9">
        <w:rPr>
          <w:rFonts w:asciiTheme="majorBidi" w:eastAsia="Times New Roman" w:hAnsiTheme="majorBidi" w:cstheme="majorBidi"/>
          <w:sz w:val="24"/>
          <w:szCs w:val="24"/>
          <w:lang w:eastAsia="it-IT"/>
        </w:rPr>
        <w:t>1</w:t>
      </w:r>
      <w:r w:rsidRPr="00DF4DD1">
        <w:rPr>
          <w:rFonts w:asciiTheme="majorBidi" w:eastAsia="Times New Roman" w:hAnsiTheme="majorBidi" w:cstheme="majorBidi"/>
          <w:sz w:val="24"/>
          <w:szCs w:val="24"/>
          <w:lang w:eastAsia="it-IT"/>
        </w:rPr>
        <w:t>/2022</w:t>
      </w:r>
      <w:r w:rsidR="00E66A8E">
        <w:rPr>
          <w:rFonts w:asciiTheme="majorBidi" w:eastAsia="Times New Roman" w:hAnsiTheme="majorBidi" w:cstheme="majorBidi"/>
          <w:sz w:val="24"/>
          <w:szCs w:val="24"/>
          <w:lang w:eastAsia="it-IT"/>
        </w:rPr>
        <w:t>, D+50</w:t>
      </w:r>
      <w:r w:rsidRPr="00DF4DD1">
        <w:rPr>
          <w:rFonts w:asciiTheme="majorBidi" w:eastAsia="Times New Roman" w:hAnsiTheme="majorBidi" w:cstheme="majorBidi"/>
          <w:sz w:val="24"/>
          <w:szCs w:val="24"/>
          <w:lang w:eastAsia="it-IT"/>
        </w:rPr>
        <w:t>.</w:t>
      </w:r>
    </w:p>
    <w:p w:rsidR="00143666" w:rsidRPr="00143666" w:rsidRDefault="00143666" w:rsidP="00143666">
      <w:pPr>
        <w:shd w:val="clear" w:color="auto" w:fill="FFFFFF"/>
        <w:spacing w:after="0" w:line="240" w:lineRule="auto"/>
        <w:rPr>
          <w:rFonts w:eastAsia="Times New Roman" w:cstheme="minorHAnsi"/>
          <w:lang w:eastAsia="it-IT"/>
        </w:rPr>
      </w:pPr>
    </w:p>
    <w:p w:rsidR="00143666" w:rsidRPr="00DF4DD1" w:rsidRDefault="002B2121" w:rsidP="00E808B0">
      <w:pPr>
        <w:shd w:val="clear" w:color="auto" w:fill="FFFFFF"/>
        <w:spacing w:after="0" w:line="240" w:lineRule="auto"/>
        <w:rPr>
          <w:rFonts w:asciiTheme="majorBidi" w:eastAsia="Times New Roman" w:hAnsiTheme="majorBidi" w:cstheme="majorBidi"/>
          <w:lang w:eastAsia="it-IT"/>
        </w:rPr>
      </w:pPr>
      <w:r w:rsidRPr="00DF4DD1">
        <w:rPr>
          <w:rFonts w:asciiTheme="majorBidi" w:eastAsia="Times New Roman" w:hAnsiTheme="majorBidi" w:cstheme="majorBidi"/>
          <w:lang w:eastAsia="it-IT"/>
        </w:rPr>
        <w:t>LOCALITÀ</w:t>
      </w:r>
      <w:r w:rsidR="00DF4DD1">
        <w:rPr>
          <w:rFonts w:asciiTheme="majorBidi" w:eastAsia="Times New Roman" w:hAnsiTheme="majorBidi" w:cstheme="majorBidi"/>
          <w:lang w:eastAsia="it-IT"/>
        </w:rPr>
        <w:t xml:space="preserve">: </w:t>
      </w:r>
      <w:r w:rsidR="00E66A8E">
        <w:rPr>
          <w:rFonts w:asciiTheme="majorBidi" w:eastAsia="Times New Roman" w:hAnsiTheme="majorBidi" w:cstheme="majorBidi"/>
          <w:lang w:eastAsia="it-IT"/>
        </w:rPr>
        <w:t>TRIPOLI</w:t>
      </w:r>
      <w:r w:rsidRPr="00DF4DD1">
        <w:rPr>
          <w:rFonts w:asciiTheme="majorBidi" w:eastAsia="Times New Roman" w:hAnsiTheme="majorBidi" w:cstheme="majorBidi"/>
          <w:lang w:eastAsia="it-IT"/>
        </w:rPr>
        <w:t xml:space="preserve"> </w:t>
      </w:r>
      <w:r w:rsidR="00A246D9">
        <w:rPr>
          <w:rFonts w:asciiTheme="majorBidi" w:eastAsia="Times New Roman" w:hAnsiTheme="majorBidi" w:cstheme="majorBidi"/>
          <w:lang w:eastAsia="it-IT"/>
        </w:rPr>
        <w:t>– AIR DEFENSE</w:t>
      </w:r>
      <w:r w:rsidR="00E808B0">
        <w:rPr>
          <w:rFonts w:asciiTheme="majorBidi" w:eastAsia="Times New Roman" w:hAnsiTheme="majorBidi" w:cstheme="majorBidi"/>
          <w:lang w:eastAsia="it-IT"/>
        </w:rPr>
        <w:t xml:space="preserve"> HQ</w:t>
      </w:r>
    </w:p>
    <w:p w:rsidR="00143666" w:rsidRPr="00DF4DD1" w:rsidRDefault="00143666" w:rsidP="00143666">
      <w:pPr>
        <w:shd w:val="clear" w:color="auto" w:fill="FFFFFF"/>
        <w:spacing w:after="0" w:line="240" w:lineRule="auto"/>
        <w:rPr>
          <w:rFonts w:asciiTheme="majorBidi" w:eastAsia="Times New Roman" w:hAnsiTheme="majorBidi" w:cstheme="majorBidi"/>
          <w:lang w:eastAsia="it-IT"/>
        </w:rPr>
      </w:pPr>
    </w:p>
    <w:p w:rsidR="005A74C7" w:rsidRPr="00DF4DD1" w:rsidRDefault="00143666" w:rsidP="005A74C7">
      <w:pPr>
        <w:shd w:val="clear" w:color="auto" w:fill="FFFFFF"/>
        <w:spacing w:after="0" w:line="240" w:lineRule="auto"/>
        <w:rPr>
          <w:rFonts w:asciiTheme="majorBidi" w:eastAsia="Times New Roman" w:hAnsiTheme="majorBidi" w:cstheme="majorBidi"/>
          <w:lang w:eastAsia="it-IT"/>
        </w:rPr>
      </w:pPr>
      <w:r w:rsidRPr="00DF4DD1">
        <w:rPr>
          <w:rFonts w:asciiTheme="majorBidi" w:eastAsia="Times New Roman" w:hAnsiTheme="majorBidi" w:cstheme="majorBidi"/>
          <w:lang w:eastAsia="it-IT"/>
        </w:rPr>
        <w:t>PARTECIPANTI</w:t>
      </w:r>
    </w:p>
    <w:p w:rsidR="002B2121" w:rsidRPr="00DF4DD1" w:rsidRDefault="002B2121" w:rsidP="00A246D9">
      <w:pPr>
        <w:pStyle w:val="Paragrafoelenco"/>
        <w:numPr>
          <w:ilvl w:val="0"/>
          <w:numId w:val="4"/>
        </w:numPr>
        <w:shd w:val="clear" w:color="auto" w:fill="FFFFFF"/>
        <w:spacing w:after="0" w:line="240" w:lineRule="auto"/>
        <w:ind w:left="709" w:hanging="425"/>
        <w:rPr>
          <w:rFonts w:asciiTheme="majorBidi" w:eastAsia="Times New Roman" w:hAnsiTheme="majorBidi" w:cstheme="majorBidi"/>
          <w:lang w:eastAsia="it-IT"/>
        </w:rPr>
      </w:pPr>
      <w:r w:rsidRPr="00DF4DD1">
        <w:rPr>
          <w:rFonts w:asciiTheme="majorBidi" w:eastAsia="Times New Roman" w:hAnsiTheme="majorBidi" w:cstheme="majorBidi"/>
          <w:lang w:eastAsia="it-IT"/>
        </w:rPr>
        <w:t>LIBICI:</w:t>
      </w:r>
    </w:p>
    <w:p w:rsidR="00D12C78" w:rsidRPr="00DF4DD1" w:rsidRDefault="00A246D9" w:rsidP="00E66A8E">
      <w:pPr>
        <w:shd w:val="clear" w:color="auto" w:fill="FFFFFF"/>
        <w:spacing w:after="0" w:line="240" w:lineRule="auto"/>
        <w:ind w:left="1418"/>
        <w:rPr>
          <w:rFonts w:asciiTheme="majorBidi" w:eastAsia="Times New Roman" w:hAnsiTheme="majorBidi" w:cstheme="majorBidi"/>
          <w:lang w:eastAsia="it-IT"/>
        </w:rPr>
      </w:pPr>
      <w:r>
        <w:rPr>
          <w:rFonts w:asciiTheme="majorBidi" w:eastAsia="Times New Roman" w:hAnsiTheme="majorBidi" w:cstheme="majorBidi"/>
          <w:i/>
          <w:sz w:val="24"/>
          <w:szCs w:val="24"/>
          <w:lang w:eastAsia="it-IT"/>
        </w:rPr>
        <w:t xml:space="preserve">Chairman </w:t>
      </w:r>
      <w:r>
        <w:rPr>
          <w:rFonts w:asciiTheme="majorBidi" w:eastAsia="Times New Roman" w:hAnsiTheme="majorBidi" w:cstheme="majorBidi"/>
          <w:sz w:val="24"/>
          <w:szCs w:val="24"/>
          <w:lang w:eastAsia="it-IT"/>
        </w:rPr>
        <w:t>del Comitato Misto di Cooperazione I</w:t>
      </w:r>
      <w:r w:rsidR="00E66A8E">
        <w:rPr>
          <w:rFonts w:asciiTheme="majorBidi" w:eastAsia="Times New Roman" w:hAnsiTheme="majorBidi" w:cstheme="majorBidi"/>
          <w:sz w:val="24"/>
          <w:szCs w:val="24"/>
          <w:lang w:eastAsia="it-IT"/>
        </w:rPr>
        <w:t>TALIA-LIBIA</w:t>
      </w:r>
      <w:r>
        <w:rPr>
          <w:rFonts w:asciiTheme="majorBidi" w:eastAsia="Times New Roman" w:hAnsiTheme="majorBidi" w:cstheme="majorBidi"/>
          <w:sz w:val="24"/>
          <w:szCs w:val="24"/>
          <w:lang w:eastAsia="it-IT"/>
        </w:rPr>
        <w:t xml:space="preserve"> (CMC), </w:t>
      </w:r>
      <w:r w:rsidRPr="00A246D9">
        <w:rPr>
          <w:rFonts w:asciiTheme="majorBidi" w:eastAsia="Times New Roman" w:hAnsiTheme="majorBidi" w:cstheme="majorBidi"/>
          <w:b/>
          <w:sz w:val="24"/>
          <w:szCs w:val="24"/>
          <w:lang w:eastAsia="it-IT"/>
        </w:rPr>
        <w:t xml:space="preserve">Gen. D. </w:t>
      </w:r>
      <w:proofErr w:type="spellStart"/>
      <w:r w:rsidRPr="00A246D9">
        <w:rPr>
          <w:rFonts w:asciiTheme="majorBidi" w:eastAsia="Times New Roman" w:hAnsiTheme="majorBidi" w:cstheme="majorBidi"/>
          <w:b/>
          <w:sz w:val="24"/>
          <w:szCs w:val="24"/>
          <w:lang w:eastAsia="it-IT"/>
        </w:rPr>
        <w:t>Abdulbaset</w:t>
      </w:r>
      <w:proofErr w:type="spellEnd"/>
      <w:r w:rsidRPr="00A246D9">
        <w:rPr>
          <w:rFonts w:asciiTheme="majorBidi" w:eastAsia="Times New Roman" w:hAnsiTheme="majorBidi" w:cstheme="majorBidi"/>
          <w:b/>
          <w:sz w:val="24"/>
          <w:szCs w:val="24"/>
          <w:lang w:eastAsia="it-IT"/>
        </w:rPr>
        <w:t xml:space="preserve"> JAREID</w:t>
      </w:r>
      <w:r w:rsidR="00395C64" w:rsidRPr="00DF4DD1">
        <w:rPr>
          <w:rFonts w:asciiTheme="majorBidi" w:eastAsia="Times New Roman" w:hAnsiTheme="majorBidi" w:cstheme="majorBidi"/>
          <w:lang w:eastAsia="it-IT"/>
        </w:rPr>
        <w:t>;</w:t>
      </w:r>
    </w:p>
    <w:p w:rsidR="00D12C78" w:rsidRPr="00DF4DD1" w:rsidRDefault="00A246D9" w:rsidP="00A246D9">
      <w:pPr>
        <w:pStyle w:val="Paragrafoelenco"/>
        <w:shd w:val="clear" w:color="auto" w:fill="FFFFFF"/>
        <w:spacing w:after="0" w:line="240" w:lineRule="auto"/>
        <w:ind w:left="1418"/>
        <w:rPr>
          <w:rFonts w:asciiTheme="majorBidi" w:eastAsia="Times New Roman" w:hAnsiTheme="majorBidi" w:cstheme="majorBidi"/>
          <w:lang w:eastAsia="it-IT"/>
        </w:rPr>
      </w:pPr>
      <w:r>
        <w:rPr>
          <w:rFonts w:asciiTheme="majorBidi" w:eastAsia="Times New Roman" w:hAnsiTheme="majorBidi" w:cstheme="majorBidi"/>
          <w:lang w:eastAsia="it-IT"/>
        </w:rPr>
        <w:t>Coordinatore del CMC</w:t>
      </w:r>
      <w:r w:rsidR="00247736" w:rsidRPr="00DF4DD1">
        <w:rPr>
          <w:rFonts w:asciiTheme="majorBidi" w:eastAsia="Times New Roman" w:hAnsiTheme="majorBidi" w:cstheme="majorBidi"/>
          <w:lang w:eastAsia="it-IT"/>
        </w:rPr>
        <w:t>,</w:t>
      </w:r>
      <w:r w:rsidR="005E7AB2" w:rsidRPr="00DF4DD1">
        <w:rPr>
          <w:rFonts w:asciiTheme="majorBidi" w:eastAsia="Times New Roman" w:hAnsiTheme="majorBidi" w:cstheme="majorBidi"/>
          <w:lang w:eastAsia="it-IT"/>
        </w:rPr>
        <w:t xml:space="preserve"> </w:t>
      </w:r>
      <w:r w:rsidR="005E7AB2" w:rsidRPr="00DF4DD1">
        <w:rPr>
          <w:rFonts w:asciiTheme="majorBidi" w:eastAsia="Times New Roman" w:hAnsiTheme="majorBidi" w:cstheme="majorBidi"/>
          <w:b/>
          <w:bCs/>
          <w:lang w:eastAsia="it-IT"/>
        </w:rPr>
        <w:t>G</w:t>
      </w:r>
      <w:r w:rsidR="00395C64" w:rsidRPr="00DF4DD1">
        <w:rPr>
          <w:rFonts w:asciiTheme="majorBidi" w:eastAsia="Times New Roman" w:hAnsiTheme="majorBidi" w:cstheme="majorBidi"/>
          <w:b/>
          <w:bCs/>
          <w:lang w:eastAsia="it-IT"/>
        </w:rPr>
        <w:t>EN.B.</w:t>
      </w:r>
      <w:r w:rsidR="005E7AB2" w:rsidRPr="00DF4DD1">
        <w:rPr>
          <w:rFonts w:asciiTheme="majorBidi" w:eastAsia="Times New Roman" w:hAnsiTheme="majorBidi" w:cstheme="majorBidi"/>
          <w:b/>
          <w:bCs/>
          <w:lang w:eastAsia="it-IT"/>
        </w:rPr>
        <w:t xml:space="preserve"> </w:t>
      </w:r>
      <w:r>
        <w:rPr>
          <w:rFonts w:asciiTheme="majorBidi" w:eastAsia="Times New Roman" w:hAnsiTheme="majorBidi" w:cstheme="majorBidi"/>
          <w:b/>
          <w:bCs/>
          <w:lang w:eastAsia="it-IT"/>
        </w:rPr>
        <w:t>Alhashmi BELAJ</w:t>
      </w:r>
      <w:r w:rsidR="00395C64" w:rsidRPr="00DF4DD1">
        <w:rPr>
          <w:rFonts w:asciiTheme="majorBidi" w:eastAsia="Times New Roman" w:hAnsiTheme="majorBidi" w:cstheme="majorBidi"/>
          <w:lang w:eastAsia="it-IT"/>
        </w:rPr>
        <w:t>;</w:t>
      </w:r>
    </w:p>
    <w:p w:rsidR="00BE4A55" w:rsidRPr="00DF4DD1" w:rsidRDefault="00BE4A55" w:rsidP="00BE4A55">
      <w:pPr>
        <w:pStyle w:val="Paragrafoelenco"/>
        <w:shd w:val="clear" w:color="auto" w:fill="FFFFFF"/>
        <w:spacing w:after="0" w:line="240" w:lineRule="auto"/>
        <w:ind w:left="1560"/>
        <w:rPr>
          <w:rFonts w:asciiTheme="majorBidi" w:eastAsia="Times New Roman" w:hAnsiTheme="majorBidi" w:cstheme="majorBidi"/>
          <w:lang w:eastAsia="it-IT"/>
        </w:rPr>
      </w:pPr>
    </w:p>
    <w:p w:rsidR="002B2121" w:rsidRPr="00DF4DD1" w:rsidRDefault="00143666" w:rsidP="002B2121">
      <w:pPr>
        <w:pStyle w:val="Paragrafoelenco"/>
        <w:numPr>
          <w:ilvl w:val="0"/>
          <w:numId w:val="4"/>
        </w:numPr>
        <w:shd w:val="clear" w:color="auto" w:fill="FFFFFF"/>
        <w:spacing w:after="0" w:line="240" w:lineRule="auto"/>
        <w:ind w:left="709" w:hanging="425"/>
        <w:rPr>
          <w:rFonts w:asciiTheme="majorBidi" w:eastAsia="Times New Roman" w:hAnsiTheme="majorBidi" w:cstheme="majorBidi"/>
          <w:lang w:eastAsia="it-IT"/>
        </w:rPr>
      </w:pPr>
      <w:r w:rsidRPr="00DF4DD1">
        <w:rPr>
          <w:rFonts w:asciiTheme="majorBidi" w:eastAsia="Times New Roman" w:hAnsiTheme="majorBidi" w:cstheme="majorBidi"/>
          <w:lang w:eastAsia="it-IT"/>
        </w:rPr>
        <w:t xml:space="preserve">ITALIANI: </w:t>
      </w:r>
    </w:p>
    <w:p w:rsidR="00D12C78" w:rsidRPr="00DF4DD1" w:rsidRDefault="00143666" w:rsidP="00A246D9">
      <w:pPr>
        <w:pStyle w:val="Paragrafoelenco"/>
        <w:shd w:val="clear" w:color="auto" w:fill="FFFFFF"/>
        <w:spacing w:after="0" w:line="240" w:lineRule="auto"/>
        <w:ind w:left="1418"/>
        <w:rPr>
          <w:rFonts w:asciiTheme="majorBidi" w:eastAsia="Times New Roman" w:hAnsiTheme="majorBidi" w:cstheme="majorBidi"/>
          <w:lang w:eastAsia="it-IT"/>
        </w:rPr>
      </w:pPr>
      <w:r w:rsidRPr="00DF4DD1">
        <w:rPr>
          <w:rFonts w:asciiTheme="majorBidi" w:eastAsia="Times New Roman" w:hAnsiTheme="majorBidi" w:cstheme="majorBidi"/>
          <w:lang w:eastAsia="it-IT"/>
        </w:rPr>
        <w:t xml:space="preserve">Comandante </w:t>
      </w:r>
      <w:r w:rsidR="005A74C7" w:rsidRPr="00DF4DD1">
        <w:rPr>
          <w:rFonts w:asciiTheme="majorBidi" w:eastAsia="Times New Roman" w:hAnsiTheme="majorBidi" w:cstheme="majorBidi"/>
          <w:lang w:eastAsia="it-IT"/>
        </w:rPr>
        <w:t>di MIASIT</w:t>
      </w:r>
      <w:r w:rsidR="002530AA" w:rsidRPr="00DF4DD1">
        <w:rPr>
          <w:rFonts w:asciiTheme="majorBidi" w:eastAsia="Times New Roman" w:hAnsiTheme="majorBidi" w:cstheme="majorBidi"/>
          <w:lang w:eastAsia="it-IT"/>
        </w:rPr>
        <w:t xml:space="preserve"> (COMMIASIT)</w:t>
      </w:r>
      <w:r w:rsidR="00A246D9">
        <w:rPr>
          <w:rFonts w:asciiTheme="majorBidi" w:eastAsia="Times New Roman" w:hAnsiTheme="majorBidi" w:cstheme="majorBidi"/>
          <w:lang w:eastAsia="it-IT"/>
        </w:rPr>
        <w:t>;</w:t>
      </w:r>
    </w:p>
    <w:p w:rsidR="00143666" w:rsidRDefault="00D12C78" w:rsidP="00A246D9">
      <w:pPr>
        <w:pStyle w:val="Paragrafoelenco"/>
        <w:shd w:val="clear" w:color="auto" w:fill="FFFFFF"/>
        <w:spacing w:after="0" w:line="240" w:lineRule="auto"/>
        <w:ind w:left="1418"/>
        <w:rPr>
          <w:rFonts w:asciiTheme="majorBidi" w:eastAsia="Times New Roman" w:hAnsiTheme="majorBidi" w:cstheme="majorBidi"/>
          <w:lang w:eastAsia="it-IT"/>
        </w:rPr>
      </w:pPr>
      <w:r w:rsidRPr="00DF4DD1">
        <w:rPr>
          <w:rFonts w:asciiTheme="majorBidi" w:eastAsia="Times New Roman" w:hAnsiTheme="majorBidi" w:cstheme="majorBidi"/>
          <w:i/>
          <w:iCs/>
          <w:lang w:eastAsia="it-IT"/>
        </w:rPr>
        <w:t>Military Assistant</w:t>
      </w:r>
      <w:r w:rsidRPr="00DF4DD1">
        <w:rPr>
          <w:rFonts w:asciiTheme="majorBidi" w:eastAsia="Times New Roman" w:hAnsiTheme="majorBidi" w:cstheme="majorBidi"/>
          <w:lang w:eastAsia="it-IT"/>
        </w:rPr>
        <w:t xml:space="preserve"> del</w:t>
      </w:r>
      <w:r w:rsidR="005A74C7" w:rsidRPr="00DF4DD1">
        <w:rPr>
          <w:rFonts w:asciiTheme="majorBidi" w:eastAsia="Times New Roman" w:hAnsiTheme="majorBidi" w:cstheme="majorBidi"/>
          <w:lang w:eastAsia="it-IT"/>
        </w:rPr>
        <w:t xml:space="preserve"> </w:t>
      </w:r>
      <w:r w:rsidRPr="00DF4DD1">
        <w:rPr>
          <w:rFonts w:asciiTheme="majorBidi" w:eastAsia="Times New Roman" w:hAnsiTheme="majorBidi" w:cstheme="majorBidi"/>
          <w:lang w:eastAsia="it-IT"/>
        </w:rPr>
        <w:t>COM</w:t>
      </w:r>
      <w:r w:rsidR="0019612B" w:rsidRPr="00DF4DD1">
        <w:rPr>
          <w:rFonts w:asciiTheme="majorBidi" w:eastAsia="Times New Roman" w:hAnsiTheme="majorBidi" w:cstheme="majorBidi"/>
          <w:lang w:eastAsia="it-IT"/>
        </w:rPr>
        <w:t>MIASIT</w:t>
      </w:r>
      <w:r w:rsidR="00A246D9">
        <w:rPr>
          <w:rFonts w:asciiTheme="majorBidi" w:eastAsia="Times New Roman" w:hAnsiTheme="majorBidi" w:cstheme="majorBidi"/>
          <w:lang w:eastAsia="it-IT"/>
        </w:rPr>
        <w:t>;</w:t>
      </w:r>
    </w:p>
    <w:p w:rsidR="00A246D9" w:rsidRPr="00A246D9" w:rsidRDefault="00A246D9" w:rsidP="00A246D9">
      <w:pPr>
        <w:pStyle w:val="Paragrafoelenco"/>
        <w:shd w:val="clear" w:color="auto" w:fill="FFFFFF"/>
        <w:spacing w:after="0" w:line="240" w:lineRule="auto"/>
        <w:ind w:left="1418"/>
        <w:rPr>
          <w:rFonts w:asciiTheme="majorBidi" w:eastAsia="Times New Roman" w:hAnsiTheme="majorBidi" w:cstheme="majorBidi"/>
          <w:lang w:eastAsia="it-IT"/>
        </w:rPr>
      </w:pPr>
      <w:r>
        <w:rPr>
          <w:rFonts w:asciiTheme="majorBidi" w:eastAsia="Times New Roman" w:hAnsiTheme="majorBidi" w:cstheme="majorBidi"/>
          <w:iCs/>
          <w:lang w:eastAsia="it-IT"/>
        </w:rPr>
        <w:t>Capo Cellula J7 di MIASIT.</w:t>
      </w:r>
    </w:p>
    <w:p w:rsidR="00143666" w:rsidRPr="00DF4DD1" w:rsidRDefault="00143666" w:rsidP="00143666">
      <w:pPr>
        <w:shd w:val="clear" w:color="auto" w:fill="FFFFFF"/>
        <w:spacing w:after="0" w:line="240" w:lineRule="auto"/>
        <w:rPr>
          <w:rFonts w:asciiTheme="majorBidi" w:eastAsia="Times New Roman" w:hAnsiTheme="majorBidi" w:cstheme="majorBidi"/>
          <w:lang w:eastAsia="it-IT"/>
        </w:rPr>
      </w:pPr>
    </w:p>
    <w:p w:rsidR="00143666" w:rsidRPr="007F1414" w:rsidRDefault="00B87EB9" w:rsidP="007F1414">
      <w:pPr>
        <w:pStyle w:val="Paragrafoelenco"/>
        <w:numPr>
          <w:ilvl w:val="0"/>
          <w:numId w:val="8"/>
        </w:numPr>
        <w:shd w:val="clear" w:color="auto" w:fill="FFFFFF"/>
        <w:spacing w:after="0" w:line="240" w:lineRule="auto"/>
        <w:rPr>
          <w:rFonts w:asciiTheme="majorBidi" w:eastAsia="Times New Roman" w:hAnsiTheme="majorBidi" w:cstheme="majorBidi"/>
          <w:b/>
          <w:bCs/>
          <w:lang w:eastAsia="it-IT"/>
        </w:rPr>
      </w:pPr>
      <w:r w:rsidRPr="007F1414">
        <w:rPr>
          <w:rFonts w:asciiTheme="majorBidi" w:eastAsia="Times New Roman" w:hAnsiTheme="majorBidi" w:cstheme="majorBidi"/>
          <w:b/>
          <w:bCs/>
          <w:lang w:eastAsia="it-IT"/>
        </w:rPr>
        <w:t>SINTESI</w:t>
      </w:r>
    </w:p>
    <w:p w:rsidR="00A246D9" w:rsidRDefault="00143666" w:rsidP="007F1414">
      <w:pPr>
        <w:shd w:val="clear" w:color="auto" w:fill="FFFFFF"/>
        <w:spacing w:after="0" w:line="240" w:lineRule="auto"/>
        <w:ind w:left="360"/>
        <w:jc w:val="both"/>
        <w:rPr>
          <w:rFonts w:asciiTheme="majorBidi" w:eastAsia="Times New Roman" w:hAnsiTheme="majorBidi" w:cstheme="majorBidi"/>
          <w:lang w:eastAsia="it-IT"/>
        </w:rPr>
      </w:pPr>
      <w:r w:rsidRPr="00DF4DD1">
        <w:rPr>
          <w:rFonts w:asciiTheme="majorBidi" w:eastAsia="Times New Roman" w:hAnsiTheme="majorBidi" w:cstheme="majorBidi"/>
          <w:lang w:eastAsia="it-IT"/>
        </w:rPr>
        <w:t xml:space="preserve">La riunione è </w:t>
      </w:r>
      <w:r w:rsidR="0019612B" w:rsidRPr="00DF4DD1">
        <w:rPr>
          <w:rFonts w:asciiTheme="majorBidi" w:eastAsia="Times New Roman" w:hAnsiTheme="majorBidi" w:cstheme="majorBidi"/>
          <w:lang w:eastAsia="it-IT"/>
        </w:rPr>
        <w:t xml:space="preserve">iniziata con lo scambio dei saluti e convenevoli di rito seguiti da </w:t>
      </w:r>
      <w:r w:rsidR="00AE1908">
        <w:rPr>
          <w:rFonts w:asciiTheme="majorBidi" w:eastAsia="Times New Roman" w:hAnsiTheme="majorBidi" w:cstheme="majorBidi"/>
          <w:lang w:eastAsia="it-IT"/>
        </w:rPr>
        <w:t xml:space="preserve">brevi interventi introduttivi da </w:t>
      </w:r>
      <w:r w:rsidR="00A246D9">
        <w:rPr>
          <w:rFonts w:asciiTheme="majorBidi" w:eastAsia="Times New Roman" w:hAnsiTheme="majorBidi" w:cstheme="majorBidi"/>
          <w:lang w:eastAsia="it-IT"/>
        </w:rPr>
        <w:t xml:space="preserve">parte del </w:t>
      </w:r>
      <w:r w:rsidR="00A246D9">
        <w:rPr>
          <w:rFonts w:asciiTheme="majorBidi" w:eastAsia="Times New Roman" w:hAnsiTheme="majorBidi" w:cstheme="majorBidi"/>
          <w:i/>
          <w:sz w:val="24"/>
          <w:szCs w:val="24"/>
          <w:lang w:eastAsia="it-IT"/>
        </w:rPr>
        <w:t xml:space="preserve">Chairman </w:t>
      </w:r>
      <w:r w:rsidR="00A246D9">
        <w:rPr>
          <w:rFonts w:asciiTheme="majorBidi" w:eastAsia="Times New Roman" w:hAnsiTheme="majorBidi" w:cstheme="majorBidi"/>
          <w:sz w:val="24"/>
          <w:szCs w:val="24"/>
          <w:lang w:eastAsia="it-IT"/>
        </w:rPr>
        <w:t>del Comitato Misto di Cooperazione I</w:t>
      </w:r>
      <w:r w:rsidR="00E66A8E">
        <w:rPr>
          <w:rFonts w:asciiTheme="majorBidi" w:eastAsia="Times New Roman" w:hAnsiTheme="majorBidi" w:cstheme="majorBidi"/>
          <w:sz w:val="24"/>
          <w:szCs w:val="24"/>
          <w:lang w:eastAsia="it-IT"/>
        </w:rPr>
        <w:t>TALIA</w:t>
      </w:r>
      <w:r w:rsidR="00A246D9">
        <w:rPr>
          <w:rFonts w:asciiTheme="majorBidi" w:eastAsia="Times New Roman" w:hAnsiTheme="majorBidi" w:cstheme="majorBidi"/>
          <w:sz w:val="24"/>
          <w:szCs w:val="24"/>
          <w:lang w:eastAsia="it-IT"/>
        </w:rPr>
        <w:t>-L</w:t>
      </w:r>
      <w:r w:rsidR="00E66A8E">
        <w:rPr>
          <w:rFonts w:asciiTheme="majorBidi" w:eastAsia="Times New Roman" w:hAnsiTheme="majorBidi" w:cstheme="majorBidi"/>
          <w:sz w:val="24"/>
          <w:szCs w:val="24"/>
          <w:lang w:eastAsia="it-IT"/>
        </w:rPr>
        <w:t>IBIA</w:t>
      </w:r>
      <w:r w:rsidR="00A246D9">
        <w:rPr>
          <w:rFonts w:asciiTheme="majorBidi" w:eastAsia="Times New Roman" w:hAnsiTheme="majorBidi" w:cstheme="majorBidi"/>
          <w:sz w:val="24"/>
          <w:szCs w:val="24"/>
          <w:lang w:eastAsia="it-IT"/>
        </w:rPr>
        <w:t xml:space="preserve"> (CMC</w:t>
      </w:r>
      <w:r w:rsidR="00A246D9">
        <w:rPr>
          <w:rFonts w:asciiTheme="majorBidi" w:eastAsia="Times New Roman" w:hAnsiTheme="majorBidi" w:cstheme="majorBidi"/>
          <w:lang w:eastAsia="it-IT"/>
        </w:rPr>
        <w:t xml:space="preserve">). </w:t>
      </w:r>
      <w:r w:rsidR="005A46E2" w:rsidRPr="00DF4DD1">
        <w:rPr>
          <w:rFonts w:asciiTheme="majorBidi" w:eastAsia="Times New Roman" w:hAnsiTheme="majorBidi" w:cstheme="majorBidi"/>
          <w:lang w:eastAsia="it-IT"/>
        </w:rPr>
        <w:t>Questi</w:t>
      </w:r>
      <w:r w:rsidR="002905EF" w:rsidRPr="00DF4DD1">
        <w:rPr>
          <w:rFonts w:asciiTheme="majorBidi" w:eastAsia="Times New Roman" w:hAnsiTheme="majorBidi" w:cstheme="majorBidi"/>
          <w:lang w:eastAsia="it-IT"/>
        </w:rPr>
        <w:t xml:space="preserve"> ha ringraziato il C</w:t>
      </w:r>
      <w:r w:rsidR="00AC14D0" w:rsidRPr="00DF4DD1">
        <w:rPr>
          <w:rFonts w:asciiTheme="majorBidi" w:eastAsia="Times New Roman" w:hAnsiTheme="majorBidi" w:cstheme="majorBidi"/>
          <w:lang w:eastAsia="it-IT"/>
        </w:rPr>
        <w:t>OM</w:t>
      </w:r>
      <w:r w:rsidR="002905EF" w:rsidRPr="00DF4DD1">
        <w:rPr>
          <w:rFonts w:asciiTheme="majorBidi" w:eastAsia="Times New Roman" w:hAnsiTheme="majorBidi" w:cstheme="majorBidi"/>
          <w:lang w:eastAsia="it-IT"/>
        </w:rPr>
        <w:t>MIASIT</w:t>
      </w:r>
      <w:r w:rsidR="00AE1908">
        <w:rPr>
          <w:rFonts w:asciiTheme="majorBidi" w:eastAsia="Times New Roman" w:hAnsiTheme="majorBidi" w:cstheme="majorBidi"/>
          <w:lang w:eastAsia="it-IT"/>
        </w:rPr>
        <w:t xml:space="preserve"> per gli sforzi </w:t>
      </w:r>
      <w:r w:rsidR="00B87EB9">
        <w:rPr>
          <w:rFonts w:asciiTheme="majorBidi" w:eastAsia="Times New Roman" w:hAnsiTheme="majorBidi" w:cstheme="majorBidi"/>
          <w:lang w:eastAsia="it-IT"/>
        </w:rPr>
        <w:t>volti</w:t>
      </w:r>
      <w:r w:rsidR="00AE1908">
        <w:rPr>
          <w:rFonts w:asciiTheme="majorBidi" w:eastAsia="Times New Roman" w:hAnsiTheme="majorBidi" w:cstheme="majorBidi"/>
          <w:lang w:eastAsia="it-IT"/>
        </w:rPr>
        <w:t xml:space="preserve"> a incrementare le attività di cooperazione a favore della Difesa libica. </w:t>
      </w:r>
    </w:p>
    <w:p w:rsidR="00A246D9" w:rsidRDefault="00AE1908" w:rsidP="007F1414">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Inoltre, ha comunicato che nella sessione plenaria della 2^ riunione del CMC (R</w:t>
      </w:r>
      <w:r w:rsidR="00E66A8E">
        <w:rPr>
          <w:rFonts w:asciiTheme="majorBidi" w:eastAsia="Times New Roman" w:hAnsiTheme="majorBidi" w:cstheme="majorBidi"/>
          <w:lang w:eastAsia="it-IT"/>
        </w:rPr>
        <w:t>OMA</w:t>
      </w:r>
      <w:r>
        <w:rPr>
          <w:rFonts w:asciiTheme="majorBidi" w:eastAsia="Times New Roman" w:hAnsiTheme="majorBidi" w:cstheme="majorBidi"/>
          <w:lang w:eastAsia="it-IT"/>
        </w:rPr>
        <w:t>, 28/11 – 02/12) ha intenzione di portare all’attenzione i seguenti argomenti di discussione:</w:t>
      </w:r>
    </w:p>
    <w:p w:rsidR="00AE1908" w:rsidRDefault="00AA0466"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 xml:space="preserve">intesa </w:t>
      </w:r>
      <w:r w:rsidR="00AE1908">
        <w:rPr>
          <w:rFonts w:asciiTheme="majorBidi" w:eastAsia="Times New Roman" w:hAnsiTheme="majorBidi" w:cstheme="majorBidi"/>
          <w:lang w:eastAsia="it-IT"/>
        </w:rPr>
        <w:t xml:space="preserve">tecnica </w:t>
      </w:r>
      <w:r>
        <w:rPr>
          <w:rFonts w:asciiTheme="majorBidi" w:eastAsia="Times New Roman" w:hAnsiTheme="majorBidi" w:cstheme="majorBidi"/>
          <w:lang w:eastAsia="it-IT"/>
        </w:rPr>
        <w:t xml:space="preserve">per addestramento delle </w:t>
      </w:r>
      <w:r w:rsidR="00AE1908">
        <w:rPr>
          <w:rFonts w:asciiTheme="majorBidi" w:eastAsia="Times New Roman" w:hAnsiTheme="majorBidi" w:cstheme="majorBidi"/>
          <w:lang w:eastAsia="it-IT"/>
        </w:rPr>
        <w:t>S</w:t>
      </w:r>
      <w:r w:rsidR="007F1414">
        <w:rPr>
          <w:rFonts w:asciiTheme="majorBidi" w:eastAsia="Times New Roman" w:hAnsiTheme="majorBidi" w:cstheme="majorBidi"/>
          <w:lang w:eastAsia="it-IT"/>
        </w:rPr>
        <w:t>F</w:t>
      </w:r>
      <w:r>
        <w:rPr>
          <w:rFonts w:asciiTheme="majorBidi" w:eastAsia="Times New Roman" w:hAnsiTheme="majorBidi" w:cstheme="majorBidi"/>
          <w:lang w:eastAsia="it-IT"/>
        </w:rPr>
        <w:t xml:space="preserve"> libiche in I</w:t>
      </w:r>
      <w:r w:rsidR="00E66A8E">
        <w:rPr>
          <w:rFonts w:asciiTheme="majorBidi" w:eastAsia="Times New Roman" w:hAnsiTheme="majorBidi" w:cstheme="majorBidi"/>
          <w:lang w:eastAsia="it-IT"/>
        </w:rPr>
        <w:t>TALIA</w:t>
      </w:r>
      <w:r w:rsidR="00AE1908">
        <w:rPr>
          <w:rFonts w:asciiTheme="majorBidi" w:eastAsia="Times New Roman" w:hAnsiTheme="majorBidi" w:cstheme="majorBidi"/>
          <w:lang w:eastAsia="it-IT"/>
        </w:rPr>
        <w:t>;</w:t>
      </w:r>
    </w:p>
    <w:p w:rsidR="00AE1908" w:rsidRDefault="00AA0466"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gemellaggio tra P</w:t>
      </w:r>
      <w:r w:rsidR="00E66A8E">
        <w:rPr>
          <w:rFonts w:asciiTheme="majorBidi" w:eastAsia="Times New Roman" w:hAnsiTheme="majorBidi" w:cstheme="majorBidi"/>
          <w:lang w:eastAsia="it-IT"/>
        </w:rPr>
        <w:t>OLICLINICO MILITARE</w:t>
      </w:r>
      <w:r>
        <w:rPr>
          <w:rFonts w:asciiTheme="majorBidi" w:eastAsia="Times New Roman" w:hAnsiTheme="majorBidi" w:cstheme="majorBidi"/>
          <w:lang w:eastAsia="it-IT"/>
        </w:rPr>
        <w:t xml:space="preserve"> “C</w:t>
      </w:r>
      <w:r w:rsidR="00B87EB9">
        <w:rPr>
          <w:rFonts w:asciiTheme="majorBidi" w:eastAsia="Times New Roman" w:hAnsiTheme="majorBidi" w:cstheme="majorBidi"/>
          <w:lang w:eastAsia="it-IT"/>
        </w:rPr>
        <w:t>ELIO</w:t>
      </w:r>
      <w:r>
        <w:rPr>
          <w:rFonts w:asciiTheme="majorBidi" w:eastAsia="Times New Roman" w:hAnsiTheme="majorBidi" w:cstheme="majorBidi"/>
          <w:lang w:eastAsia="it-IT"/>
        </w:rPr>
        <w:t>” e O</w:t>
      </w:r>
      <w:r w:rsidR="00E66A8E">
        <w:rPr>
          <w:rFonts w:asciiTheme="majorBidi" w:eastAsia="Times New Roman" w:hAnsiTheme="majorBidi" w:cstheme="majorBidi"/>
          <w:lang w:eastAsia="it-IT"/>
        </w:rPr>
        <w:t>SPEDALE MILITARE</w:t>
      </w:r>
      <w:r>
        <w:rPr>
          <w:rFonts w:asciiTheme="majorBidi" w:eastAsia="Times New Roman" w:hAnsiTheme="majorBidi" w:cstheme="majorBidi"/>
          <w:lang w:eastAsia="it-IT"/>
        </w:rPr>
        <w:t xml:space="preserve"> </w:t>
      </w:r>
      <w:r w:rsidR="00E66A8E">
        <w:rPr>
          <w:rFonts w:asciiTheme="majorBidi" w:eastAsia="Times New Roman" w:hAnsiTheme="majorBidi" w:cstheme="majorBidi"/>
          <w:lang w:eastAsia="it-IT"/>
        </w:rPr>
        <w:t>“</w:t>
      </w:r>
      <w:r>
        <w:rPr>
          <w:rFonts w:asciiTheme="majorBidi" w:eastAsia="Times New Roman" w:hAnsiTheme="majorBidi" w:cstheme="majorBidi"/>
          <w:lang w:eastAsia="it-IT"/>
        </w:rPr>
        <w:t>MITIGA”;</w:t>
      </w:r>
    </w:p>
    <w:p w:rsidR="00AA0466" w:rsidRDefault="00AA0466"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proporre l’invio, con maggiore anticipo, degli inviti per a</w:t>
      </w:r>
      <w:r w:rsidR="00E66A8E">
        <w:rPr>
          <w:rFonts w:asciiTheme="majorBidi" w:eastAsia="Times New Roman" w:hAnsiTheme="majorBidi" w:cstheme="majorBidi"/>
          <w:lang w:eastAsia="it-IT"/>
        </w:rPr>
        <w:t>ttività/corsi da svolgersi in ITALIA</w:t>
      </w:r>
      <w:r>
        <w:rPr>
          <w:rFonts w:asciiTheme="majorBidi" w:eastAsia="Times New Roman" w:hAnsiTheme="majorBidi" w:cstheme="majorBidi"/>
          <w:lang w:eastAsia="it-IT"/>
        </w:rPr>
        <w:t xml:space="preserve">, </w:t>
      </w:r>
      <w:r w:rsidR="00B87EB9">
        <w:rPr>
          <w:rFonts w:asciiTheme="majorBidi" w:eastAsia="Times New Roman" w:hAnsiTheme="majorBidi" w:cstheme="majorBidi"/>
          <w:lang w:eastAsia="it-IT"/>
        </w:rPr>
        <w:t>per il corretto svolgimento degli adempimenti autorizzativi e burocratici</w:t>
      </w:r>
      <w:r>
        <w:rPr>
          <w:rFonts w:asciiTheme="majorBidi" w:eastAsia="Times New Roman" w:hAnsiTheme="majorBidi" w:cstheme="majorBidi"/>
          <w:lang w:eastAsia="it-IT"/>
        </w:rPr>
        <w:t xml:space="preserve"> e assicurare lo svolgimento di un maggior numero di attività. </w:t>
      </w:r>
    </w:p>
    <w:p w:rsidR="00A246D9" w:rsidRDefault="00B87EB9" w:rsidP="007F1414">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A questo riguardo</w:t>
      </w:r>
      <w:r w:rsidR="00AA0466">
        <w:rPr>
          <w:rFonts w:asciiTheme="majorBidi" w:eastAsia="Times New Roman" w:hAnsiTheme="majorBidi" w:cstheme="majorBidi"/>
          <w:lang w:eastAsia="it-IT"/>
        </w:rPr>
        <w:t xml:space="preserve"> il COMMIASIT, nel garantire </w:t>
      </w:r>
      <w:r w:rsidR="00066CC6">
        <w:rPr>
          <w:rFonts w:asciiTheme="majorBidi" w:eastAsia="Times New Roman" w:hAnsiTheme="majorBidi" w:cstheme="majorBidi"/>
          <w:lang w:eastAsia="it-IT"/>
        </w:rPr>
        <w:t>l’impegno per veicolare tale richiesta nei confronti dello Stato Maggi</w:t>
      </w:r>
      <w:r w:rsidR="00AA0466">
        <w:rPr>
          <w:rFonts w:asciiTheme="majorBidi" w:eastAsia="Times New Roman" w:hAnsiTheme="majorBidi" w:cstheme="majorBidi"/>
          <w:lang w:eastAsia="it-IT"/>
        </w:rPr>
        <w:t>o</w:t>
      </w:r>
      <w:r w:rsidR="00066CC6">
        <w:rPr>
          <w:rFonts w:asciiTheme="majorBidi" w:eastAsia="Times New Roman" w:hAnsiTheme="majorBidi" w:cstheme="majorBidi"/>
          <w:lang w:eastAsia="it-IT"/>
        </w:rPr>
        <w:t>r</w:t>
      </w:r>
      <w:r w:rsidR="00AA0466">
        <w:rPr>
          <w:rFonts w:asciiTheme="majorBidi" w:eastAsia="Times New Roman" w:hAnsiTheme="majorBidi" w:cstheme="majorBidi"/>
          <w:lang w:eastAsia="it-IT"/>
        </w:rPr>
        <w:t>e della Difesa</w:t>
      </w:r>
      <w:r w:rsidR="00066CC6">
        <w:rPr>
          <w:rFonts w:asciiTheme="majorBidi" w:eastAsia="Times New Roman" w:hAnsiTheme="majorBidi" w:cstheme="majorBidi"/>
          <w:lang w:eastAsia="it-IT"/>
        </w:rPr>
        <w:t xml:space="preserve"> Italiana</w:t>
      </w:r>
      <w:r w:rsidR="00AA0466">
        <w:rPr>
          <w:rFonts w:asciiTheme="majorBidi" w:eastAsia="Times New Roman" w:hAnsiTheme="majorBidi" w:cstheme="majorBidi"/>
          <w:lang w:eastAsia="it-IT"/>
        </w:rPr>
        <w:t>, ha</w:t>
      </w:r>
      <w:r>
        <w:rPr>
          <w:rFonts w:asciiTheme="majorBidi" w:eastAsia="Times New Roman" w:hAnsiTheme="majorBidi" w:cstheme="majorBidi"/>
          <w:lang w:eastAsia="it-IT"/>
        </w:rPr>
        <w:t xml:space="preserve"> rimarcato che, recentemente, </w:t>
      </w:r>
      <w:r w:rsidR="00066CC6">
        <w:rPr>
          <w:rFonts w:asciiTheme="majorBidi" w:eastAsia="Times New Roman" w:hAnsiTheme="majorBidi" w:cstheme="majorBidi"/>
          <w:lang w:eastAsia="it-IT"/>
        </w:rPr>
        <w:t>il C</w:t>
      </w:r>
      <w:r>
        <w:rPr>
          <w:rFonts w:asciiTheme="majorBidi" w:eastAsia="Times New Roman" w:hAnsiTheme="majorBidi" w:cstheme="majorBidi"/>
          <w:lang w:eastAsia="it-IT"/>
        </w:rPr>
        <w:t>HOT</w:t>
      </w:r>
      <w:r w:rsidR="00066CC6">
        <w:rPr>
          <w:rFonts w:asciiTheme="majorBidi" w:eastAsia="Times New Roman" w:hAnsiTheme="majorBidi" w:cstheme="majorBidi"/>
          <w:lang w:eastAsia="it-IT"/>
        </w:rPr>
        <w:t xml:space="preserve"> dello SMD Libico, Gen. Nouri SHNOUK, ha rappresentato la necessità di ottenere il Piano di Formazione e Cooperazione al fine di poter semplificare l’iter autorizzativo</w:t>
      </w:r>
      <w:r>
        <w:rPr>
          <w:rFonts w:asciiTheme="majorBidi" w:eastAsia="Times New Roman" w:hAnsiTheme="majorBidi" w:cstheme="majorBidi"/>
          <w:lang w:eastAsia="it-IT"/>
        </w:rPr>
        <w:t xml:space="preserve"> e occorre</w:t>
      </w:r>
      <w:r w:rsidR="00D226B8">
        <w:rPr>
          <w:rFonts w:asciiTheme="majorBidi" w:eastAsia="Times New Roman" w:hAnsiTheme="majorBidi" w:cstheme="majorBidi"/>
          <w:lang w:eastAsia="it-IT"/>
        </w:rPr>
        <w:t xml:space="preserve"> condividere il predetto piano </w:t>
      </w:r>
      <w:r w:rsidR="00066CC6">
        <w:rPr>
          <w:rFonts w:asciiTheme="majorBidi" w:eastAsia="Times New Roman" w:hAnsiTheme="majorBidi" w:cstheme="majorBidi"/>
          <w:lang w:eastAsia="it-IT"/>
        </w:rPr>
        <w:t xml:space="preserve">con il </w:t>
      </w:r>
      <w:r w:rsidR="00066CC6" w:rsidRPr="00066CC6">
        <w:rPr>
          <w:rFonts w:asciiTheme="majorBidi" w:eastAsia="Times New Roman" w:hAnsiTheme="majorBidi" w:cstheme="majorBidi"/>
          <w:b/>
          <w:lang w:eastAsia="it-IT"/>
        </w:rPr>
        <w:t xml:space="preserve">Gen. </w:t>
      </w:r>
      <w:r w:rsidR="00066CC6" w:rsidRPr="00066CC6">
        <w:rPr>
          <w:rFonts w:ascii="Times New Roman" w:eastAsia="Times New Roman" w:hAnsi="Times New Roman" w:cs="Times New Roman"/>
          <w:b/>
          <w:lang w:eastAsia="it-IT"/>
        </w:rPr>
        <w:t>Mustafa</w:t>
      </w:r>
      <w:r w:rsidR="00066CC6" w:rsidRPr="00EA2190">
        <w:rPr>
          <w:rFonts w:ascii="Times New Roman" w:eastAsia="Times New Roman" w:hAnsi="Times New Roman" w:cs="Times New Roman"/>
          <w:b/>
          <w:lang w:eastAsia="it-IT"/>
        </w:rPr>
        <w:t xml:space="preserve"> BENRASHED</w:t>
      </w:r>
      <w:r w:rsidR="00066CC6" w:rsidRPr="00066CC6">
        <w:rPr>
          <w:rFonts w:ascii="Times New Roman" w:eastAsia="Times New Roman" w:hAnsi="Times New Roman" w:cs="Times New Roman"/>
          <w:lang w:eastAsia="it-IT"/>
        </w:rPr>
        <w:t xml:space="preserve">, membro </w:t>
      </w:r>
      <w:r w:rsidR="00D226B8">
        <w:rPr>
          <w:rFonts w:ascii="Times New Roman" w:eastAsia="Times New Roman" w:hAnsi="Times New Roman" w:cs="Times New Roman"/>
          <w:lang w:eastAsia="it-IT"/>
        </w:rPr>
        <w:t xml:space="preserve">sia </w:t>
      </w:r>
      <w:r w:rsidR="00066CC6" w:rsidRPr="00066CC6">
        <w:rPr>
          <w:rFonts w:ascii="Times New Roman" w:eastAsia="Times New Roman" w:hAnsi="Times New Roman" w:cs="Times New Roman"/>
          <w:lang w:eastAsia="it-IT"/>
        </w:rPr>
        <w:t xml:space="preserve">del CMC </w:t>
      </w:r>
      <w:r w:rsidR="00D226B8">
        <w:rPr>
          <w:rFonts w:ascii="Times New Roman" w:eastAsia="Times New Roman" w:hAnsi="Times New Roman" w:cs="Times New Roman"/>
          <w:lang w:eastAsia="it-IT"/>
        </w:rPr>
        <w:t xml:space="preserve">sia </w:t>
      </w:r>
      <w:r w:rsidR="00066CC6" w:rsidRPr="00EA2190">
        <w:rPr>
          <w:rFonts w:ascii="Times New Roman" w:eastAsia="Times New Roman" w:hAnsi="Times New Roman" w:cs="Times New Roman"/>
          <w:lang w:eastAsia="it-IT"/>
        </w:rPr>
        <w:t>del</w:t>
      </w:r>
      <w:r w:rsidR="00066CC6">
        <w:rPr>
          <w:rFonts w:ascii="Times New Roman" w:eastAsia="Times New Roman" w:hAnsi="Times New Roman" w:cs="Times New Roman"/>
          <w:lang w:eastAsia="it-IT"/>
        </w:rPr>
        <w:t>lo stesso</w:t>
      </w:r>
      <w:r w:rsidR="00066CC6" w:rsidRPr="00EA2190">
        <w:rPr>
          <w:rFonts w:ascii="Times New Roman" w:eastAsia="Times New Roman" w:hAnsi="Times New Roman" w:cs="Times New Roman"/>
          <w:lang w:eastAsia="it-IT"/>
        </w:rPr>
        <w:t xml:space="preserve"> Dipartimento</w:t>
      </w:r>
      <w:r w:rsidR="00066CC6">
        <w:rPr>
          <w:rFonts w:ascii="Times New Roman" w:eastAsia="Times New Roman" w:hAnsi="Times New Roman" w:cs="Times New Roman"/>
          <w:lang w:eastAsia="it-IT"/>
        </w:rPr>
        <w:t>.</w:t>
      </w:r>
    </w:p>
    <w:p w:rsidR="00066CC6" w:rsidRPr="005822C4" w:rsidRDefault="005822C4" w:rsidP="007F1414">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Sull’argomento il Gen. JAREID, nel rappresentare che il Piano è stato già condiviso con il Dipartimento Addestrativo, ha precisato di aver proposto al MoD di semplificare gli adempimenti burocratici con riferimento alle attività incluse nel Piano, che risultano già approvate dal CMC.</w:t>
      </w:r>
    </w:p>
    <w:p w:rsidR="00F77B0F" w:rsidRDefault="008418A8" w:rsidP="007F1414">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 xml:space="preserve">Inoltre, </w:t>
      </w:r>
      <w:r w:rsidR="00F77B0F">
        <w:rPr>
          <w:rFonts w:asciiTheme="majorBidi" w:eastAsia="Times New Roman" w:hAnsiTheme="majorBidi" w:cstheme="majorBidi"/>
          <w:lang w:eastAsia="it-IT"/>
        </w:rPr>
        <w:t xml:space="preserve">il </w:t>
      </w:r>
      <w:r w:rsidR="00F77B0F">
        <w:rPr>
          <w:rFonts w:asciiTheme="majorBidi" w:eastAsia="Times New Roman" w:hAnsiTheme="majorBidi" w:cstheme="majorBidi"/>
          <w:i/>
          <w:sz w:val="24"/>
          <w:szCs w:val="24"/>
          <w:lang w:eastAsia="it-IT"/>
        </w:rPr>
        <w:t xml:space="preserve">Chairman </w:t>
      </w:r>
      <w:r w:rsidR="00F77B0F">
        <w:rPr>
          <w:rFonts w:asciiTheme="majorBidi" w:eastAsia="Times New Roman" w:hAnsiTheme="majorBidi" w:cstheme="majorBidi"/>
          <w:sz w:val="24"/>
          <w:szCs w:val="24"/>
          <w:lang w:eastAsia="it-IT"/>
        </w:rPr>
        <w:t>del CMC:</w:t>
      </w:r>
    </w:p>
    <w:p w:rsidR="00A246D9" w:rsidRDefault="008E6460"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 xml:space="preserve">ha reso noto che </w:t>
      </w:r>
      <w:r w:rsidR="00A53E81">
        <w:rPr>
          <w:rFonts w:asciiTheme="majorBidi" w:eastAsia="Times New Roman" w:hAnsiTheme="majorBidi" w:cstheme="majorBidi"/>
          <w:lang w:eastAsia="it-IT"/>
        </w:rPr>
        <w:t xml:space="preserve">il livello di collaborazione </w:t>
      </w:r>
      <w:r w:rsidR="004C0652">
        <w:rPr>
          <w:rFonts w:asciiTheme="majorBidi" w:eastAsia="Times New Roman" w:hAnsiTheme="majorBidi" w:cstheme="majorBidi"/>
          <w:lang w:eastAsia="it-IT"/>
        </w:rPr>
        <w:t xml:space="preserve">con le Forze Armate italiane è cresciuto al punto che </w:t>
      </w:r>
      <w:r w:rsidR="00B87EB9">
        <w:rPr>
          <w:rFonts w:asciiTheme="majorBidi" w:eastAsia="Times New Roman" w:hAnsiTheme="majorBidi" w:cstheme="majorBidi"/>
          <w:lang w:eastAsia="it-IT"/>
        </w:rPr>
        <w:t xml:space="preserve">ha ricevuto diverse </w:t>
      </w:r>
      <w:r w:rsidR="004C0652">
        <w:rPr>
          <w:rFonts w:asciiTheme="majorBidi" w:eastAsia="Times New Roman" w:hAnsiTheme="majorBidi" w:cstheme="majorBidi"/>
          <w:lang w:eastAsia="it-IT"/>
        </w:rPr>
        <w:t xml:space="preserve">richieste di </w:t>
      </w:r>
      <w:r w:rsidR="00B87EB9">
        <w:rPr>
          <w:rFonts w:asciiTheme="majorBidi" w:eastAsia="Times New Roman" w:hAnsiTheme="majorBidi" w:cstheme="majorBidi"/>
          <w:lang w:eastAsia="it-IT"/>
        </w:rPr>
        <w:t>c</w:t>
      </w:r>
      <w:r w:rsidR="00A53E81">
        <w:rPr>
          <w:rFonts w:asciiTheme="majorBidi" w:eastAsia="Times New Roman" w:hAnsiTheme="majorBidi" w:cstheme="majorBidi"/>
          <w:lang w:eastAsia="it-IT"/>
        </w:rPr>
        <w:t>ooperazione</w:t>
      </w:r>
      <w:r w:rsidR="00C14955">
        <w:rPr>
          <w:rFonts w:asciiTheme="majorBidi" w:eastAsia="Times New Roman" w:hAnsiTheme="majorBidi" w:cstheme="majorBidi"/>
          <w:lang w:eastAsia="it-IT"/>
        </w:rPr>
        <w:t xml:space="preserve"> con la D</w:t>
      </w:r>
      <w:r w:rsidR="004C0652">
        <w:rPr>
          <w:rFonts w:asciiTheme="majorBidi" w:eastAsia="Times New Roman" w:hAnsiTheme="majorBidi" w:cstheme="majorBidi"/>
          <w:lang w:eastAsia="it-IT"/>
        </w:rPr>
        <w:t xml:space="preserve">ifesa </w:t>
      </w:r>
      <w:r w:rsidR="00C14955">
        <w:rPr>
          <w:rFonts w:asciiTheme="majorBidi" w:eastAsia="Times New Roman" w:hAnsiTheme="majorBidi" w:cstheme="majorBidi"/>
          <w:lang w:eastAsia="it-IT"/>
        </w:rPr>
        <w:t>i</w:t>
      </w:r>
      <w:r w:rsidR="004C0652">
        <w:rPr>
          <w:rFonts w:asciiTheme="majorBidi" w:eastAsia="Times New Roman" w:hAnsiTheme="majorBidi" w:cstheme="majorBidi"/>
          <w:lang w:eastAsia="it-IT"/>
        </w:rPr>
        <w:t>taliana</w:t>
      </w:r>
      <w:r w:rsidR="00C14955">
        <w:rPr>
          <w:rFonts w:asciiTheme="majorBidi" w:eastAsia="Times New Roman" w:hAnsiTheme="majorBidi" w:cstheme="majorBidi"/>
          <w:lang w:eastAsia="it-IT"/>
        </w:rPr>
        <w:t>.</w:t>
      </w:r>
      <w:r w:rsidR="004C0652">
        <w:rPr>
          <w:rFonts w:asciiTheme="majorBidi" w:eastAsia="Times New Roman" w:hAnsiTheme="majorBidi" w:cstheme="majorBidi"/>
          <w:lang w:eastAsia="it-IT"/>
        </w:rPr>
        <w:t xml:space="preserve"> In particolare</w:t>
      </w:r>
      <w:r w:rsidR="00B87EB9">
        <w:rPr>
          <w:rFonts w:asciiTheme="majorBidi" w:eastAsia="Times New Roman" w:hAnsiTheme="majorBidi" w:cstheme="majorBidi"/>
          <w:lang w:eastAsia="it-IT"/>
        </w:rPr>
        <w:t xml:space="preserve">, </w:t>
      </w:r>
      <w:r w:rsidR="00B87EB9" w:rsidRPr="007F1414">
        <w:rPr>
          <w:rFonts w:asciiTheme="majorBidi" w:eastAsia="Times New Roman" w:hAnsiTheme="majorBidi" w:cstheme="majorBidi"/>
          <w:b/>
          <w:bCs/>
          <w:lang w:eastAsia="it-IT"/>
        </w:rPr>
        <w:t xml:space="preserve">ha evidenziato la richiesta pervenuta </w:t>
      </w:r>
      <w:r w:rsidR="00C14955" w:rsidRPr="007F1414">
        <w:rPr>
          <w:rFonts w:asciiTheme="majorBidi" w:eastAsia="Times New Roman" w:hAnsiTheme="majorBidi" w:cstheme="majorBidi"/>
          <w:b/>
          <w:bCs/>
          <w:lang w:eastAsia="it-IT"/>
        </w:rPr>
        <w:t>dalla</w:t>
      </w:r>
      <w:r w:rsidR="00B87EB9" w:rsidRPr="007F1414">
        <w:rPr>
          <w:rFonts w:asciiTheme="majorBidi" w:eastAsia="Times New Roman" w:hAnsiTheme="majorBidi" w:cstheme="majorBidi"/>
          <w:b/>
          <w:bCs/>
          <w:lang w:eastAsia="it-IT"/>
        </w:rPr>
        <w:t xml:space="preserve"> </w:t>
      </w:r>
      <w:r w:rsidR="004C0652" w:rsidRPr="007F1414">
        <w:rPr>
          <w:rFonts w:asciiTheme="majorBidi" w:eastAsia="Times New Roman" w:hAnsiTheme="majorBidi" w:cstheme="majorBidi"/>
          <w:b/>
          <w:bCs/>
          <w:lang w:eastAsia="it-IT"/>
        </w:rPr>
        <w:t>444</w:t>
      </w:r>
      <w:r w:rsidR="00C14955" w:rsidRPr="007F1414">
        <w:rPr>
          <w:rFonts w:asciiTheme="majorBidi" w:eastAsia="Times New Roman" w:hAnsiTheme="majorBidi" w:cstheme="majorBidi"/>
          <w:b/>
          <w:bCs/>
          <w:lang w:eastAsia="it-IT"/>
        </w:rPr>
        <w:t>^</w:t>
      </w:r>
      <w:r w:rsidR="004C0652" w:rsidRPr="007F1414">
        <w:rPr>
          <w:rFonts w:asciiTheme="majorBidi" w:eastAsia="Times New Roman" w:hAnsiTheme="majorBidi" w:cstheme="majorBidi"/>
          <w:b/>
          <w:bCs/>
          <w:lang w:eastAsia="it-IT"/>
        </w:rPr>
        <w:t xml:space="preserve"> </w:t>
      </w:r>
      <w:r w:rsidR="00C14955" w:rsidRPr="007F1414">
        <w:rPr>
          <w:rFonts w:asciiTheme="majorBidi" w:eastAsia="Times New Roman" w:hAnsiTheme="majorBidi" w:cstheme="majorBidi"/>
          <w:b/>
          <w:bCs/>
          <w:lang w:eastAsia="it-IT"/>
        </w:rPr>
        <w:t xml:space="preserve">BRIGATA </w:t>
      </w:r>
      <w:r w:rsidR="004C0652" w:rsidRPr="007F1414">
        <w:rPr>
          <w:rFonts w:asciiTheme="majorBidi" w:eastAsia="Times New Roman" w:hAnsiTheme="majorBidi" w:cstheme="majorBidi"/>
          <w:b/>
          <w:bCs/>
          <w:lang w:eastAsia="it-IT"/>
        </w:rPr>
        <w:t>dell’Ese</w:t>
      </w:r>
      <w:r w:rsidR="00A53E81" w:rsidRPr="007F1414">
        <w:rPr>
          <w:rFonts w:asciiTheme="majorBidi" w:eastAsia="Times New Roman" w:hAnsiTheme="majorBidi" w:cstheme="majorBidi"/>
          <w:b/>
          <w:bCs/>
          <w:lang w:eastAsia="it-IT"/>
        </w:rPr>
        <w:t xml:space="preserve">rcito Libico che </w:t>
      </w:r>
      <w:r w:rsidR="001350DA" w:rsidRPr="007F1414">
        <w:rPr>
          <w:rFonts w:asciiTheme="majorBidi" w:eastAsia="Times New Roman" w:hAnsiTheme="majorBidi" w:cstheme="majorBidi"/>
          <w:b/>
          <w:bCs/>
          <w:lang w:eastAsia="it-IT"/>
        </w:rPr>
        <w:t>ha</w:t>
      </w:r>
      <w:r w:rsidR="00A53E81" w:rsidRPr="007F1414">
        <w:rPr>
          <w:rFonts w:asciiTheme="majorBidi" w:eastAsia="Times New Roman" w:hAnsiTheme="majorBidi" w:cstheme="majorBidi"/>
          <w:b/>
          <w:bCs/>
          <w:lang w:eastAsia="it-IT"/>
        </w:rPr>
        <w:t xml:space="preserve"> mostra</w:t>
      </w:r>
      <w:r w:rsidR="004C0652" w:rsidRPr="007F1414">
        <w:rPr>
          <w:rFonts w:asciiTheme="majorBidi" w:eastAsia="Times New Roman" w:hAnsiTheme="majorBidi" w:cstheme="majorBidi"/>
          <w:b/>
          <w:bCs/>
          <w:lang w:eastAsia="it-IT"/>
        </w:rPr>
        <w:t xml:space="preserve">to interesse </w:t>
      </w:r>
      <w:r w:rsidR="00A53E81" w:rsidRPr="007F1414">
        <w:rPr>
          <w:rFonts w:asciiTheme="majorBidi" w:eastAsia="Times New Roman" w:hAnsiTheme="majorBidi" w:cstheme="majorBidi"/>
          <w:b/>
          <w:bCs/>
          <w:lang w:eastAsia="it-IT"/>
        </w:rPr>
        <w:t>ad</w:t>
      </w:r>
      <w:r w:rsidR="004C0652" w:rsidRPr="007F1414">
        <w:rPr>
          <w:rFonts w:asciiTheme="majorBidi" w:eastAsia="Times New Roman" w:hAnsiTheme="majorBidi" w:cstheme="majorBidi"/>
          <w:b/>
          <w:bCs/>
          <w:lang w:eastAsia="it-IT"/>
        </w:rPr>
        <w:t xml:space="preserve"> </w:t>
      </w:r>
      <w:r w:rsidR="004C0652" w:rsidRPr="007F1414">
        <w:rPr>
          <w:rFonts w:asciiTheme="majorBidi" w:eastAsia="Times New Roman" w:hAnsiTheme="majorBidi" w:cstheme="majorBidi"/>
          <w:b/>
          <w:bCs/>
          <w:lang w:eastAsia="it-IT"/>
        </w:rPr>
        <w:lastRenderedPageBreak/>
        <w:t xml:space="preserve">avviare </w:t>
      </w:r>
      <w:r w:rsidR="00A53E81" w:rsidRPr="007F1414">
        <w:rPr>
          <w:rFonts w:asciiTheme="majorBidi" w:eastAsia="Times New Roman" w:hAnsiTheme="majorBidi" w:cstheme="majorBidi"/>
          <w:b/>
          <w:bCs/>
          <w:lang w:eastAsia="it-IT"/>
        </w:rPr>
        <w:t xml:space="preserve">un percorso </w:t>
      </w:r>
      <w:r w:rsidR="00067C21" w:rsidRPr="007F1414">
        <w:rPr>
          <w:rFonts w:asciiTheme="majorBidi" w:eastAsia="Times New Roman" w:hAnsiTheme="majorBidi" w:cstheme="majorBidi"/>
          <w:b/>
          <w:bCs/>
          <w:lang w:eastAsia="it-IT"/>
        </w:rPr>
        <w:t>di cooperazione con l’I</w:t>
      </w:r>
      <w:r w:rsidR="00E66A8E" w:rsidRPr="007F1414">
        <w:rPr>
          <w:rFonts w:asciiTheme="majorBidi" w:eastAsia="Times New Roman" w:hAnsiTheme="majorBidi" w:cstheme="majorBidi"/>
          <w:b/>
          <w:bCs/>
          <w:lang w:eastAsia="it-IT"/>
        </w:rPr>
        <w:t>TALIA</w:t>
      </w:r>
      <w:r w:rsidR="00067C21" w:rsidRPr="007F1414">
        <w:rPr>
          <w:rFonts w:asciiTheme="majorBidi" w:eastAsia="Times New Roman" w:hAnsiTheme="majorBidi" w:cstheme="majorBidi"/>
          <w:b/>
          <w:bCs/>
          <w:lang w:eastAsia="it-IT"/>
        </w:rPr>
        <w:t>. Si tratta di una Unità delle Forze Regolari</w:t>
      </w:r>
      <w:r w:rsidR="00F0275A" w:rsidRPr="007F1414">
        <w:rPr>
          <w:rFonts w:asciiTheme="majorBidi" w:eastAsia="Times New Roman" w:hAnsiTheme="majorBidi" w:cstheme="majorBidi"/>
          <w:b/>
          <w:bCs/>
          <w:lang w:eastAsia="it-IT"/>
        </w:rPr>
        <w:t>, equipaggiata e addestrata</w:t>
      </w:r>
      <w:r w:rsidR="00067C21" w:rsidRPr="007F1414">
        <w:rPr>
          <w:rFonts w:asciiTheme="majorBidi" w:eastAsia="Times New Roman" w:hAnsiTheme="majorBidi" w:cstheme="majorBidi"/>
          <w:b/>
          <w:bCs/>
          <w:lang w:eastAsia="it-IT"/>
        </w:rPr>
        <w:t xml:space="preserve"> </w:t>
      </w:r>
      <w:r w:rsidR="00F0275A" w:rsidRPr="007F1414">
        <w:rPr>
          <w:rFonts w:asciiTheme="majorBidi" w:eastAsia="Times New Roman" w:hAnsiTheme="majorBidi" w:cstheme="majorBidi"/>
          <w:b/>
          <w:bCs/>
          <w:lang w:eastAsia="it-IT"/>
        </w:rPr>
        <w:t xml:space="preserve">dai turchi, </w:t>
      </w:r>
      <w:r w:rsidR="006A18D3" w:rsidRPr="007F1414">
        <w:rPr>
          <w:rFonts w:asciiTheme="majorBidi" w:eastAsia="Times New Roman" w:hAnsiTheme="majorBidi" w:cstheme="majorBidi"/>
          <w:b/>
          <w:bCs/>
          <w:lang w:eastAsia="it-IT"/>
        </w:rPr>
        <w:t xml:space="preserve">inquadrata nella </w:t>
      </w:r>
      <w:r w:rsidR="00067C21" w:rsidRPr="007F1414">
        <w:rPr>
          <w:rFonts w:asciiTheme="majorBidi" w:eastAsia="Times New Roman" w:hAnsiTheme="majorBidi" w:cstheme="majorBidi"/>
          <w:b/>
          <w:bCs/>
          <w:lang w:eastAsia="it-IT"/>
        </w:rPr>
        <w:t>Regione Militare “T</w:t>
      </w:r>
      <w:r w:rsidR="00E66A8E" w:rsidRPr="007F1414">
        <w:rPr>
          <w:rFonts w:asciiTheme="majorBidi" w:eastAsia="Times New Roman" w:hAnsiTheme="majorBidi" w:cstheme="majorBidi"/>
          <w:b/>
          <w:bCs/>
          <w:lang w:eastAsia="it-IT"/>
        </w:rPr>
        <w:t>RIPOLI</w:t>
      </w:r>
      <w:r w:rsidR="00F0275A" w:rsidRPr="007F1414">
        <w:rPr>
          <w:rFonts w:asciiTheme="majorBidi" w:eastAsia="Times New Roman" w:hAnsiTheme="majorBidi" w:cstheme="majorBidi"/>
          <w:b/>
          <w:bCs/>
          <w:lang w:eastAsia="it-IT"/>
        </w:rPr>
        <w:t>” (</w:t>
      </w:r>
      <w:r w:rsidR="002848E0" w:rsidRPr="007F1414">
        <w:rPr>
          <w:rFonts w:asciiTheme="majorBidi" w:eastAsia="Times New Roman" w:hAnsiTheme="majorBidi" w:cstheme="majorBidi"/>
          <w:b/>
          <w:bCs/>
          <w:lang w:eastAsia="it-IT"/>
        </w:rPr>
        <w:t>dipenden</w:t>
      </w:r>
      <w:r w:rsidR="00F0275A" w:rsidRPr="007F1414">
        <w:rPr>
          <w:rFonts w:asciiTheme="majorBidi" w:eastAsia="Times New Roman" w:hAnsiTheme="majorBidi" w:cstheme="majorBidi"/>
          <w:b/>
          <w:bCs/>
          <w:lang w:eastAsia="it-IT"/>
        </w:rPr>
        <w:t>za diretta dal</w:t>
      </w:r>
      <w:r w:rsidR="00067C21" w:rsidRPr="007F1414">
        <w:rPr>
          <w:rFonts w:asciiTheme="majorBidi" w:eastAsia="Times New Roman" w:hAnsiTheme="majorBidi" w:cstheme="majorBidi"/>
          <w:b/>
          <w:bCs/>
          <w:lang w:eastAsia="it-IT"/>
        </w:rPr>
        <w:t xml:space="preserve"> CHOD</w:t>
      </w:r>
      <w:r w:rsidR="00F0275A" w:rsidRPr="007F1414">
        <w:rPr>
          <w:rFonts w:asciiTheme="majorBidi" w:eastAsia="Times New Roman" w:hAnsiTheme="majorBidi" w:cstheme="majorBidi"/>
          <w:b/>
          <w:bCs/>
          <w:lang w:eastAsia="it-IT"/>
        </w:rPr>
        <w:t>)</w:t>
      </w:r>
      <w:r w:rsidR="00067C21" w:rsidRPr="007F1414">
        <w:rPr>
          <w:rFonts w:asciiTheme="majorBidi" w:eastAsia="Times New Roman" w:hAnsiTheme="majorBidi" w:cstheme="majorBidi"/>
          <w:b/>
          <w:bCs/>
          <w:lang w:eastAsia="it-IT"/>
        </w:rPr>
        <w:t xml:space="preserve">. Al riguardo </w:t>
      </w:r>
      <w:r w:rsidR="004C0652" w:rsidRPr="007F1414">
        <w:rPr>
          <w:rFonts w:asciiTheme="majorBidi" w:eastAsia="Times New Roman" w:hAnsiTheme="majorBidi" w:cstheme="majorBidi"/>
          <w:b/>
          <w:bCs/>
          <w:lang w:eastAsia="it-IT"/>
        </w:rPr>
        <w:t xml:space="preserve">ha </w:t>
      </w:r>
      <w:r w:rsidR="00067C21" w:rsidRPr="007F1414">
        <w:rPr>
          <w:rFonts w:asciiTheme="majorBidi" w:eastAsia="Times New Roman" w:hAnsiTheme="majorBidi" w:cstheme="majorBidi"/>
          <w:b/>
          <w:bCs/>
          <w:lang w:eastAsia="it-IT"/>
        </w:rPr>
        <w:t xml:space="preserve">precisato che </w:t>
      </w:r>
      <w:r w:rsidR="00C14955" w:rsidRPr="007F1414">
        <w:rPr>
          <w:rFonts w:asciiTheme="majorBidi" w:eastAsia="Times New Roman" w:hAnsiTheme="majorBidi" w:cstheme="majorBidi"/>
          <w:b/>
          <w:bCs/>
          <w:lang w:eastAsia="it-IT"/>
        </w:rPr>
        <w:t xml:space="preserve">si farà promotore di un incontro </w:t>
      </w:r>
      <w:r w:rsidR="002848E0" w:rsidRPr="007F1414">
        <w:rPr>
          <w:rFonts w:asciiTheme="majorBidi" w:eastAsia="Times New Roman" w:hAnsiTheme="majorBidi" w:cstheme="majorBidi"/>
          <w:b/>
          <w:bCs/>
          <w:lang w:eastAsia="it-IT"/>
        </w:rPr>
        <w:t>con un</w:t>
      </w:r>
      <w:r w:rsidR="004C0652" w:rsidRPr="007F1414">
        <w:rPr>
          <w:rFonts w:asciiTheme="majorBidi" w:eastAsia="Times New Roman" w:hAnsiTheme="majorBidi" w:cstheme="majorBidi"/>
          <w:b/>
          <w:bCs/>
          <w:lang w:eastAsia="it-IT"/>
        </w:rPr>
        <w:t xml:space="preserve"> rappresentante della </w:t>
      </w:r>
      <w:r w:rsidR="00A53E81" w:rsidRPr="007F1414">
        <w:rPr>
          <w:rFonts w:asciiTheme="majorBidi" w:eastAsia="Times New Roman" w:hAnsiTheme="majorBidi" w:cstheme="majorBidi"/>
          <w:b/>
          <w:bCs/>
          <w:lang w:eastAsia="it-IT"/>
        </w:rPr>
        <w:t xml:space="preserve">predetta </w:t>
      </w:r>
      <w:r w:rsidR="004C0652" w:rsidRPr="007F1414">
        <w:rPr>
          <w:rFonts w:asciiTheme="majorBidi" w:eastAsia="Times New Roman" w:hAnsiTheme="majorBidi" w:cstheme="majorBidi"/>
          <w:b/>
          <w:bCs/>
          <w:lang w:eastAsia="it-IT"/>
        </w:rPr>
        <w:t xml:space="preserve">Unità </w:t>
      </w:r>
      <w:r w:rsidR="00F77B0F" w:rsidRPr="007F1414">
        <w:rPr>
          <w:rFonts w:asciiTheme="majorBidi" w:eastAsia="Times New Roman" w:hAnsiTheme="majorBidi" w:cstheme="majorBidi"/>
          <w:b/>
          <w:bCs/>
          <w:lang w:eastAsia="it-IT"/>
        </w:rPr>
        <w:t xml:space="preserve">a premessa di un successivo </w:t>
      </w:r>
      <w:r w:rsidR="004C0652" w:rsidRPr="007F1414">
        <w:rPr>
          <w:rFonts w:asciiTheme="majorBidi" w:eastAsia="Times New Roman" w:hAnsiTheme="majorBidi" w:cstheme="majorBidi"/>
          <w:b/>
          <w:bCs/>
          <w:i/>
          <w:lang w:eastAsia="it-IT"/>
        </w:rPr>
        <w:t>meeting</w:t>
      </w:r>
      <w:r w:rsidR="004C0652" w:rsidRPr="007F1414">
        <w:rPr>
          <w:rFonts w:asciiTheme="majorBidi" w:eastAsia="Times New Roman" w:hAnsiTheme="majorBidi" w:cstheme="majorBidi"/>
          <w:b/>
          <w:bCs/>
          <w:lang w:eastAsia="it-IT"/>
        </w:rPr>
        <w:t xml:space="preserve"> </w:t>
      </w:r>
      <w:r w:rsidR="00F77B0F" w:rsidRPr="007F1414">
        <w:rPr>
          <w:rFonts w:asciiTheme="majorBidi" w:eastAsia="Times New Roman" w:hAnsiTheme="majorBidi" w:cstheme="majorBidi"/>
          <w:b/>
          <w:bCs/>
          <w:lang w:eastAsia="it-IT"/>
        </w:rPr>
        <w:t xml:space="preserve">con </w:t>
      </w:r>
      <w:r w:rsidR="002848E0" w:rsidRPr="007F1414">
        <w:rPr>
          <w:rFonts w:asciiTheme="majorBidi" w:eastAsia="Times New Roman" w:hAnsiTheme="majorBidi" w:cstheme="majorBidi"/>
          <w:b/>
          <w:bCs/>
          <w:lang w:eastAsia="it-IT"/>
        </w:rPr>
        <w:t>COM</w:t>
      </w:r>
      <w:r w:rsidR="00F77B0F" w:rsidRPr="007F1414">
        <w:rPr>
          <w:rFonts w:asciiTheme="majorBidi" w:eastAsia="Times New Roman" w:hAnsiTheme="majorBidi" w:cstheme="majorBidi"/>
          <w:b/>
          <w:bCs/>
          <w:lang w:eastAsia="it-IT"/>
        </w:rPr>
        <w:t>MIASIT</w:t>
      </w:r>
      <w:r w:rsidR="00F77B0F">
        <w:rPr>
          <w:rFonts w:asciiTheme="majorBidi" w:eastAsia="Times New Roman" w:hAnsiTheme="majorBidi" w:cstheme="majorBidi"/>
          <w:lang w:eastAsia="it-IT"/>
        </w:rPr>
        <w:t>;</w:t>
      </w:r>
    </w:p>
    <w:p w:rsidR="00F77B0F" w:rsidRDefault="00F77B0F"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ha chiesto se in L</w:t>
      </w:r>
      <w:r w:rsidR="00E66A8E">
        <w:rPr>
          <w:rFonts w:asciiTheme="majorBidi" w:eastAsia="Times New Roman" w:hAnsiTheme="majorBidi" w:cstheme="majorBidi"/>
          <w:lang w:eastAsia="it-IT"/>
        </w:rPr>
        <w:t>IBIA</w:t>
      </w:r>
      <w:r>
        <w:rPr>
          <w:rFonts w:asciiTheme="majorBidi" w:eastAsia="Times New Roman" w:hAnsiTheme="majorBidi" w:cstheme="majorBidi"/>
          <w:lang w:eastAsia="it-IT"/>
        </w:rPr>
        <w:t xml:space="preserve"> </w:t>
      </w:r>
      <w:r w:rsidR="00CA75B0">
        <w:rPr>
          <w:rFonts w:asciiTheme="majorBidi" w:eastAsia="Times New Roman" w:hAnsiTheme="majorBidi" w:cstheme="majorBidi"/>
          <w:lang w:eastAsia="it-IT"/>
        </w:rPr>
        <w:t>sono attiv</w:t>
      </w:r>
      <w:r w:rsidR="002848E0">
        <w:rPr>
          <w:rFonts w:asciiTheme="majorBidi" w:eastAsia="Times New Roman" w:hAnsiTheme="majorBidi" w:cstheme="majorBidi"/>
          <w:lang w:eastAsia="it-IT"/>
        </w:rPr>
        <w:t>i</w:t>
      </w:r>
      <w:r w:rsidR="00CA75B0">
        <w:rPr>
          <w:rFonts w:asciiTheme="majorBidi" w:eastAsia="Times New Roman" w:hAnsiTheme="majorBidi" w:cstheme="majorBidi"/>
          <w:lang w:eastAsia="it-IT"/>
        </w:rPr>
        <w:t xml:space="preserve"> </w:t>
      </w:r>
      <w:r w:rsidR="00F0275A">
        <w:rPr>
          <w:rFonts w:asciiTheme="majorBidi" w:eastAsia="Times New Roman" w:hAnsiTheme="majorBidi" w:cstheme="majorBidi"/>
          <w:lang w:eastAsia="it-IT"/>
        </w:rPr>
        <w:t>altre forme di cooperazione militare a f</w:t>
      </w:r>
      <w:r>
        <w:rPr>
          <w:rFonts w:asciiTheme="majorBidi" w:eastAsia="Times New Roman" w:hAnsiTheme="majorBidi" w:cstheme="majorBidi"/>
          <w:lang w:eastAsia="it-IT"/>
        </w:rPr>
        <w:t>avore delle Forze Libiche non riconducibil</w:t>
      </w:r>
      <w:r w:rsidR="00CA4AF5">
        <w:rPr>
          <w:rFonts w:asciiTheme="majorBidi" w:eastAsia="Times New Roman" w:hAnsiTheme="majorBidi" w:cstheme="majorBidi"/>
          <w:lang w:eastAsia="it-IT"/>
        </w:rPr>
        <w:t>i</w:t>
      </w:r>
      <w:r>
        <w:rPr>
          <w:rFonts w:asciiTheme="majorBidi" w:eastAsia="Times New Roman" w:hAnsiTheme="majorBidi" w:cstheme="majorBidi"/>
          <w:lang w:eastAsia="it-IT"/>
        </w:rPr>
        <w:t xml:space="preserve"> a MIASIT. Al riguardo il </w:t>
      </w:r>
      <w:r w:rsidR="00CA75B0">
        <w:rPr>
          <w:rFonts w:asciiTheme="majorBidi" w:eastAsia="Times New Roman" w:hAnsiTheme="majorBidi" w:cstheme="majorBidi"/>
          <w:lang w:eastAsia="it-IT"/>
        </w:rPr>
        <w:t>Gen. F</w:t>
      </w:r>
      <w:r w:rsidR="00E66A8E">
        <w:rPr>
          <w:rFonts w:asciiTheme="majorBidi" w:eastAsia="Times New Roman" w:hAnsiTheme="majorBidi" w:cstheme="majorBidi"/>
          <w:lang w:eastAsia="it-IT"/>
        </w:rPr>
        <w:t>RATERRIGO</w:t>
      </w:r>
      <w:r w:rsidR="00CA75B0">
        <w:rPr>
          <w:rFonts w:asciiTheme="majorBidi" w:eastAsia="Times New Roman" w:hAnsiTheme="majorBidi" w:cstheme="majorBidi"/>
          <w:lang w:eastAsia="it-IT"/>
        </w:rPr>
        <w:t xml:space="preserve"> </w:t>
      </w:r>
      <w:r>
        <w:rPr>
          <w:rFonts w:asciiTheme="majorBidi" w:eastAsia="Times New Roman" w:hAnsiTheme="majorBidi" w:cstheme="majorBidi"/>
          <w:lang w:eastAsia="it-IT"/>
        </w:rPr>
        <w:t xml:space="preserve">ha precisato che </w:t>
      </w:r>
      <w:r w:rsidR="00C40AFE">
        <w:rPr>
          <w:rFonts w:asciiTheme="majorBidi" w:eastAsia="Times New Roman" w:hAnsiTheme="majorBidi" w:cstheme="majorBidi"/>
          <w:lang w:eastAsia="it-IT"/>
        </w:rPr>
        <w:t xml:space="preserve">la </w:t>
      </w:r>
      <w:r>
        <w:rPr>
          <w:rFonts w:asciiTheme="majorBidi" w:eastAsia="Times New Roman" w:hAnsiTheme="majorBidi" w:cstheme="majorBidi"/>
          <w:lang w:eastAsia="it-IT"/>
        </w:rPr>
        <w:t xml:space="preserve">MIASIT è l’unico referente </w:t>
      </w:r>
      <w:r w:rsidR="00CA75B0">
        <w:rPr>
          <w:rFonts w:asciiTheme="majorBidi" w:eastAsia="Times New Roman" w:hAnsiTheme="majorBidi" w:cstheme="majorBidi"/>
          <w:lang w:eastAsia="it-IT"/>
        </w:rPr>
        <w:t xml:space="preserve">per le attività promosse dalla Difesa Italiana </w:t>
      </w:r>
      <w:r w:rsidR="00E94D53">
        <w:rPr>
          <w:rFonts w:asciiTheme="majorBidi" w:eastAsia="Times New Roman" w:hAnsiTheme="majorBidi" w:cstheme="majorBidi"/>
          <w:lang w:eastAsia="it-IT"/>
        </w:rPr>
        <w:t>e</w:t>
      </w:r>
      <w:r w:rsidR="00C40AFE">
        <w:rPr>
          <w:rFonts w:asciiTheme="majorBidi" w:eastAsia="Times New Roman" w:hAnsiTheme="majorBidi" w:cstheme="majorBidi"/>
          <w:lang w:eastAsia="it-IT"/>
        </w:rPr>
        <w:t xml:space="preserve"> ch</w:t>
      </w:r>
      <w:r>
        <w:rPr>
          <w:rFonts w:asciiTheme="majorBidi" w:eastAsia="Times New Roman" w:hAnsiTheme="majorBidi" w:cstheme="majorBidi"/>
          <w:lang w:eastAsia="it-IT"/>
        </w:rPr>
        <w:t xml:space="preserve">e coesistono dei programmi </w:t>
      </w:r>
      <w:r w:rsidR="00E94D53">
        <w:rPr>
          <w:rFonts w:asciiTheme="majorBidi" w:eastAsia="Times New Roman" w:hAnsiTheme="majorBidi" w:cstheme="majorBidi"/>
          <w:lang w:eastAsia="it-IT"/>
        </w:rPr>
        <w:t>di altre articolazioni g</w:t>
      </w:r>
      <w:r w:rsidR="007F1414">
        <w:rPr>
          <w:rFonts w:asciiTheme="majorBidi" w:eastAsia="Times New Roman" w:hAnsiTheme="majorBidi" w:cstheme="majorBidi"/>
          <w:lang w:eastAsia="it-IT"/>
        </w:rPr>
        <w:t>overnative (es. “Operazione Mediterraneo</w:t>
      </w:r>
      <w:r w:rsidR="00E94D53">
        <w:rPr>
          <w:rFonts w:asciiTheme="majorBidi" w:eastAsia="Times New Roman" w:hAnsiTheme="majorBidi" w:cstheme="majorBidi"/>
          <w:lang w:eastAsia="it-IT"/>
        </w:rPr>
        <w:t xml:space="preserve"> Sicuro” - OMS) sui quali </w:t>
      </w:r>
      <w:r w:rsidR="00CA75B0">
        <w:rPr>
          <w:rFonts w:asciiTheme="majorBidi" w:eastAsia="Times New Roman" w:hAnsiTheme="majorBidi" w:cstheme="majorBidi"/>
          <w:lang w:eastAsia="it-IT"/>
        </w:rPr>
        <w:t>non si ha piena visibilità.</w:t>
      </w:r>
    </w:p>
    <w:p w:rsidR="00A246D9" w:rsidRDefault="00A246D9" w:rsidP="007F1414">
      <w:pPr>
        <w:shd w:val="clear" w:color="auto" w:fill="FFFFFF"/>
        <w:spacing w:after="0" w:line="240" w:lineRule="auto"/>
        <w:jc w:val="both"/>
        <w:rPr>
          <w:rFonts w:asciiTheme="majorBidi" w:eastAsia="Times New Roman" w:hAnsiTheme="majorBidi" w:cstheme="majorBidi"/>
          <w:lang w:eastAsia="it-IT"/>
        </w:rPr>
      </w:pPr>
    </w:p>
    <w:p w:rsidR="00143666" w:rsidRPr="007F1414" w:rsidRDefault="00143666" w:rsidP="007F1414">
      <w:pPr>
        <w:pStyle w:val="Paragrafoelenco"/>
        <w:numPr>
          <w:ilvl w:val="0"/>
          <w:numId w:val="8"/>
        </w:numPr>
        <w:shd w:val="clear" w:color="auto" w:fill="FFFFFF"/>
        <w:spacing w:after="0" w:line="240" w:lineRule="auto"/>
        <w:rPr>
          <w:rFonts w:asciiTheme="majorBidi" w:eastAsia="Times New Roman" w:hAnsiTheme="majorBidi" w:cstheme="majorBidi"/>
          <w:b/>
          <w:bCs/>
          <w:lang w:eastAsia="it-IT"/>
        </w:rPr>
      </w:pPr>
      <w:r w:rsidRPr="007F1414">
        <w:rPr>
          <w:rFonts w:asciiTheme="majorBidi" w:eastAsia="Times New Roman" w:hAnsiTheme="majorBidi" w:cstheme="majorBidi"/>
          <w:b/>
          <w:bCs/>
          <w:lang w:eastAsia="it-IT"/>
        </w:rPr>
        <w:t>KEY POINTS PRINCIPALI</w:t>
      </w:r>
    </w:p>
    <w:p w:rsidR="00794B1E" w:rsidRPr="00DF4DD1" w:rsidRDefault="00D37C0F"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 xml:space="preserve">argomenti di discussione </w:t>
      </w:r>
      <w:r w:rsidR="000859B3">
        <w:rPr>
          <w:rFonts w:asciiTheme="majorBidi" w:eastAsia="Times New Roman" w:hAnsiTheme="majorBidi" w:cstheme="majorBidi"/>
          <w:lang w:eastAsia="it-IT"/>
        </w:rPr>
        <w:t xml:space="preserve">da trattare nel corso della </w:t>
      </w:r>
      <w:r>
        <w:rPr>
          <w:rFonts w:asciiTheme="majorBidi" w:eastAsia="Times New Roman" w:hAnsiTheme="majorBidi" w:cstheme="majorBidi"/>
          <w:lang w:eastAsia="it-IT"/>
        </w:rPr>
        <w:t xml:space="preserve">seduta plenaria </w:t>
      </w:r>
      <w:r w:rsidR="000859B3">
        <w:rPr>
          <w:rFonts w:asciiTheme="majorBidi" w:eastAsia="Times New Roman" w:hAnsiTheme="majorBidi" w:cstheme="majorBidi"/>
          <w:lang w:eastAsia="it-IT"/>
        </w:rPr>
        <w:t>del</w:t>
      </w:r>
      <w:r>
        <w:rPr>
          <w:rFonts w:asciiTheme="majorBidi" w:eastAsia="Times New Roman" w:hAnsiTheme="majorBidi" w:cstheme="majorBidi"/>
          <w:lang w:eastAsia="it-IT"/>
        </w:rPr>
        <w:t>la 2^ riunione del Comitato Misto di Cooperazione</w:t>
      </w:r>
      <w:r w:rsidR="00A830D9" w:rsidRPr="00DF4DD1">
        <w:rPr>
          <w:rFonts w:asciiTheme="majorBidi" w:eastAsia="Times New Roman" w:hAnsiTheme="majorBidi" w:cstheme="majorBidi"/>
          <w:lang w:eastAsia="it-IT"/>
        </w:rPr>
        <w:t>;</w:t>
      </w:r>
    </w:p>
    <w:p w:rsidR="00A830D9" w:rsidRPr="00DF4DD1" w:rsidRDefault="00D37C0F"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condivisione del Piano di Cooperazione e Formazione con il Dipartimento Addestrativo</w:t>
      </w:r>
      <w:r w:rsidRPr="00DF4DD1">
        <w:rPr>
          <w:rFonts w:asciiTheme="majorBidi" w:eastAsia="Times New Roman" w:hAnsiTheme="majorBidi" w:cstheme="majorBidi"/>
          <w:lang w:eastAsia="it-IT"/>
        </w:rPr>
        <w:t xml:space="preserve"> </w:t>
      </w:r>
      <w:r>
        <w:rPr>
          <w:rFonts w:asciiTheme="majorBidi" w:eastAsia="Times New Roman" w:hAnsiTheme="majorBidi" w:cstheme="majorBidi"/>
          <w:lang w:eastAsia="it-IT"/>
        </w:rPr>
        <w:t>dello SMD Libico</w:t>
      </w:r>
      <w:r w:rsidR="00A830D9" w:rsidRPr="00DF4DD1">
        <w:rPr>
          <w:rFonts w:asciiTheme="majorBidi" w:eastAsia="Times New Roman" w:hAnsiTheme="majorBidi" w:cstheme="majorBidi"/>
          <w:lang w:eastAsia="it-IT"/>
        </w:rPr>
        <w:t>;</w:t>
      </w:r>
    </w:p>
    <w:p w:rsidR="00143666" w:rsidRDefault="00D37C0F"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potenziale avvio di un percorso di collaborazione con un Reparto della Brigata 444 dell’Esercito Libico (Regione Militare T</w:t>
      </w:r>
      <w:r w:rsidR="00E808B0">
        <w:rPr>
          <w:rFonts w:asciiTheme="majorBidi" w:eastAsia="Times New Roman" w:hAnsiTheme="majorBidi" w:cstheme="majorBidi"/>
          <w:lang w:eastAsia="it-IT"/>
        </w:rPr>
        <w:t>RIPOLI</w:t>
      </w:r>
      <w:r>
        <w:rPr>
          <w:rFonts w:asciiTheme="majorBidi" w:eastAsia="Times New Roman" w:hAnsiTheme="majorBidi" w:cstheme="majorBidi"/>
          <w:lang w:eastAsia="it-IT"/>
        </w:rPr>
        <w:t>)</w:t>
      </w:r>
      <w:r w:rsidR="007F1414">
        <w:rPr>
          <w:rFonts w:asciiTheme="majorBidi" w:eastAsia="Times New Roman" w:hAnsiTheme="majorBidi" w:cstheme="majorBidi"/>
          <w:lang w:eastAsia="it-IT"/>
        </w:rPr>
        <w:t>.</w:t>
      </w:r>
    </w:p>
    <w:p w:rsidR="007F1414" w:rsidRPr="007F1414" w:rsidRDefault="007F1414" w:rsidP="007F1414">
      <w:pPr>
        <w:pStyle w:val="Paragrafoelenco"/>
        <w:shd w:val="clear" w:color="auto" w:fill="FFFFFF"/>
        <w:spacing w:after="0" w:line="240" w:lineRule="auto"/>
        <w:ind w:left="426"/>
        <w:jc w:val="both"/>
        <w:rPr>
          <w:rFonts w:asciiTheme="majorBidi" w:eastAsia="Times New Roman" w:hAnsiTheme="majorBidi" w:cstheme="majorBidi"/>
          <w:lang w:eastAsia="it-IT"/>
        </w:rPr>
      </w:pPr>
    </w:p>
    <w:p w:rsidR="00143666" w:rsidRPr="007F1414" w:rsidRDefault="00CA3395" w:rsidP="007F1414">
      <w:pPr>
        <w:pStyle w:val="Paragrafoelenco"/>
        <w:numPr>
          <w:ilvl w:val="0"/>
          <w:numId w:val="8"/>
        </w:numPr>
        <w:shd w:val="clear" w:color="auto" w:fill="FFFFFF"/>
        <w:spacing w:after="0" w:line="240" w:lineRule="auto"/>
        <w:rPr>
          <w:rFonts w:asciiTheme="majorBidi" w:eastAsia="Times New Roman" w:hAnsiTheme="majorBidi" w:cstheme="majorBidi"/>
          <w:b/>
          <w:bCs/>
          <w:lang w:eastAsia="it-IT"/>
        </w:rPr>
      </w:pPr>
      <w:r w:rsidRPr="007F1414">
        <w:rPr>
          <w:rFonts w:asciiTheme="majorBidi" w:eastAsia="Times New Roman" w:hAnsiTheme="majorBidi" w:cstheme="majorBidi"/>
          <w:b/>
          <w:bCs/>
          <w:lang w:eastAsia="it-IT"/>
        </w:rPr>
        <w:t>CONSIDERAZIONI</w:t>
      </w:r>
    </w:p>
    <w:p w:rsidR="00D65DBE" w:rsidRPr="007F1414" w:rsidRDefault="0080334A" w:rsidP="007F1414">
      <w:pPr>
        <w:shd w:val="clear" w:color="auto" w:fill="FFFFFF"/>
        <w:spacing w:after="0" w:line="240" w:lineRule="auto"/>
        <w:ind w:left="360"/>
        <w:jc w:val="both"/>
        <w:rPr>
          <w:rFonts w:asciiTheme="majorBidi" w:eastAsia="Times New Roman" w:hAnsiTheme="majorBidi" w:cstheme="majorBidi"/>
          <w:lang w:eastAsia="it-IT"/>
        </w:rPr>
      </w:pPr>
      <w:r w:rsidRPr="007F1414">
        <w:rPr>
          <w:rFonts w:asciiTheme="majorBidi" w:eastAsia="Times New Roman" w:hAnsiTheme="majorBidi" w:cstheme="majorBidi"/>
          <w:lang w:eastAsia="it-IT"/>
        </w:rPr>
        <w:t xml:space="preserve">nell’ambito del </w:t>
      </w:r>
      <w:r w:rsidR="00863AC1" w:rsidRPr="007F1414">
        <w:rPr>
          <w:rFonts w:asciiTheme="majorBidi" w:eastAsia="Times New Roman" w:hAnsiTheme="majorBidi" w:cstheme="majorBidi"/>
          <w:lang w:eastAsia="it-IT"/>
        </w:rPr>
        <w:t xml:space="preserve">crescente interesse della controparte </w:t>
      </w:r>
      <w:r w:rsidR="00F5060A" w:rsidRPr="007F1414">
        <w:rPr>
          <w:rFonts w:asciiTheme="majorBidi" w:eastAsia="Times New Roman" w:hAnsiTheme="majorBidi" w:cstheme="majorBidi"/>
          <w:lang w:eastAsia="it-IT"/>
        </w:rPr>
        <w:t xml:space="preserve">nella cooperazione </w:t>
      </w:r>
      <w:r w:rsidR="00863AC1" w:rsidRPr="007F1414">
        <w:rPr>
          <w:rFonts w:asciiTheme="majorBidi" w:eastAsia="Times New Roman" w:hAnsiTheme="majorBidi" w:cstheme="majorBidi"/>
          <w:lang w:eastAsia="it-IT"/>
        </w:rPr>
        <w:t xml:space="preserve">con MIASIT </w:t>
      </w:r>
      <w:r w:rsidRPr="007F1414">
        <w:rPr>
          <w:rFonts w:asciiTheme="majorBidi" w:eastAsia="Times New Roman" w:hAnsiTheme="majorBidi" w:cstheme="majorBidi"/>
          <w:lang w:eastAsia="it-IT"/>
        </w:rPr>
        <w:t xml:space="preserve">la proposta </w:t>
      </w:r>
      <w:r w:rsidR="002C1D4D" w:rsidRPr="007F1414">
        <w:rPr>
          <w:rFonts w:asciiTheme="majorBidi" w:eastAsia="Times New Roman" w:hAnsiTheme="majorBidi" w:cstheme="majorBidi"/>
          <w:lang w:eastAsia="it-IT"/>
        </w:rPr>
        <w:t xml:space="preserve">di </w:t>
      </w:r>
      <w:r w:rsidRPr="007F1414">
        <w:rPr>
          <w:rFonts w:asciiTheme="majorBidi" w:eastAsia="Times New Roman" w:hAnsiTheme="majorBidi" w:cstheme="majorBidi"/>
          <w:lang w:eastAsia="it-IT"/>
        </w:rPr>
        <w:t xml:space="preserve">avvio di </w:t>
      </w:r>
      <w:r w:rsidR="002C1D4D" w:rsidRPr="007F1414">
        <w:rPr>
          <w:rFonts w:asciiTheme="majorBidi" w:eastAsia="Times New Roman" w:hAnsiTheme="majorBidi" w:cstheme="majorBidi"/>
          <w:lang w:eastAsia="it-IT"/>
        </w:rPr>
        <w:t xml:space="preserve">forme </w:t>
      </w:r>
      <w:r w:rsidRPr="007F1414">
        <w:rPr>
          <w:rFonts w:asciiTheme="majorBidi" w:eastAsia="Times New Roman" w:hAnsiTheme="majorBidi" w:cstheme="majorBidi"/>
          <w:lang w:eastAsia="it-IT"/>
        </w:rPr>
        <w:t xml:space="preserve">di collaborazione </w:t>
      </w:r>
      <w:r w:rsidR="002C1D4D" w:rsidRPr="007F1414">
        <w:rPr>
          <w:rFonts w:asciiTheme="majorBidi" w:eastAsia="Times New Roman" w:hAnsiTheme="majorBidi" w:cstheme="majorBidi"/>
          <w:lang w:eastAsia="it-IT"/>
        </w:rPr>
        <w:t xml:space="preserve">con i Reparti della Regione Militare “Tripoli” (Libyan </w:t>
      </w:r>
      <w:proofErr w:type="spellStart"/>
      <w:r w:rsidR="002C1D4D" w:rsidRPr="007F1414">
        <w:rPr>
          <w:rFonts w:asciiTheme="majorBidi" w:eastAsia="Times New Roman" w:hAnsiTheme="majorBidi" w:cstheme="majorBidi"/>
          <w:lang w:eastAsia="it-IT"/>
        </w:rPr>
        <w:t>Army</w:t>
      </w:r>
      <w:proofErr w:type="spellEnd"/>
      <w:r w:rsidR="002C1D4D" w:rsidRPr="007F1414">
        <w:rPr>
          <w:rFonts w:asciiTheme="majorBidi" w:eastAsia="Times New Roman" w:hAnsiTheme="majorBidi" w:cstheme="majorBidi"/>
          <w:lang w:eastAsia="it-IT"/>
        </w:rPr>
        <w:t xml:space="preserve">), </w:t>
      </w:r>
      <w:r w:rsidR="00F5060A" w:rsidRPr="007F1414">
        <w:rPr>
          <w:rFonts w:asciiTheme="majorBidi" w:eastAsia="Times New Roman" w:hAnsiTheme="majorBidi" w:cstheme="majorBidi"/>
          <w:lang w:eastAsia="it-IT"/>
        </w:rPr>
        <w:t xml:space="preserve">è valutata positivamente in </w:t>
      </w:r>
      <w:r w:rsidR="00DB6850" w:rsidRPr="007F1414">
        <w:rPr>
          <w:rFonts w:asciiTheme="majorBidi" w:eastAsia="Times New Roman" w:hAnsiTheme="majorBidi" w:cstheme="majorBidi"/>
          <w:lang w:eastAsia="it-IT"/>
        </w:rPr>
        <w:t>quanto:</w:t>
      </w:r>
    </w:p>
    <w:p w:rsidR="00C02E34" w:rsidRDefault="00D65DBE"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 xml:space="preserve">al momento, non esistono forme di cooperazione con </w:t>
      </w:r>
      <w:r w:rsidR="00DB6850">
        <w:rPr>
          <w:rFonts w:asciiTheme="majorBidi" w:eastAsia="Times New Roman" w:hAnsiTheme="majorBidi" w:cstheme="majorBidi"/>
          <w:lang w:eastAsia="it-IT"/>
        </w:rPr>
        <w:t xml:space="preserve">i </w:t>
      </w:r>
      <w:r>
        <w:rPr>
          <w:rFonts w:asciiTheme="majorBidi" w:eastAsia="Times New Roman" w:hAnsiTheme="majorBidi" w:cstheme="majorBidi"/>
          <w:lang w:eastAsia="it-IT"/>
        </w:rPr>
        <w:t xml:space="preserve">Reparti del </w:t>
      </w:r>
      <w:r w:rsidRPr="00C02E34">
        <w:rPr>
          <w:rFonts w:asciiTheme="majorBidi" w:eastAsia="Times New Roman" w:hAnsiTheme="majorBidi" w:cstheme="majorBidi"/>
          <w:i/>
          <w:lang w:eastAsia="it-IT"/>
        </w:rPr>
        <w:t xml:space="preserve">Libyan </w:t>
      </w:r>
      <w:proofErr w:type="spellStart"/>
      <w:r w:rsidRPr="00C02E34">
        <w:rPr>
          <w:rFonts w:asciiTheme="majorBidi" w:eastAsia="Times New Roman" w:hAnsiTheme="majorBidi" w:cstheme="majorBidi"/>
          <w:i/>
          <w:lang w:eastAsia="it-IT"/>
        </w:rPr>
        <w:t>Army</w:t>
      </w:r>
      <w:proofErr w:type="spellEnd"/>
      <w:r>
        <w:rPr>
          <w:rFonts w:asciiTheme="majorBidi" w:eastAsia="Times New Roman" w:hAnsiTheme="majorBidi" w:cstheme="majorBidi"/>
          <w:lang w:eastAsia="it-IT"/>
        </w:rPr>
        <w:t xml:space="preserve"> di stanza a Tripoli</w:t>
      </w:r>
      <w:r w:rsidR="00DB6850">
        <w:rPr>
          <w:rFonts w:asciiTheme="majorBidi" w:eastAsia="Times New Roman" w:hAnsiTheme="majorBidi" w:cstheme="majorBidi"/>
          <w:lang w:eastAsia="it-IT"/>
        </w:rPr>
        <w:t>;</w:t>
      </w:r>
      <w:r>
        <w:rPr>
          <w:rFonts w:asciiTheme="majorBidi" w:eastAsia="Times New Roman" w:hAnsiTheme="majorBidi" w:cstheme="majorBidi"/>
          <w:lang w:eastAsia="it-IT"/>
        </w:rPr>
        <w:t xml:space="preserve"> </w:t>
      </w:r>
    </w:p>
    <w:p w:rsidR="00DB6850" w:rsidRDefault="00DB6850"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Pr>
          <w:rFonts w:asciiTheme="majorBidi" w:eastAsia="Times New Roman" w:hAnsiTheme="majorBidi" w:cstheme="majorBidi"/>
          <w:lang w:eastAsia="it-IT"/>
        </w:rPr>
        <w:t>le attività addestrative congiunte sarebbero condotte con uno sforzo logistico-finanziario ridotto in ragione della presenza degli MTT in forza alla MIASIT nella stessa area;</w:t>
      </w:r>
    </w:p>
    <w:p w:rsidR="00C02E34" w:rsidRDefault="00E04B88" w:rsidP="007F1414">
      <w:pPr>
        <w:pStyle w:val="Paragrafoelenco"/>
        <w:numPr>
          <w:ilvl w:val="0"/>
          <w:numId w:val="5"/>
        </w:numPr>
        <w:shd w:val="clear" w:color="auto" w:fill="FFFFFF"/>
        <w:spacing w:after="0" w:line="240" w:lineRule="auto"/>
        <w:ind w:left="720"/>
        <w:jc w:val="both"/>
        <w:rPr>
          <w:rFonts w:asciiTheme="majorBidi" w:eastAsia="Times New Roman" w:hAnsiTheme="majorBidi" w:cstheme="majorBidi"/>
          <w:lang w:eastAsia="it-IT"/>
        </w:rPr>
      </w:pPr>
      <w:r w:rsidRPr="007F1414">
        <w:rPr>
          <w:rFonts w:asciiTheme="majorBidi" w:eastAsia="Times New Roman" w:hAnsiTheme="majorBidi" w:cstheme="majorBidi"/>
          <w:b/>
          <w:bCs/>
          <w:lang w:eastAsia="it-IT"/>
        </w:rPr>
        <w:t>avrebbe certamente u</w:t>
      </w:r>
      <w:r w:rsidR="00DB6850" w:rsidRPr="007F1414">
        <w:rPr>
          <w:rFonts w:asciiTheme="majorBidi" w:eastAsia="Times New Roman" w:hAnsiTheme="majorBidi" w:cstheme="majorBidi"/>
          <w:b/>
          <w:bCs/>
          <w:lang w:eastAsia="it-IT"/>
        </w:rPr>
        <w:t xml:space="preserve">n ritorno positivo per MIASIT, </w:t>
      </w:r>
      <w:r w:rsidRPr="007F1414">
        <w:rPr>
          <w:rFonts w:asciiTheme="majorBidi" w:eastAsia="Times New Roman" w:hAnsiTheme="majorBidi" w:cstheme="majorBidi"/>
          <w:b/>
          <w:bCs/>
          <w:lang w:eastAsia="it-IT"/>
        </w:rPr>
        <w:t xml:space="preserve">in quanto </w:t>
      </w:r>
      <w:r w:rsidR="00C02E34" w:rsidRPr="007F1414">
        <w:rPr>
          <w:rFonts w:asciiTheme="majorBidi" w:eastAsia="Times New Roman" w:hAnsiTheme="majorBidi" w:cstheme="majorBidi"/>
          <w:b/>
          <w:bCs/>
          <w:lang w:eastAsia="it-IT"/>
        </w:rPr>
        <w:t>la Brigata 444 gode di stima e grande considerazione da parte del CHOD libico</w:t>
      </w:r>
      <w:r w:rsidR="00DB6850" w:rsidRPr="007F1414">
        <w:rPr>
          <w:rFonts w:asciiTheme="majorBidi" w:eastAsia="Times New Roman" w:hAnsiTheme="majorBidi" w:cstheme="majorBidi"/>
          <w:b/>
          <w:bCs/>
          <w:lang w:eastAsia="it-IT"/>
        </w:rPr>
        <w:t>,</w:t>
      </w:r>
      <w:r w:rsidR="00C02E34" w:rsidRPr="007F1414">
        <w:rPr>
          <w:rFonts w:asciiTheme="majorBidi" w:eastAsia="Times New Roman" w:hAnsiTheme="majorBidi" w:cstheme="majorBidi"/>
          <w:b/>
          <w:bCs/>
          <w:lang w:eastAsia="it-IT"/>
        </w:rPr>
        <w:t xml:space="preserve"> </w:t>
      </w:r>
      <w:r w:rsidRPr="007F1414">
        <w:rPr>
          <w:rFonts w:asciiTheme="majorBidi" w:eastAsia="Times New Roman" w:hAnsiTheme="majorBidi" w:cstheme="majorBidi"/>
          <w:b/>
          <w:bCs/>
          <w:lang w:eastAsia="it-IT"/>
        </w:rPr>
        <w:t xml:space="preserve">che </w:t>
      </w:r>
      <w:r w:rsidR="00C02E34" w:rsidRPr="007F1414">
        <w:rPr>
          <w:rFonts w:asciiTheme="majorBidi" w:eastAsia="Times New Roman" w:hAnsiTheme="majorBidi" w:cstheme="majorBidi"/>
          <w:b/>
          <w:bCs/>
          <w:lang w:eastAsia="it-IT"/>
        </w:rPr>
        <w:t>rappresent</w:t>
      </w:r>
      <w:r w:rsidRPr="007F1414">
        <w:rPr>
          <w:rFonts w:asciiTheme="majorBidi" w:eastAsia="Times New Roman" w:hAnsiTheme="majorBidi" w:cstheme="majorBidi"/>
          <w:b/>
          <w:bCs/>
          <w:lang w:eastAsia="it-IT"/>
        </w:rPr>
        <w:t>a</w:t>
      </w:r>
      <w:r w:rsidR="00C02E34" w:rsidRPr="007F1414">
        <w:rPr>
          <w:rFonts w:asciiTheme="majorBidi" w:eastAsia="Times New Roman" w:hAnsiTheme="majorBidi" w:cstheme="majorBidi"/>
          <w:b/>
          <w:bCs/>
          <w:lang w:eastAsia="it-IT"/>
        </w:rPr>
        <w:t xml:space="preserve"> l’autorità che </w:t>
      </w:r>
      <w:r w:rsidRPr="007F1414">
        <w:rPr>
          <w:rFonts w:asciiTheme="majorBidi" w:eastAsia="Times New Roman" w:hAnsiTheme="majorBidi" w:cstheme="majorBidi"/>
          <w:b/>
          <w:bCs/>
          <w:lang w:eastAsia="it-IT"/>
        </w:rPr>
        <w:t>avalla tutte le attività</w:t>
      </w:r>
      <w:r w:rsidR="00DB6850" w:rsidRPr="007F1414">
        <w:rPr>
          <w:rFonts w:asciiTheme="majorBidi" w:eastAsia="Times New Roman" w:hAnsiTheme="majorBidi" w:cstheme="majorBidi"/>
          <w:b/>
          <w:bCs/>
          <w:lang w:eastAsia="it-IT"/>
        </w:rPr>
        <w:t xml:space="preserve"> addestrative</w:t>
      </w:r>
      <w:r w:rsidR="005E7B4A" w:rsidRPr="007F1414">
        <w:rPr>
          <w:rFonts w:asciiTheme="majorBidi" w:eastAsia="Times New Roman" w:hAnsiTheme="majorBidi" w:cstheme="majorBidi"/>
          <w:b/>
          <w:bCs/>
          <w:lang w:eastAsia="it-IT"/>
        </w:rPr>
        <w:t xml:space="preserve"> promosse dalla Missione stessa</w:t>
      </w:r>
      <w:r w:rsidR="00B631F5">
        <w:rPr>
          <w:rFonts w:asciiTheme="majorBidi" w:eastAsia="Times New Roman" w:hAnsiTheme="majorBidi" w:cstheme="majorBidi"/>
          <w:lang w:eastAsia="it-IT"/>
        </w:rPr>
        <w:t>.</w:t>
      </w:r>
    </w:p>
    <w:p w:rsidR="00630038" w:rsidRPr="00B631F5" w:rsidRDefault="00B631F5" w:rsidP="00B631F5">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S</w:t>
      </w:r>
      <w:r w:rsidR="00796F7B" w:rsidRPr="00B631F5">
        <w:rPr>
          <w:rFonts w:asciiTheme="majorBidi" w:eastAsia="Times New Roman" w:hAnsiTheme="majorBidi" w:cstheme="majorBidi"/>
          <w:lang w:eastAsia="it-IT"/>
        </w:rPr>
        <w:t xml:space="preserve">i considera valido l’approccio </w:t>
      </w:r>
      <w:r w:rsidR="005E7B4A" w:rsidRPr="00B631F5">
        <w:rPr>
          <w:rFonts w:asciiTheme="majorBidi" w:eastAsia="Times New Roman" w:hAnsiTheme="majorBidi" w:cstheme="majorBidi"/>
          <w:lang w:eastAsia="it-IT"/>
        </w:rPr>
        <w:t>del Gen. JAREID di sensibilizzare (durante la riunione del CMC) l’invio con maggiore anticipo degli inviti a attività/corsi da svolgersi in I</w:t>
      </w:r>
      <w:r w:rsidR="00E808B0" w:rsidRPr="00B631F5">
        <w:rPr>
          <w:rFonts w:asciiTheme="majorBidi" w:eastAsia="Times New Roman" w:hAnsiTheme="majorBidi" w:cstheme="majorBidi"/>
          <w:lang w:eastAsia="it-IT"/>
        </w:rPr>
        <w:t>TALIA</w:t>
      </w:r>
      <w:r w:rsidR="00796F7B" w:rsidRPr="00B631F5">
        <w:rPr>
          <w:rFonts w:asciiTheme="majorBidi" w:eastAsia="Times New Roman" w:hAnsiTheme="majorBidi" w:cstheme="majorBidi"/>
          <w:lang w:eastAsia="it-IT"/>
        </w:rPr>
        <w:t xml:space="preserve">; al riguardo si </w:t>
      </w:r>
      <w:r w:rsidR="005E7B4A" w:rsidRPr="00B631F5">
        <w:rPr>
          <w:rFonts w:asciiTheme="majorBidi" w:eastAsia="Times New Roman" w:hAnsiTheme="majorBidi" w:cstheme="majorBidi"/>
          <w:lang w:eastAsia="it-IT"/>
        </w:rPr>
        <w:t>evidenzia che</w:t>
      </w:r>
      <w:r w:rsidR="00796F7B" w:rsidRPr="00B631F5">
        <w:rPr>
          <w:rFonts w:asciiTheme="majorBidi" w:eastAsia="Times New Roman" w:hAnsiTheme="majorBidi" w:cstheme="majorBidi"/>
          <w:lang w:eastAsia="it-IT"/>
        </w:rPr>
        <w:t>,</w:t>
      </w:r>
      <w:r w:rsidR="005E7B4A" w:rsidRPr="00B631F5">
        <w:rPr>
          <w:rFonts w:asciiTheme="majorBidi" w:eastAsia="Times New Roman" w:hAnsiTheme="majorBidi" w:cstheme="majorBidi"/>
          <w:lang w:eastAsia="it-IT"/>
        </w:rPr>
        <w:t xml:space="preserve"> </w:t>
      </w:r>
      <w:r w:rsidR="00796F7B" w:rsidRPr="00B631F5">
        <w:rPr>
          <w:rFonts w:asciiTheme="majorBidi" w:eastAsia="Times New Roman" w:hAnsiTheme="majorBidi" w:cstheme="majorBidi"/>
          <w:lang w:eastAsia="it-IT"/>
        </w:rPr>
        <w:t xml:space="preserve">parallelamente, </w:t>
      </w:r>
      <w:r w:rsidR="005E7B4A" w:rsidRPr="00B631F5">
        <w:rPr>
          <w:rFonts w:asciiTheme="majorBidi" w:eastAsia="Times New Roman" w:hAnsiTheme="majorBidi" w:cstheme="majorBidi"/>
          <w:lang w:eastAsia="it-IT"/>
        </w:rPr>
        <w:t xml:space="preserve">la </w:t>
      </w:r>
      <w:r w:rsidR="00303B64" w:rsidRPr="00B631F5">
        <w:rPr>
          <w:rFonts w:asciiTheme="majorBidi" w:eastAsia="Times New Roman" w:hAnsiTheme="majorBidi" w:cstheme="majorBidi"/>
          <w:lang w:eastAsia="it-IT"/>
        </w:rPr>
        <w:t xml:space="preserve">scelta di </w:t>
      </w:r>
      <w:r w:rsidR="005E7B4A" w:rsidRPr="00B631F5">
        <w:rPr>
          <w:rFonts w:asciiTheme="majorBidi" w:eastAsia="Times New Roman" w:hAnsiTheme="majorBidi" w:cstheme="majorBidi"/>
          <w:lang w:eastAsia="it-IT"/>
        </w:rPr>
        <w:t>condivi</w:t>
      </w:r>
      <w:r w:rsidR="00AA748C" w:rsidRPr="00B631F5">
        <w:rPr>
          <w:rFonts w:asciiTheme="majorBidi" w:eastAsia="Times New Roman" w:hAnsiTheme="majorBidi" w:cstheme="majorBidi"/>
          <w:lang w:eastAsia="it-IT"/>
        </w:rPr>
        <w:t>dere il</w:t>
      </w:r>
      <w:r w:rsidR="005E7B4A" w:rsidRPr="00B631F5">
        <w:rPr>
          <w:rFonts w:asciiTheme="majorBidi" w:eastAsia="Times New Roman" w:hAnsiTheme="majorBidi" w:cstheme="majorBidi"/>
          <w:lang w:eastAsia="it-IT"/>
        </w:rPr>
        <w:t xml:space="preserve"> Piano di Cooperazione e Formazione con</w:t>
      </w:r>
      <w:r w:rsidR="00F63C27" w:rsidRPr="00B631F5">
        <w:rPr>
          <w:rFonts w:asciiTheme="majorBidi" w:eastAsia="Times New Roman" w:hAnsiTheme="majorBidi" w:cstheme="majorBidi"/>
          <w:lang w:eastAsia="it-IT"/>
        </w:rPr>
        <w:t xml:space="preserve"> il</w:t>
      </w:r>
      <w:r w:rsidR="005E7B4A" w:rsidRPr="00B631F5">
        <w:rPr>
          <w:rFonts w:asciiTheme="majorBidi" w:eastAsia="Times New Roman" w:hAnsiTheme="majorBidi" w:cstheme="majorBidi"/>
          <w:lang w:eastAsia="it-IT"/>
        </w:rPr>
        <w:t xml:space="preserve"> </w:t>
      </w:r>
      <w:r w:rsidR="00F63C27" w:rsidRPr="00B631F5">
        <w:rPr>
          <w:rFonts w:asciiTheme="majorBidi" w:eastAsia="Times New Roman" w:hAnsiTheme="majorBidi" w:cstheme="majorBidi"/>
          <w:b/>
          <w:lang w:eastAsia="it-IT"/>
        </w:rPr>
        <w:t xml:space="preserve">Gen. </w:t>
      </w:r>
      <w:r w:rsidR="00F63C27" w:rsidRPr="00B631F5">
        <w:rPr>
          <w:rFonts w:ascii="Times New Roman" w:eastAsia="Times New Roman" w:hAnsi="Times New Roman" w:cs="Times New Roman"/>
          <w:b/>
          <w:lang w:eastAsia="it-IT"/>
        </w:rPr>
        <w:t>Mustafa BENRASHED</w:t>
      </w:r>
      <w:r w:rsidR="00F63C27" w:rsidRPr="00B631F5">
        <w:rPr>
          <w:rFonts w:ascii="Times New Roman" w:eastAsia="Times New Roman" w:hAnsi="Times New Roman" w:cs="Times New Roman"/>
          <w:lang w:eastAsia="it-IT"/>
        </w:rPr>
        <w:t xml:space="preserve">, (membro del CMC e del Dipartimento Addestrativo dello SMD) </w:t>
      </w:r>
      <w:r w:rsidR="00AB4C65" w:rsidRPr="00B631F5">
        <w:rPr>
          <w:rFonts w:ascii="Times New Roman" w:eastAsia="Times New Roman" w:hAnsi="Times New Roman" w:cs="Times New Roman"/>
          <w:lang w:eastAsia="it-IT"/>
        </w:rPr>
        <w:t xml:space="preserve">ridurrebbe i tempi di </w:t>
      </w:r>
      <w:r w:rsidR="00630038" w:rsidRPr="00B631F5">
        <w:rPr>
          <w:rFonts w:ascii="Times New Roman" w:eastAsia="Times New Roman" w:hAnsi="Times New Roman" w:cs="Times New Roman"/>
          <w:lang w:eastAsia="it-IT"/>
        </w:rPr>
        <w:t xml:space="preserve">rilascio delle necessarie autorizzazioni. </w:t>
      </w:r>
    </w:p>
    <w:p w:rsidR="00630038" w:rsidRPr="00B631F5" w:rsidRDefault="00B631F5" w:rsidP="00B631F5">
      <w:pPr>
        <w:shd w:val="clear" w:color="auto" w:fill="FFFFFF"/>
        <w:spacing w:after="0" w:line="240" w:lineRule="auto"/>
        <w:ind w:left="360"/>
        <w:jc w:val="both"/>
        <w:rPr>
          <w:rFonts w:asciiTheme="majorBidi" w:eastAsia="Times New Roman" w:hAnsiTheme="majorBidi" w:cstheme="majorBidi"/>
          <w:lang w:eastAsia="it-IT"/>
        </w:rPr>
      </w:pPr>
      <w:r>
        <w:rPr>
          <w:rFonts w:asciiTheme="majorBidi" w:eastAsia="Times New Roman" w:hAnsiTheme="majorBidi" w:cstheme="majorBidi"/>
          <w:lang w:eastAsia="it-IT"/>
        </w:rPr>
        <w:t>P</w:t>
      </w:r>
      <w:r w:rsidR="00726811" w:rsidRPr="00B631F5">
        <w:rPr>
          <w:rFonts w:asciiTheme="majorBidi" w:eastAsia="Times New Roman" w:hAnsiTheme="majorBidi" w:cstheme="majorBidi"/>
          <w:lang w:eastAsia="it-IT"/>
        </w:rPr>
        <w:t>er quanto riguarda le attività addestrative effettuate da Enti della Difesa italiana facenti capo ad altre Missioni (es. O</w:t>
      </w:r>
      <w:r w:rsidR="00E808B0" w:rsidRPr="00B631F5">
        <w:rPr>
          <w:rFonts w:asciiTheme="majorBidi" w:eastAsia="Times New Roman" w:hAnsiTheme="majorBidi" w:cstheme="majorBidi"/>
          <w:lang w:eastAsia="it-IT"/>
        </w:rPr>
        <w:t>PERAZIONE MARE SICURO</w:t>
      </w:r>
      <w:r w:rsidR="00726811" w:rsidRPr="00B631F5">
        <w:rPr>
          <w:rFonts w:asciiTheme="majorBidi" w:eastAsia="Times New Roman" w:hAnsiTheme="majorBidi" w:cstheme="majorBidi"/>
          <w:lang w:eastAsia="it-IT"/>
        </w:rPr>
        <w:t xml:space="preserve">), </w:t>
      </w:r>
      <w:r w:rsidR="00A65347" w:rsidRPr="00B631F5">
        <w:rPr>
          <w:rFonts w:asciiTheme="majorBidi" w:eastAsia="Times New Roman" w:hAnsiTheme="majorBidi" w:cstheme="majorBidi"/>
          <w:lang w:eastAsia="it-IT"/>
        </w:rPr>
        <w:t xml:space="preserve">in considerazione delle crescenti richieste di informazione formulate da membri del CMC, </w:t>
      </w:r>
      <w:r w:rsidR="00726811" w:rsidRPr="00B631F5">
        <w:rPr>
          <w:rFonts w:asciiTheme="majorBidi" w:eastAsia="Times New Roman" w:hAnsiTheme="majorBidi" w:cstheme="majorBidi"/>
          <w:lang w:eastAsia="it-IT"/>
        </w:rPr>
        <w:t xml:space="preserve">si </w:t>
      </w:r>
      <w:r w:rsidR="00A65347" w:rsidRPr="00B631F5">
        <w:rPr>
          <w:rFonts w:asciiTheme="majorBidi" w:eastAsia="Times New Roman" w:hAnsiTheme="majorBidi" w:cstheme="majorBidi"/>
          <w:lang w:eastAsia="it-IT"/>
        </w:rPr>
        <w:t xml:space="preserve">auspica che </w:t>
      </w:r>
      <w:r>
        <w:rPr>
          <w:rFonts w:asciiTheme="majorBidi" w:eastAsia="Times New Roman" w:hAnsiTheme="majorBidi" w:cstheme="majorBidi"/>
          <w:lang w:eastAsia="it-IT"/>
        </w:rPr>
        <w:t>i</w:t>
      </w:r>
      <w:r w:rsidR="00E33CBF" w:rsidRPr="00B631F5">
        <w:rPr>
          <w:rFonts w:asciiTheme="majorBidi" w:eastAsia="Times New Roman" w:hAnsiTheme="majorBidi" w:cstheme="majorBidi"/>
          <w:lang w:eastAsia="it-IT"/>
        </w:rPr>
        <w:t xml:space="preserve"> </w:t>
      </w:r>
      <w:r w:rsidR="00A65347" w:rsidRPr="00B631F5">
        <w:rPr>
          <w:rFonts w:asciiTheme="majorBidi" w:eastAsia="Times New Roman" w:hAnsiTheme="majorBidi" w:cstheme="majorBidi"/>
          <w:lang w:eastAsia="it-IT"/>
        </w:rPr>
        <w:t xml:space="preserve">programmi </w:t>
      </w:r>
      <w:r w:rsidR="00E33CBF" w:rsidRPr="00B631F5">
        <w:rPr>
          <w:rFonts w:asciiTheme="majorBidi" w:eastAsia="Times New Roman" w:hAnsiTheme="majorBidi" w:cstheme="majorBidi"/>
          <w:lang w:eastAsia="it-IT"/>
        </w:rPr>
        <w:t>avviat</w:t>
      </w:r>
      <w:r w:rsidR="004A5EAF" w:rsidRPr="00B631F5">
        <w:rPr>
          <w:rFonts w:asciiTheme="majorBidi" w:eastAsia="Times New Roman" w:hAnsiTheme="majorBidi" w:cstheme="majorBidi"/>
          <w:lang w:eastAsia="it-IT"/>
        </w:rPr>
        <w:t>i</w:t>
      </w:r>
      <w:r w:rsidR="00E33CBF" w:rsidRPr="00B631F5">
        <w:rPr>
          <w:rFonts w:asciiTheme="majorBidi" w:eastAsia="Times New Roman" w:hAnsiTheme="majorBidi" w:cstheme="majorBidi"/>
          <w:lang w:eastAsia="it-IT"/>
        </w:rPr>
        <w:t xml:space="preserve"> con la controparte libica </w:t>
      </w:r>
      <w:r w:rsidR="00A65347" w:rsidRPr="00B631F5">
        <w:rPr>
          <w:rFonts w:asciiTheme="majorBidi" w:eastAsia="Times New Roman" w:hAnsiTheme="majorBidi" w:cstheme="majorBidi"/>
          <w:lang w:eastAsia="it-IT"/>
        </w:rPr>
        <w:t xml:space="preserve">vengano </w:t>
      </w:r>
      <w:r w:rsidR="00E33CBF" w:rsidRPr="00B631F5">
        <w:rPr>
          <w:rFonts w:asciiTheme="majorBidi" w:eastAsia="Times New Roman" w:hAnsiTheme="majorBidi" w:cstheme="majorBidi"/>
          <w:lang w:eastAsia="it-IT"/>
        </w:rPr>
        <w:t xml:space="preserve">condivisi con la </w:t>
      </w:r>
      <w:r w:rsidR="00A65347" w:rsidRPr="00B631F5">
        <w:rPr>
          <w:rFonts w:asciiTheme="majorBidi" w:eastAsia="Times New Roman" w:hAnsiTheme="majorBidi" w:cstheme="majorBidi"/>
          <w:lang w:eastAsia="it-IT"/>
        </w:rPr>
        <w:t>MIASIT</w:t>
      </w:r>
      <w:r w:rsidR="007F1414" w:rsidRPr="00B631F5">
        <w:rPr>
          <w:rFonts w:asciiTheme="majorBidi" w:eastAsia="Times New Roman" w:hAnsiTheme="majorBidi" w:cstheme="majorBidi"/>
          <w:lang w:eastAsia="it-IT"/>
        </w:rPr>
        <w:t>,</w:t>
      </w:r>
      <w:r w:rsidR="00A65347" w:rsidRPr="00B631F5">
        <w:rPr>
          <w:rFonts w:asciiTheme="majorBidi" w:eastAsia="Times New Roman" w:hAnsiTheme="majorBidi" w:cstheme="majorBidi"/>
          <w:lang w:eastAsia="it-IT"/>
        </w:rPr>
        <w:t xml:space="preserve"> </w:t>
      </w:r>
      <w:r w:rsidR="006F17C8" w:rsidRPr="00B631F5">
        <w:rPr>
          <w:rFonts w:asciiTheme="majorBidi" w:eastAsia="Times New Roman" w:hAnsiTheme="majorBidi" w:cstheme="majorBidi"/>
          <w:lang w:eastAsia="it-IT"/>
        </w:rPr>
        <w:t>affinché</w:t>
      </w:r>
      <w:r w:rsidR="00E33CBF" w:rsidRPr="00B631F5">
        <w:rPr>
          <w:rFonts w:asciiTheme="majorBidi" w:eastAsia="Times New Roman" w:hAnsiTheme="majorBidi" w:cstheme="majorBidi"/>
          <w:lang w:eastAsia="it-IT"/>
        </w:rPr>
        <w:t xml:space="preserve"> si possa</w:t>
      </w:r>
      <w:r w:rsidR="004A5EAF" w:rsidRPr="00B631F5">
        <w:rPr>
          <w:rFonts w:asciiTheme="majorBidi" w:eastAsia="Times New Roman" w:hAnsiTheme="majorBidi" w:cstheme="majorBidi"/>
          <w:lang w:eastAsia="it-IT"/>
        </w:rPr>
        <w:t xml:space="preserve">no fornire adeguate </w:t>
      </w:r>
      <w:r>
        <w:rPr>
          <w:rFonts w:asciiTheme="majorBidi" w:eastAsia="Times New Roman" w:hAnsiTheme="majorBidi" w:cstheme="majorBidi"/>
          <w:lang w:eastAsia="it-IT"/>
        </w:rPr>
        <w:t>risposte</w:t>
      </w:r>
      <w:r w:rsidR="00864EA1" w:rsidRPr="00B631F5">
        <w:rPr>
          <w:rFonts w:asciiTheme="majorBidi" w:eastAsia="Times New Roman" w:hAnsiTheme="majorBidi" w:cstheme="majorBidi"/>
          <w:lang w:eastAsia="it-IT"/>
        </w:rPr>
        <w:t xml:space="preserve"> </w:t>
      </w:r>
      <w:r w:rsidR="004A5EAF" w:rsidRPr="00B631F5">
        <w:rPr>
          <w:rFonts w:asciiTheme="majorBidi" w:eastAsia="Times New Roman" w:hAnsiTheme="majorBidi" w:cstheme="majorBidi"/>
          <w:lang w:eastAsia="it-IT"/>
        </w:rPr>
        <w:t>evita</w:t>
      </w:r>
      <w:r w:rsidR="006F17C8" w:rsidRPr="00B631F5">
        <w:rPr>
          <w:rFonts w:asciiTheme="majorBidi" w:eastAsia="Times New Roman" w:hAnsiTheme="majorBidi" w:cstheme="majorBidi"/>
          <w:lang w:eastAsia="it-IT"/>
        </w:rPr>
        <w:t>ndo</w:t>
      </w:r>
      <w:r w:rsidR="004A5EAF" w:rsidRPr="00B631F5">
        <w:rPr>
          <w:rFonts w:asciiTheme="majorBidi" w:eastAsia="Times New Roman" w:hAnsiTheme="majorBidi" w:cstheme="majorBidi"/>
          <w:lang w:eastAsia="it-IT"/>
        </w:rPr>
        <w:t xml:space="preserve"> di duplicare le medesime attività.</w:t>
      </w:r>
    </w:p>
    <w:p w:rsidR="0044612D" w:rsidRDefault="0044612D" w:rsidP="0044612D">
      <w:pPr>
        <w:rPr>
          <w:rFonts w:asciiTheme="majorBidi" w:hAnsiTheme="majorBidi" w:cstheme="majorBidi"/>
        </w:rPr>
      </w:pPr>
    </w:p>
    <w:p w:rsidR="004A2F14" w:rsidRDefault="004A2F14" w:rsidP="0044612D">
      <w:pPr>
        <w:rPr>
          <w:rFonts w:asciiTheme="majorBidi" w:hAnsiTheme="majorBidi" w:cstheme="majorBidi"/>
        </w:rPr>
      </w:pPr>
    </w:p>
    <w:p w:rsidR="004A2F14" w:rsidRPr="00BE6414" w:rsidRDefault="004A2F14" w:rsidP="004A2F14">
      <w:pPr>
        <w:pStyle w:val="NormaleWeb"/>
        <w:spacing w:beforeLines="1" w:before="2" w:afterLines="1" w:after="2"/>
        <w:ind w:left="708"/>
        <w:jc w:val="center"/>
      </w:pPr>
      <w:r w:rsidRPr="00BE6414">
        <w:rPr>
          <w:b/>
          <w:bCs/>
        </w:rPr>
        <w:t>IL COMANDANTE</w:t>
      </w:r>
    </w:p>
    <w:p w:rsidR="004A2F14" w:rsidRDefault="004A2F14" w:rsidP="004A2F14">
      <w:pPr>
        <w:pStyle w:val="NormaleWeb"/>
        <w:spacing w:beforeLines="1" w:before="2" w:afterLines="1" w:after="2"/>
        <w:ind w:left="708"/>
        <w:jc w:val="center"/>
        <w:rPr>
          <w:b/>
          <w:bCs/>
        </w:rPr>
      </w:pPr>
      <w:r w:rsidRPr="00BE6414">
        <w:rPr>
          <w:b/>
          <w:bCs/>
        </w:rPr>
        <w:t>Gen. B. Michele FRATERRIGO</w:t>
      </w:r>
    </w:p>
    <w:p w:rsidR="00EF0B7E" w:rsidRDefault="00EF0B7E" w:rsidP="004A2F14">
      <w:pPr>
        <w:pStyle w:val="NormaleWeb"/>
        <w:spacing w:beforeLines="1" w:before="2" w:afterLines="1" w:after="2"/>
        <w:ind w:left="708"/>
        <w:jc w:val="center"/>
        <w:rPr>
          <w:b/>
          <w:bCs/>
        </w:rPr>
      </w:pPr>
    </w:p>
    <w:p w:rsidR="00EF0B7E" w:rsidRDefault="00EF0B7E" w:rsidP="004A2F14">
      <w:pPr>
        <w:pStyle w:val="NormaleWeb"/>
        <w:spacing w:beforeLines="1" w:before="2" w:afterLines="1" w:after="2"/>
        <w:ind w:left="708"/>
        <w:jc w:val="center"/>
        <w:rPr>
          <w:b/>
          <w:bCs/>
        </w:rPr>
      </w:pPr>
    </w:p>
    <w:p w:rsidR="00EF0B7E" w:rsidRDefault="00EF0B7E" w:rsidP="004A2F14">
      <w:pPr>
        <w:pStyle w:val="NormaleWeb"/>
        <w:spacing w:beforeLines="1" w:before="2" w:afterLines="1" w:after="2"/>
        <w:ind w:left="708"/>
        <w:jc w:val="center"/>
        <w:rPr>
          <w:b/>
          <w:bCs/>
        </w:rPr>
      </w:pPr>
    </w:p>
    <w:p w:rsidR="00EF0B7E" w:rsidRDefault="00EF0B7E" w:rsidP="004A2F14">
      <w:pPr>
        <w:pStyle w:val="NormaleWeb"/>
        <w:spacing w:beforeLines="1" w:before="2" w:afterLines="1" w:after="2"/>
        <w:ind w:left="708"/>
        <w:jc w:val="center"/>
      </w:pPr>
      <w:r>
        <w:rPr>
          <w:noProof/>
        </w:rPr>
        <w:lastRenderedPageBreak/>
        <w:drawing>
          <wp:inline distT="0" distB="0" distL="0" distR="0">
            <wp:extent cx="6120130" cy="4590415"/>
            <wp:effectExtent l="2857"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2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120130" cy="4590415"/>
                    </a:xfrm>
                    <a:prstGeom prst="rect">
                      <a:avLst/>
                    </a:prstGeom>
                  </pic:spPr>
                </pic:pic>
              </a:graphicData>
            </a:graphic>
          </wp:inline>
        </w:drawing>
      </w:r>
    </w:p>
    <w:p w:rsidR="004A2F14" w:rsidRPr="00DF4DD1" w:rsidRDefault="004A2F14" w:rsidP="0044612D">
      <w:pPr>
        <w:rPr>
          <w:rFonts w:asciiTheme="majorBidi" w:hAnsiTheme="majorBidi" w:cstheme="majorBidi"/>
        </w:rPr>
      </w:pPr>
    </w:p>
    <w:sectPr w:rsidR="004A2F14" w:rsidRPr="00DF4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94F"/>
    <w:multiLevelType w:val="hybridMultilevel"/>
    <w:tmpl w:val="0146135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nsid w:val="33E91F87"/>
    <w:multiLevelType w:val="hybridMultilevel"/>
    <w:tmpl w:val="4A4479B8"/>
    <w:lvl w:ilvl="0" w:tplc="F8C2CB2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693283"/>
    <w:multiLevelType w:val="hybridMultilevel"/>
    <w:tmpl w:val="0BB8E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8F2644"/>
    <w:multiLevelType w:val="hybridMultilevel"/>
    <w:tmpl w:val="A734E6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568A34E4"/>
    <w:multiLevelType w:val="hybridMultilevel"/>
    <w:tmpl w:val="7ADE3538"/>
    <w:lvl w:ilvl="0" w:tplc="F8C2CB2E">
      <w:start w:val="1"/>
      <w:numFmt w:val="bullet"/>
      <w:lvlText w:val="-"/>
      <w:lvlJc w:val="left"/>
      <w:pPr>
        <w:ind w:left="1070" w:hanging="360"/>
      </w:pPr>
      <w:rPr>
        <w:rFonts w:ascii="Times New Roman" w:hAnsi="Times New Roman" w:cs="Times New Roman"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nsid w:val="5F451F50"/>
    <w:multiLevelType w:val="hybridMultilevel"/>
    <w:tmpl w:val="E634D86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60E16930"/>
    <w:multiLevelType w:val="hybridMultilevel"/>
    <w:tmpl w:val="959E573C"/>
    <w:lvl w:ilvl="0" w:tplc="43986F5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0135EAC"/>
    <w:multiLevelType w:val="hybridMultilevel"/>
    <w:tmpl w:val="649051D0"/>
    <w:lvl w:ilvl="0" w:tplc="003A14DA">
      <w:numFmt w:val="bullet"/>
      <w:lvlText w:val="•"/>
      <w:lvlJc w:val="left"/>
      <w:pPr>
        <w:ind w:left="1068" w:hanging="360"/>
      </w:pPr>
      <w:rPr>
        <w:rFonts w:ascii="Calibri" w:eastAsia="Times New Roman" w:hAnsi="Calibri" w:cs="Calibri" w:hint="default"/>
        <w:i/>
        <w:color w:val="1F497D"/>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9"/>
    <w:rsid w:val="00051185"/>
    <w:rsid w:val="0006341A"/>
    <w:rsid w:val="00066CC6"/>
    <w:rsid w:val="00067C21"/>
    <w:rsid w:val="000859B3"/>
    <w:rsid w:val="000A4C7D"/>
    <w:rsid w:val="000C519B"/>
    <w:rsid w:val="00113D47"/>
    <w:rsid w:val="001148AE"/>
    <w:rsid w:val="001350DA"/>
    <w:rsid w:val="00143666"/>
    <w:rsid w:val="00190268"/>
    <w:rsid w:val="0019612B"/>
    <w:rsid w:val="001B0265"/>
    <w:rsid w:val="001D5880"/>
    <w:rsid w:val="00211517"/>
    <w:rsid w:val="002367ED"/>
    <w:rsid w:val="00247736"/>
    <w:rsid w:val="002530AA"/>
    <w:rsid w:val="002848E0"/>
    <w:rsid w:val="002905EF"/>
    <w:rsid w:val="002941DC"/>
    <w:rsid w:val="002B2121"/>
    <w:rsid w:val="002B2FB5"/>
    <w:rsid w:val="002B4733"/>
    <w:rsid w:val="002C1D4D"/>
    <w:rsid w:val="002D329A"/>
    <w:rsid w:val="002F1E34"/>
    <w:rsid w:val="00303B64"/>
    <w:rsid w:val="00327E33"/>
    <w:rsid w:val="00332FA8"/>
    <w:rsid w:val="00386F25"/>
    <w:rsid w:val="00395C64"/>
    <w:rsid w:val="0039788E"/>
    <w:rsid w:val="003B0C32"/>
    <w:rsid w:val="003B4551"/>
    <w:rsid w:val="003B5898"/>
    <w:rsid w:val="003C5942"/>
    <w:rsid w:val="0040369A"/>
    <w:rsid w:val="0044612D"/>
    <w:rsid w:val="0046345E"/>
    <w:rsid w:val="004815F0"/>
    <w:rsid w:val="0049340F"/>
    <w:rsid w:val="00494288"/>
    <w:rsid w:val="004A2F14"/>
    <w:rsid w:val="004A5EAF"/>
    <w:rsid w:val="004C0652"/>
    <w:rsid w:val="004C0BA1"/>
    <w:rsid w:val="004F324D"/>
    <w:rsid w:val="0053450D"/>
    <w:rsid w:val="005822C4"/>
    <w:rsid w:val="005A0B4F"/>
    <w:rsid w:val="005A46E2"/>
    <w:rsid w:val="005A74C7"/>
    <w:rsid w:val="005C39B3"/>
    <w:rsid w:val="005E7AB2"/>
    <w:rsid w:val="005E7B4A"/>
    <w:rsid w:val="00630038"/>
    <w:rsid w:val="00637D2E"/>
    <w:rsid w:val="006400D0"/>
    <w:rsid w:val="006A18D3"/>
    <w:rsid w:val="006B7CAA"/>
    <w:rsid w:val="006C4483"/>
    <w:rsid w:val="006E6A8D"/>
    <w:rsid w:val="006F17C8"/>
    <w:rsid w:val="007135E4"/>
    <w:rsid w:val="00726811"/>
    <w:rsid w:val="007554AC"/>
    <w:rsid w:val="00763B99"/>
    <w:rsid w:val="007752F5"/>
    <w:rsid w:val="00794B1E"/>
    <w:rsid w:val="00796F7B"/>
    <w:rsid w:val="007A3D56"/>
    <w:rsid w:val="007B12FA"/>
    <w:rsid w:val="007C7702"/>
    <w:rsid w:val="007F1414"/>
    <w:rsid w:val="007F6AED"/>
    <w:rsid w:val="0080334A"/>
    <w:rsid w:val="008418A8"/>
    <w:rsid w:val="0085088B"/>
    <w:rsid w:val="00863AC1"/>
    <w:rsid w:val="00864EA1"/>
    <w:rsid w:val="00873B7E"/>
    <w:rsid w:val="0088707E"/>
    <w:rsid w:val="008C4691"/>
    <w:rsid w:val="008D6EC6"/>
    <w:rsid w:val="008E6460"/>
    <w:rsid w:val="008F51B5"/>
    <w:rsid w:val="00922B09"/>
    <w:rsid w:val="00981C01"/>
    <w:rsid w:val="009B4047"/>
    <w:rsid w:val="009B40A5"/>
    <w:rsid w:val="00A10092"/>
    <w:rsid w:val="00A246D9"/>
    <w:rsid w:val="00A40C74"/>
    <w:rsid w:val="00A53E81"/>
    <w:rsid w:val="00A65347"/>
    <w:rsid w:val="00A830D9"/>
    <w:rsid w:val="00AA0466"/>
    <w:rsid w:val="00AA748C"/>
    <w:rsid w:val="00AB4C65"/>
    <w:rsid w:val="00AC14D0"/>
    <w:rsid w:val="00AD1B80"/>
    <w:rsid w:val="00AE1908"/>
    <w:rsid w:val="00B064D7"/>
    <w:rsid w:val="00B22AA4"/>
    <w:rsid w:val="00B631F5"/>
    <w:rsid w:val="00B87EB9"/>
    <w:rsid w:val="00B92D36"/>
    <w:rsid w:val="00BC5567"/>
    <w:rsid w:val="00BE4A55"/>
    <w:rsid w:val="00C02E34"/>
    <w:rsid w:val="00C14955"/>
    <w:rsid w:val="00C2010E"/>
    <w:rsid w:val="00C20636"/>
    <w:rsid w:val="00C40AFE"/>
    <w:rsid w:val="00C43C0F"/>
    <w:rsid w:val="00C5277C"/>
    <w:rsid w:val="00C62628"/>
    <w:rsid w:val="00C75459"/>
    <w:rsid w:val="00CA3395"/>
    <w:rsid w:val="00CA4AF5"/>
    <w:rsid w:val="00CA75B0"/>
    <w:rsid w:val="00D12C78"/>
    <w:rsid w:val="00D226B8"/>
    <w:rsid w:val="00D37C0F"/>
    <w:rsid w:val="00D65DBE"/>
    <w:rsid w:val="00D72AAE"/>
    <w:rsid w:val="00D775C1"/>
    <w:rsid w:val="00D92BC2"/>
    <w:rsid w:val="00DB6850"/>
    <w:rsid w:val="00DD2FBB"/>
    <w:rsid w:val="00DE397B"/>
    <w:rsid w:val="00DF4DD1"/>
    <w:rsid w:val="00E04B88"/>
    <w:rsid w:val="00E1207B"/>
    <w:rsid w:val="00E1753C"/>
    <w:rsid w:val="00E33CBF"/>
    <w:rsid w:val="00E66A8E"/>
    <w:rsid w:val="00E808B0"/>
    <w:rsid w:val="00E94D53"/>
    <w:rsid w:val="00EA1E89"/>
    <w:rsid w:val="00EB26CD"/>
    <w:rsid w:val="00EB7A0D"/>
    <w:rsid w:val="00EC0C32"/>
    <w:rsid w:val="00EC3830"/>
    <w:rsid w:val="00EF0B7E"/>
    <w:rsid w:val="00EF440F"/>
    <w:rsid w:val="00F00C18"/>
    <w:rsid w:val="00F0275A"/>
    <w:rsid w:val="00F06756"/>
    <w:rsid w:val="00F45955"/>
    <w:rsid w:val="00F5060A"/>
    <w:rsid w:val="00F63C27"/>
    <w:rsid w:val="00F65141"/>
    <w:rsid w:val="00F74AEA"/>
    <w:rsid w:val="00F77B0F"/>
    <w:rsid w:val="00F80D26"/>
    <w:rsid w:val="00FC3FE4"/>
    <w:rsid w:val="00FF2E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666"/>
    <w:pPr>
      <w:ind w:left="720"/>
      <w:contextualSpacing/>
    </w:pPr>
  </w:style>
  <w:style w:type="paragraph" w:styleId="Testofumetto">
    <w:name w:val="Balloon Text"/>
    <w:basedOn w:val="Normale"/>
    <w:link w:val="TestofumettoCarattere"/>
    <w:uiPriority w:val="99"/>
    <w:semiHidden/>
    <w:unhideWhenUsed/>
    <w:rsid w:val="00446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12D"/>
    <w:rPr>
      <w:rFonts w:ascii="Tahoma" w:hAnsi="Tahoma" w:cs="Tahoma"/>
      <w:sz w:val="16"/>
      <w:szCs w:val="16"/>
    </w:rPr>
  </w:style>
  <w:style w:type="paragraph" w:styleId="NormaleWeb">
    <w:name w:val="Normal (Web)"/>
    <w:basedOn w:val="Normale"/>
    <w:uiPriority w:val="99"/>
    <w:unhideWhenUsed/>
    <w:rsid w:val="004A2F14"/>
    <w:pPr>
      <w:spacing w:after="0" w:line="240" w:lineRule="auto"/>
    </w:pPr>
    <w:rPr>
      <w:rFonts w:ascii="Times New Roman" w:eastAsia="Arial Unicode MS" w:hAnsi="Times New Roman" w:cs="Arial Unicode MS"/>
      <w:color w:val="000000"/>
      <w:sz w:val="24"/>
      <w:szCs w:val="24"/>
      <w:u w:color="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666"/>
    <w:pPr>
      <w:ind w:left="720"/>
      <w:contextualSpacing/>
    </w:pPr>
  </w:style>
  <w:style w:type="paragraph" w:styleId="Testofumetto">
    <w:name w:val="Balloon Text"/>
    <w:basedOn w:val="Normale"/>
    <w:link w:val="TestofumettoCarattere"/>
    <w:uiPriority w:val="99"/>
    <w:semiHidden/>
    <w:unhideWhenUsed/>
    <w:rsid w:val="004461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12D"/>
    <w:rPr>
      <w:rFonts w:ascii="Tahoma" w:hAnsi="Tahoma" w:cs="Tahoma"/>
      <w:sz w:val="16"/>
      <w:szCs w:val="16"/>
    </w:rPr>
  </w:style>
  <w:style w:type="paragraph" w:styleId="NormaleWeb">
    <w:name w:val="Normal (Web)"/>
    <w:basedOn w:val="Normale"/>
    <w:uiPriority w:val="99"/>
    <w:unhideWhenUsed/>
    <w:rsid w:val="004A2F14"/>
    <w:pPr>
      <w:spacing w:after="0" w:line="240" w:lineRule="auto"/>
    </w:pPr>
    <w:rPr>
      <w:rFonts w:ascii="Times New Roman" w:eastAsia="Arial Unicode MS" w:hAnsi="Times New Roman" w:cs="Arial Unicode MS"/>
      <w:color w:val="000000"/>
      <w:sz w:val="24"/>
      <w:szCs w:val="24"/>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991">
      <w:bodyDiv w:val="1"/>
      <w:marLeft w:val="0"/>
      <w:marRight w:val="0"/>
      <w:marTop w:val="0"/>
      <w:marBottom w:val="0"/>
      <w:divBdr>
        <w:top w:val="none" w:sz="0" w:space="0" w:color="auto"/>
        <w:left w:val="none" w:sz="0" w:space="0" w:color="auto"/>
        <w:bottom w:val="none" w:sz="0" w:space="0" w:color="auto"/>
        <w:right w:val="none" w:sz="0" w:space="0" w:color="auto"/>
      </w:divBdr>
      <w:divsChild>
        <w:div w:id="699207506">
          <w:marLeft w:val="0"/>
          <w:marRight w:val="0"/>
          <w:marTop w:val="0"/>
          <w:marBottom w:val="0"/>
          <w:divBdr>
            <w:top w:val="none" w:sz="0" w:space="0" w:color="auto"/>
            <w:left w:val="none" w:sz="0" w:space="0" w:color="auto"/>
            <w:bottom w:val="none" w:sz="0" w:space="0" w:color="auto"/>
            <w:right w:val="none" w:sz="0" w:space="0" w:color="auto"/>
          </w:divBdr>
        </w:div>
        <w:div w:id="1000155772">
          <w:marLeft w:val="0"/>
          <w:marRight w:val="0"/>
          <w:marTop w:val="0"/>
          <w:marBottom w:val="0"/>
          <w:divBdr>
            <w:top w:val="none" w:sz="0" w:space="0" w:color="auto"/>
            <w:left w:val="none" w:sz="0" w:space="0" w:color="auto"/>
            <w:bottom w:val="none" w:sz="0" w:space="0" w:color="auto"/>
            <w:right w:val="none" w:sz="0" w:space="0" w:color="auto"/>
          </w:divBdr>
        </w:div>
        <w:div w:id="1519928363">
          <w:marLeft w:val="0"/>
          <w:marRight w:val="0"/>
          <w:marTop w:val="0"/>
          <w:marBottom w:val="0"/>
          <w:divBdr>
            <w:top w:val="none" w:sz="0" w:space="0" w:color="auto"/>
            <w:left w:val="none" w:sz="0" w:space="0" w:color="auto"/>
            <w:bottom w:val="none" w:sz="0" w:space="0" w:color="auto"/>
            <w:right w:val="none" w:sz="0" w:space="0" w:color="auto"/>
          </w:divBdr>
        </w:div>
        <w:div w:id="1340237467">
          <w:marLeft w:val="0"/>
          <w:marRight w:val="0"/>
          <w:marTop w:val="0"/>
          <w:marBottom w:val="0"/>
          <w:divBdr>
            <w:top w:val="none" w:sz="0" w:space="0" w:color="auto"/>
            <w:left w:val="none" w:sz="0" w:space="0" w:color="auto"/>
            <w:bottom w:val="none" w:sz="0" w:space="0" w:color="auto"/>
            <w:right w:val="none" w:sz="0" w:space="0" w:color="auto"/>
          </w:divBdr>
        </w:div>
        <w:div w:id="1880706329">
          <w:marLeft w:val="0"/>
          <w:marRight w:val="0"/>
          <w:marTop w:val="0"/>
          <w:marBottom w:val="0"/>
          <w:divBdr>
            <w:top w:val="none" w:sz="0" w:space="0" w:color="auto"/>
            <w:left w:val="none" w:sz="0" w:space="0" w:color="auto"/>
            <w:bottom w:val="none" w:sz="0" w:space="0" w:color="auto"/>
            <w:right w:val="none" w:sz="0" w:space="0" w:color="auto"/>
          </w:divBdr>
        </w:div>
        <w:div w:id="1558324699">
          <w:marLeft w:val="0"/>
          <w:marRight w:val="0"/>
          <w:marTop w:val="0"/>
          <w:marBottom w:val="0"/>
          <w:divBdr>
            <w:top w:val="none" w:sz="0" w:space="0" w:color="auto"/>
            <w:left w:val="none" w:sz="0" w:space="0" w:color="auto"/>
            <w:bottom w:val="none" w:sz="0" w:space="0" w:color="auto"/>
            <w:right w:val="none" w:sz="0" w:space="0" w:color="auto"/>
          </w:divBdr>
        </w:div>
        <w:div w:id="1163468023">
          <w:marLeft w:val="0"/>
          <w:marRight w:val="0"/>
          <w:marTop w:val="0"/>
          <w:marBottom w:val="0"/>
          <w:divBdr>
            <w:top w:val="none" w:sz="0" w:space="0" w:color="auto"/>
            <w:left w:val="none" w:sz="0" w:space="0" w:color="auto"/>
            <w:bottom w:val="none" w:sz="0" w:space="0" w:color="auto"/>
            <w:right w:val="none" w:sz="0" w:space="0" w:color="auto"/>
          </w:divBdr>
        </w:div>
        <w:div w:id="1302078267">
          <w:marLeft w:val="0"/>
          <w:marRight w:val="0"/>
          <w:marTop w:val="0"/>
          <w:marBottom w:val="0"/>
          <w:divBdr>
            <w:top w:val="none" w:sz="0" w:space="0" w:color="auto"/>
            <w:left w:val="none" w:sz="0" w:space="0" w:color="auto"/>
            <w:bottom w:val="none" w:sz="0" w:space="0" w:color="auto"/>
            <w:right w:val="none" w:sz="0" w:space="0" w:color="auto"/>
          </w:divBdr>
        </w:div>
        <w:div w:id="792402376">
          <w:marLeft w:val="0"/>
          <w:marRight w:val="0"/>
          <w:marTop w:val="0"/>
          <w:marBottom w:val="0"/>
          <w:divBdr>
            <w:top w:val="none" w:sz="0" w:space="0" w:color="auto"/>
            <w:left w:val="none" w:sz="0" w:space="0" w:color="auto"/>
            <w:bottom w:val="none" w:sz="0" w:space="0" w:color="auto"/>
            <w:right w:val="none" w:sz="0" w:space="0" w:color="auto"/>
          </w:divBdr>
        </w:div>
        <w:div w:id="528875849">
          <w:marLeft w:val="0"/>
          <w:marRight w:val="0"/>
          <w:marTop w:val="0"/>
          <w:marBottom w:val="0"/>
          <w:divBdr>
            <w:top w:val="none" w:sz="0" w:space="0" w:color="auto"/>
            <w:left w:val="none" w:sz="0" w:space="0" w:color="auto"/>
            <w:bottom w:val="none" w:sz="0" w:space="0" w:color="auto"/>
            <w:right w:val="none" w:sz="0" w:space="0" w:color="auto"/>
          </w:divBdr>
        </w:div>
        <w:div w:id="1447457624">
          <w:marLeft w:val="0"/>
          <w:marRight w:val="0"/>
          <w:marTop w:val="0"/>
          <w:marBottom w:val="0"/>
          <w:divBdr>
            <w:top w:val="none" w:sz="0" w:space="0" w:color="auto"/>
            <w:left w:val="none" w:sz="0" w:space="0" w:color="auto"/>
            <w:bottom w:val="none" w:sz="0" w:space="0" w:color="auto"/>
            <w:right w:val="none" w:sz="0" w:space="0" w:color="auto"/>
          </w:divBdr>
        </w:div>
        <w:div w:id="544487964">
          <w:marLeft w:val="0"/>
          <w:marRight w:val="0"/>
          <w:marTop w:val="0"/>
          <w:marBottom w:val="0"/>
          <w:divBdr>
            <w:top w:val="none" w:sz="0" w:space="0" w:color="auto"/>
            <w:left w:val="none" w:sz="0" w:space="0" w:color="auto"/>
            <w:bottom w:val="none" w:sz="0" w:space="0" w:color="auto"/>
            <w:right w:val="none" w:sz="0" w:space="0" w:color="auto"/>
          </w:divBdr>
        </w:div>
        <w:div w:id="1523322835">
          <w:marLeft w:val="705"/>
          <w:marRight w:val="0"/>
          <w:marTop w:val="0"/>
          <w:marBottom w:val="0"/>
          <w:divBdr>
            <w:top w:val="none" w:sz="0" w:space="0" w:color="auto"/>
            <w:left w:val="none" w:sz="0" w:space="0" w:color="auto"/>
            <w:bottom w:val="none" w:sz="0" w:space="0" w:color="auto"/>
            <w:right w:val="none" w:sz="0" w:space="0" w:color="auto"/>
          </w:divBdr>
        </w:div>
        <w:div w:id="493300364">
          <w:marLeft w:val="0"/>
          <w:marRight w:val="0"/>
          <w:marTop w:val="0"/>
          <w:marBottom w:val="0"/>
          <w:divBdr>
            <w:top w:val="none" w:sz="0" w:space="0" w:color="auto"/>
            <w:left w:val="none" w:sz="0" w:space="0" w:color="auto"/>
            <w:bottom w:val="none" w:sz="0" w:space="0" w:color="auto"/>
            <w:right w:val="none" w:sz="0" w:space="0" w:color="auto"/>
          </w:divBdr>
        </w:div>
        <w:div w:id="1264537592">
          <w:marLeft w:val="0"/>
          <w:marRight w:val="0"/>
          <w:marTop w:val="0"/>
          <w:marBottom w:val="0"/>
          <w:divBdr>
            <w:top w:val="none" w:sz="0" w:space="0" w:color="auto"/>
            <w:left w:val="none" w:sz="0" w:space="0" w:color="auto"/>
            <w:bottom w:val="none" w:sz="0" w:space="0" w:color="auto"/>
            <w:right w:val="none" w:sz="0" w:space="0" w:color="auto"/>
          </w:divBdr>
        </w:div>
        <w:div w:id="254364152">
          <w:marLeft w:val="0"/>
          <w:marRight w:val="0"/>
          <w:marTop w:val="0"/>
          <w:marBottom w:val="0"/>
          <w:divBdr>
            <w:top w:val="none" w:sz="0" w:space="0" w:color="auto"/>
            <w:left w:val="none" w:sz="0" w:space="0" w:color="auto"/>
            <w:bottom w:val="none" w:sz="0" w:space="0" w:color="auto"/>
            <w:right w:val="none" w:sz="0" w:space="0" w:color="auto"/>
          </w:divBdr>
        </w:div>
        <w:div w:id="1171600832">
          <w:marLeft w:val="0"/>
          <w:marRight w:val="0"/>
          <w:marTop w:val="0"/>
          <w:marBottom w:val="0"/>
          <w:divBdr>
            <w:top w:val="none" w:sz="0" w:space="0" w:color="auto"/>
            <w:left w:val="none" w:sz="0" w:space="0" w:color="auto"/>
            <w:bottom w:val="none" w:sz="0" w:space="0" w:color="auto"/>
            <w:right w:val="none" w:sz="0" w:space="0" w:color="auto"/>
          </w:divBdr>
        </w:div>
        <w:div w:id="806818378">
          <w:marLeft w:val="0"/>
          <w:marRight w:val="0"/>
          <w:marTop w:val="0"/>
          <w:marBottom w:val="0"/>
          <w:divBdr>
            <w:top w:val="none" w:sz="0" w:space="0" w:color="auto"/>
            <w:left w:val="none" w:sz="0" w:space="0" w:color="auto"/>
            <w:bottom w:val="none" w:sz="0" w:space="0" w:color="auto"/>
            <w:right w:val="none" w:sz="0" w:space="0" w:color="auto"/>
          </w:divBdr>
        </w:div>
        <w:div w:id="592014049">
          <w:marLeft w:val="0"/>
          <w:marRight w:val="0"/>
          <w:marTop w:val="0"/>
          <w:marBottom w:val="0"/>
          <w:divBdr>
            <w:top w:val="none" w:sz="0" w:space="0" w:color="auto"/>
            <w:left w:val="none" w:sz="0" w:space="0" w:color="auto"/>
            <w:bottom w:val="none" w:sz="0" w:space="0" w:color="auto"/>
            <w:right w:val="none" w:sz="0" w:space="0" w:color="auto"/>
          </w:divBdr>
        </w:div>
        <w:div w:id="139338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miasit.ma</cp:lastModifiedBy>
  <cp:revision>2</cp:revision>
  <cp:lastPrinted>2022-10-12T20:03:00Z</cp:lastPrinted>
  <dcterms:created xsi:type="dcterms:W3CDTF">2022-11-16T15:44:00Z</dcterms:created>
  <dcterms:modified xsi:type="dcterms:W3CDTF">2022-11-16T15:44:00Z</dcterms:modified>
</cp:coreProperties>
</file>