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D1" w:rsidRPr="00DF4DD1" w:rsidRDefault="00DF4DD1" w:rsidP="00DF4DD1">
      <w:pPr>
        <w:jc w:val="center"/>
      </w:pPr>
      <w:r w:rsidRPr="00DF4DD1">
        <w:rPr>
          <w:noProof/>
          <w:lang w:eastAsia="it-IT"/>
        </w:rPr>
        <w:drawing>
          <wp:inline distT="0" distB="0" distL="0" distR="0" wp14:anchorId="23214337" wp14:editId="4E1C598A">
            <wp:extent cx="618203" cy="661133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6" cy="6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F4DD1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DF4DD1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DF4DD1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Cs/>
          <w:iCs/>
          <w:sz w:val="32"/>
          <w:szCs w:val="32"/>
        </w:rPr>
      </w:pPr>
      <w:r w:rsidRPr="00DF4DD1">
        <w:rPr>
          <w:rFonts w:asciiTheme="majorBidi" w:hAnsiTheme="majorBidi" w:cstheme="majorBidi"/>
          <w:bCs/>
          <w:iCs/>
          <w:sz w:val="32"/>
          <w:szCs w:val="32"/>
        </w:rPr>
        <w:t>Comando</w:t>
      </w:r>
    </w:p>
    <w:p w:rsidR="00DF4DD1" w:rsidRPr="00DF4DD1" w:rsidRDefault="00DF4DD1" w:rsidP="00DF4DD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4DD1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30A3E4B1" wp14:editId="1A8920D0">
            <wp:extent cx="2453640" cy="9525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D1" w:rsidRPr="00DF4DD1" w:rsidRDefault="00DF4DD1" w:rsidP="00DF4DD1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</w:pPr>
    </w:p>
    <w:p w:rsidR="00DF4DD1" w:rsidRPr="00DF4DD1" w:rsidRDefault="00DF4DD1" w:rsidP="005C1CC1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sz w:val="24"/>
          <w:szCs w:val="24"/>
          <w:lang w:eastAsia="it-IT"/>
        </w:rPr>
      </w:pPr>
      <w:r w:rsidRPr="00DF4DD1"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  <w:t>OGGETTO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: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ab/>
        <w:t xml:space="preserve">FIRST IMPRESSION REPORT </w:t>
      </w:r>
      <w:r>
        <w:rPr>
          <w:rFonts w:asciiTheme="majorBidi" w:eastAsia="Times New Roman" w:hAnsiTheme="majorBidi" w:cstheme="majorBidi"/>
          <w:sz w:val="24"/>
          <w:szCs w:val="24"/>
          <w:lang w:eastAsia="it-IT"/>
        </w:rPr>
        <w:t>–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KLE, 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Incontro tra COMMIASIT e MoD Chief of </w:t>
      </w:r>
      <w:r w:rsidR="005C1CC1">
        <w:rPr>
          <w:rFonts w:asciiTheme="majorBidi" w:eastAsia="Times New Roman" w:hAnsiTheme="majorBidi" w:cstheme="majorBidi"/>
          <w:sz w:val="24"/>
          <w:szCs w:val="24"/>
          <w:lang w:eastAsia="it-IT"/>
        </w:rPr>
        <w:t>Training del 18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/10/2022.</w:t>
      </w:r>
    </w:p>
    <w:p w:rsidR="00143666" w:rsidRPr="00143666" w:rsidRDefault="00143666" w:rsidP="00143666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</w:p>
    <w:p w:rsidR="00143666" w:rsidRPr="00DF4DD1" w:rsidRDefault="002B2121" w:rsidP="00DF4DD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LOCALITÀ</w:t>
      </w:r>
      <w:r w:rsidR="00DF4DD1">
        <w:rPr>
          <w:rFonts w:asciiTheme="majorBidi" w:eastAsia="Times New Roman" w:hAnsiTheme="majorBidi" w:cstheme="majorBidi"/>
          <w:lang w:eastAsia="it-IT"/>
        </w:rPr>
        <w:t xml:space="preserve">: </w:t>
      </w:r>
      <w:r w:rsidR="000053C5">
        <w:rPr>
          <w:rFonts w:asciiTheme="majorBidi" w:eastAsia="Times New Roman" w:hAnsiTheme="majorBidi" w:cstheme="majorBidi"/>
          <w:lang w:eastAsia="it-IT"/>
        </w:rPr>
        <w:t>TRIPOLI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-</w:t>
      </w:r>
      <w:r w:rsidR="005A74C7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Dip</w:t>
      </w:r>
      <w:r w:rsidR="005E7AB2" w:rsidRPr="00DF4DD1">
        <w:rPr>
          <w:rFonts w:asciiTheme="majorBidi" w:eastAsia="Times New Roman" w:hAnsiTheme="majorBidi" w:cstheme="majorBidi"/>
          <w:lang w:eastAsia="it-IT"/>
        </w:rPr>
        <w:t>artimento delle Operazioni</w:t>
      </w:r>
      <w:r w:rsidR="005A46E2" w:rsidRPr="00DF4DD1">
        <w:rPr>
          <w:rFonts w:asciiTheme="majorBidi" w:eastAsia="Times New Roman" w:hAnsiTheme="majorBidi" w:cstheme="majorBidi"/>
          <w:lang w:eastAsia="it-IT"/>
        </w:rPr>
        <w:t xml:space="preserve"> delle F.A.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5A74C7" w:rsidRPr="00DF4DD1" w:rsidRDefault="00143666" w:rsidP="005A74C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PARTECIPANTI</w:t>
      </w:r>
    </w:p>
    <w:p w:rsidR="002B2121" w:rsidRPr="00A954D9" w:rsidRDefault="002B2121" w:rsidP="00A954D9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lang w:eastAsia="it-IT"/>
        </w:rPr>
      </w:pPr>
      <w:r w:rsidRPr="00A954D9">
        <w:rPr>
          <w:rFonts w:asciiTheme="majorBidi" w:eastAsia="Times New Roman" w:hAnsiTheme="majorBidi" w:cstheme="majorBidi"/>
          <w:lang w:eastAsia="it-IT"/>
        </w:rPr>
        <w:t>LIBICI:</w:t>
      </w:r>
    </w:p>
    <w:p w:rsidR="005C1CC1" w:rsidRPr="005C1CC1" w:rsidRDefault="005A74C7" w:rsidP="00A27D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C</w:t>
      </w:r>
      <w:r w:rsidR="005E7AB2" w:rsidRPr="00DF4DD1">
        <w:rPr>
          <w:rFonts w:asciiTheme="majorBidi" w:eastAsia="Times New Roman" w:hAnsiTheme="majorBidi" w:cstheme="majorBidi"/>
          <w:lang w:eastAsia="it-IT"/>
        </w:rPr>
        <w:t xml:space="preserve">apo </w:t>
      </w:r>
      <w:r w:rsidR="00395C64" w:rsidRPr="00DF4DD1">
        <w:rPr>
          <w:rFonts w:asciiTheme="majorBidi" w:eastAsia="Times New Roman" w:hAnsiTheme="majorBidi" w:cstheme="majorBidi"/>
          <w:lang w:eastAsia="it-IT"/>
        </w:rPr>
        <w:t xml:space="preserve">Dipartimento </w:t>
      </w:r>
      <w:r w:rsidR="005C1CC1">
        <w:rPr>
          <w:rFonts w:asciiTheme="majorBidi" w:eastAsia="Times New Roman" w:hAnsiTheme="majorBidi" w:cstheme="majorBidi"/>
          <w:lang w:eastAsia="it-IT"/>
        </w:rPr>
        <w:t>Addestramento (CHOT</w:t>
      </w:r>
      <w:r w:rsidR="005E7AB2" w:rsidRPr="00DF4DD1">
        <w:rPr>
          <w:rFonts w:asciiTheme="majorBidi" w:eastAsia="Times New Roman" w:hAnsiTheme="majorBidi" w:cstheme="majorBidi"/>
          <w:lang w:eastAsia="it-IT"/>
        </w:rPr>
        <w:t xml:space="preserve">) </w:t>
      </w:r>
      <w:r w:rsidR="005A46E2" w:rsidRPr="00DF4DD1">
        <w:rPr>
          <w:rFonts w:asciiTheme="majorBidi" w:eastAsia="Times New Roman" w:hAnsiTheme="majorBidi" w:cstheme="majorBidi"/>
          <w:lang w:eastAsia="it-IT"/>
        </w:rPr>
        <w:t>–</w:t>
      </w:r>
      <w:r w:rsidR="005E7AB2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5A46E2" w:rsidRPr="00DF4DD1">
        <w:rPr>
          <w:rFonts w:asciiTheme="majorBidi" w:eastAsia="Times New Roman" w:hAnsiTheme="majorBidi" w:cstheme="majorBidi"/>
          <w:lang w:eastAsia="it-IT"/>
        </w:rPr>
        <w:t>F.A.</w:t>
      </w:r>
      <w:r w:rsidR="002530AA" w:rsidRPr="00DF4DD1">
        <w:rPr>
          <w:rFonts w:asciiTheme="majorBidi" w:eastAsia="Times New Roman" w:hAnsiTheme="majorBidi" w:cstheme="majorBidi"/>
          <w:lang w:eastAsia="it-IT"/>
        </w:rPr>
        <w:t xml:space="preserve"> libic</w:t>
      </w:r>
      <w:r w:rsidR="005A46E2" w:rsidRPr="00DF4DD1">
        <w:rPr>
          <w:rFonts w:asciiTheme="majorBidi" w:eastAsia="Times New Roman" w:hAnsiTheme="majorBidi" w:cstheme="majorBidi"/>
          <w:lang w:eastAsia="it-IT"/>
        </w:rPr>
        <w:t>he</w:t>
      </w:r>
      <w:r w:rsidR="005E7AB2" w:rsidRPr="00DF4DD1">
        <w:rPr>
          <w:rFonts w:asciiTheme="majorBidi" w:eastAsia="Times New Roman" w:hAnsiTheme="majorBidi" w:cstheme="majorBidi"/>
          <w:lang w:eastAsia="it-IT"/>
        </w:rPr>
        <w:t>,</w:t>
      </w:r>
      <w:r w:rsidR="002530AA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5C1CC1" w:rsidRPr="005C1CC1">
        <w:rPr>
          <w:rFonts w:asciiTheme="majorBidi" w:eastAsia="Times New Roman" w:hAnsiTheme="majorBidi" w:cstheme="majorBidi"/>
          <w:b/>
          <w:lang w:eastAsia="it-IT"/>
        </w:rPr>
        <w:t>Magg. Gen. Nouri SHNOUK</w:t>
      </w:r>
      <w:r w:rsidR="005C1CC1" w:rsidRPr="005C1CC1">
        <w:rPr>
          <w:rFonts w:asciiTheme="majorBidi" w:eastAsia="Times New Roman" w:hAnsiTheme="majorBidi" w:cstheme="majorBidi"/>
          <w:lang w:eastAsia="it-IT"/>
        </w:rPr>
        <w:t>;</w:t>
      </w:r>
    </w:p>
    <w:p w:rsidR="005C1CC1" w:rsidRPr="005C1CC1" w:rsidRDefault="005C1CC1" w:rsidP="00A27D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5C1CC1">
        <w:rPr>
          <w:rFonts w:asciiTheme="majorBidi" w:eastAsia="Times New Roman" w:hAnsiTheme="majorBidi" w:cstheme="majorBidi"/>
          <w:lang w:eastAsia="it-IT"/>
        </w:rPr>
        <w:t>Rappresentante del Dipartimento Addestrativo dello Stato Maggiore della Difesa presso il Comitato Misto di Cooperazione (</w:t>
      </w:r>
      <w:r w:rsidRPr="005C1CC1">
        <w:rPr>
          <w:rFonts w:asciiTheme="majorBidi" w:eastAsia="Times New Roman" w:hAnsiTheme="majorBidi" w:cstheme="majorBidi"/>
          <w:bCs/>
          <w:lang w:eastAsia="it-IT"/>
        </w:rPr>
        <w:t>CMC</w:t>
      </w:r>
      <w:r w:rsidRPr="005C1CC1">
        <w:rPr>
          <w:rFonts w:asciiTheme="majorBidi" w:eastAsia="Times New Roman" w:hAnsiTheme="majorBidi" w:cstheme="majorBidi"/>
          <w:lang w:eastAsia="it-IT"/>
        </w:rPr>
        <w:t>) I</w:t>
      </w:r>
      <w:r w:rsidR="00A954D9">
        <w:rPr>
          <w:rFonts w:asciiTheme="majorBidi" w:eastAsia="Times New Roman" w:hAnsiTheme="majorBidi" w:cstheme="majorBidi"/>
          <w:lang w:eastAsia="it-IT"/>
        </w:rPr>
        <w:t>TALIA</w:t>
      </w:r>
      <w:r w:rsidRPr="005C1CC1">
        <w:rPr>
          <w:rFonts w:asciiTheme="majorBidi" w:eastAsia="Times New Roman" w:hAnsiTheme="majorBidi" w:cstheme="majorBidi"/>
          <w:lang w:eastAsia="it-IT"/>
        </w:rPr>
        <w:t>-L</w:t>
      </w:r>
      <w:r w:rsidR="00A954D9">
        <w:rPr>
          <w:rFonts w:asciiTheme="majorBidi" w:eastAsia="Times New Roman" w:hAnsiTheme="majorBidi" w:cstheme="majorBidi"/>
          <w:lang w:eastAsia="it-IT"/>
        </w:rPr>
        <w:t>IBIA</w:t>
      </w:r>
      <w:r w:rsidRPr="005C1CC1">
        <w:rPr>
          <w:rFonts w:asciiTheme="majorBidi" w:eastAsia="Times New Roman" w:hAnsiTheme="majorBidi" w:cstheme="majorBidi"/>
          <w:lang w:eastAsia="it-IT"/>
        </w:rPr>
        <w:t xml:space="preserve"> nonché Capo Ufficio Pianificazione Addestrativa del Dipartimento Addestrativo, </w:t>
      </w:r>
      <w:r w:rsidRPr="005C1CC1">
        <w:rPr>
          <w:rFonts w:asciiTheme="majorBidi" w:eastAsia="Times New Roman" w:hAnsiTheme="majorBidi" w:cstheme="majorBidi"/>
          <w:b/>
          <w:lang w:eastAsia="it-IT"/>
        </w:rPr>
        <w:t>B. Gen. Mustafa BEN RASHED</w:t>
      </w:r>
      <w:r w:rsidRPr="005C1CC1">
        <w:rPr>
          <w:rFonts w:asciiTheme="majorBidi" w:eastAsia="Times New Roman" w:hAnsiTheme="majorBidi" w:cstheme="majorBidi"/>
          <w:lang w:eastAsia="it-IT"/>
        </w:rPr>
        <w:t>;</w:t>
      </w:r>
    </w:p>
    <w:p w:rsidR="005C1CC1" w:rsidRPr="005C1CC1" w:rsidRDefault="005C1CC1" w:rsidP="00A27D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5C1CC1">
        <w:rPr>
          <w:rFonts w:asciiTheme="majorBidi" w:eastAsia="Times New Roman" w:hAnsiTheme="majorBidi" w:cstheme="majorBidi"/>
          <w:lang w:eastAsia="it-IT"/>
        </w:rPr>
        <w:t xml:space="preserve">Responsabile dei Corsi presso il Dipartimento Addestrativo dello Stato Maggiore della Difesa, </w:t>
      </w:r>
      <w:r w:rsidRPr="005C1CC1">
        <w:rPr>
          <w:rFonts w:asciiTheme="majorBidi" w:eastAsia="Times New Roman" w:hAnsiTheme="majorBidi" w:cstheme="majorBidi"/>
          <w:b/>
          <w:lang w:eastAsia="it-IT"/>
        </w:rPr>
        <w:t>B. Gen. Suliman SHAMBAR</w:t>
      </w:r>
      <w:r w:rsidRPr="005C1CC1">
        <w:rPr>
          <w:rFonts w:asciiTheme="majorBidi" w:eastAsia="Times New Roman" w:hAnsiTheme="majorBidi" w:cstheme="majorBidi"/>
          <w:lang w:eastAsia="it-IT"/>
        </w:rPr>
        <w:t>.</w:t>
      </w:r>
    </w:p>
    <w:p w:rsidR="005C1CC1" w:rsidRPr="005C1CC1" w:rsidRDefault="005C1CC1" w:rsidP="00A27D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5C1CC1">
        <w:rPr>
          <w:rFonts w:asciiTheme="majorBidi" w:eastAsia="Times New Roman" w:hAnsiTheme="majorBidi" w:cstheme="majorBidi"/>
          <w:lang w:eastAsia="it-IT"/>
        </w:rPr>
        <w:t xml:space="preserve">Coordinatore del </w:t>
      </w:r>
      <w:r>
        <w:rPr>
          <w:rFonts w:asciiTheme="majorBidi" w:eastAsia="Times New Roman" w:hAnsiTheme="majorBidi" w:cstheme="majorBidi"/>
          <w:lang w:eastAsia="it-IT"/>
        </w:rPr>
        <w:t>CMC</w:t>
      </w:r>
      <w:r w:rsidRPr="005C1CC1">
        <w:rPr>
          <w:rFonts w:asciiTheme="majorBidi" w:eastAsia="Times New Roman" w:hAnsiTheme="majorBidi" w:cstheme="majorBidi"/>
          <w:lang w:eastAsia="it-IT"/>
        </w:rPr>
        <w:t xml:space="preserve"> I</w:t>
      </w:r>
      <w:r w:rsidR="00A954D9">
        <w:rPr>
          <w:rFonts w:asciiTheme="majorBidi" w:eastAsia="Times New Roman" w:hAnsiTheme="majorBidi" w:cstheme="majorBidi"/>
          <w:lang w:eastAsia="it-IT"/>
        </w:rPr>
        <w:t>TALIA</w:t>
      </w:r>
      <w:r w:rsidRPr="005C1CC1">
        <w:rPr>
          <w:rFonts w:asciiTheme="majorBidi" w:eastAsia="Times New Roman" w:hAnsiTheme="majorBidi" w:cstheme="majorBidi"/>
          <w:lang w:eastAsia="it-IT"/>
        </w:rPr>
        <w:t>-</w:t>
      </w:r>
      <w:r w:rsidR="00A954D9">
        <w:rPr>
          <w:rFonts w:asciiTheme="majorBidi" w:eastAsia="Times New Roman" w:hAnsiTheme="majorBidi" w:cstheme="majorBidi"/>
          <w:lang w:eastAsia="it-IT"/>
        </w:rPr>
        <w:t>LIBIA</w:t>
      </w:r>
      <w:r w:rsidRPr="005C1CC1">
        <w:rPr>
          <w:rFonts w:asciiTheme="majorBidi" w:eastAsia="Times New Roman" w:hAnsiTheme="majorBidi" w:cstheme="majorBidi"/>
          <w:lang w:eastAsia="it-IT"/>
        </w:rPr>
        <w:t xml:space="preserve">, </w:t>
      </w:r>
      <w:r w:rsidRPr="005C1CC1">
        <w:rPr>
          <w:rFonts w:asciiTheme="majorBidi" w:eastAsia="Times New Roman" w:hAnsiTheme="majorBidi" w:cstheme="majorBidi"/>
          <w:b/>
          <w:lang w:eastAsia="it-IT"/>
        </w:rPr>
        <w:t>B. Gen. Alhashmi BELHAJ</w:t>
      </w:r>
      <w:r w:rsidRPr="005C1CC1">
        <w:rPr>
          <w:rFonts w:asciiTheme="majorBidi" w:eastAsia="Times New Roman" w:hAnsiTheme="majorBidi" w:cstheme="majorBidi"/>
          <w:lang w:eastAsia="it-IT"/>
        </w:rPr>
        <w:t>;</w:t>
      </w:r>
    </w:p>
    <w:p w:rsidR="005C1CC1" w:rsidRPr="005C1CC1" w:rsidRDefault="005C1CC1" w:rsidP="00A27D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5C1CC1">
        <w:rPr>
          <w:rFonts w:asciiTheme="majorBidi" w:eastAsia="Times New Roman" w:hAnsiTheme="majorBidi" w:cstheme="majorBidi"/>
          <w:lang w:eastAsia="it-IT"/>
        </w:rPr>
        <w:t xml:space="preserve">Rappresentante della </w:t>
      </w:r>
      <w:r w:rsidRPr="005C1CC1">
        <w:rPr>
          <w:rFonts w:asciiTheme="majorBidi" w:eastAsia="Times New Roman" w:hAnsiTheme="majorBidi" w:cstheme="majorBidi"/>
          <w:i/>
          <w:lang w:eastAsia="it-IT"/>
        </w:rPr>
        <w:t xml:space="preserve">Libyan Border Guard </w:t>
      </w:r>
      <w:r w:rsidRPr="005C1CC1">
        <w:rPr>
          <w:rFonts w:asciiTheme="majorBidi" w:eastAsia="Times New Roman" w:hAnsiTheme="majorBidi" w:cstheme="majorBidi"/>
          <w:lang w:eastAsia="it-IT"/>
        </w:rPr>
        <w:t>presso il</w:t>
      </w:r>
      <w:r w:rsidRPr="005C1CC1">
        <w:rPr>
          <w:rFonts w:asciiTheme="majorBidi" w:eastAsia="Times New Roman" w:hAnsiTheme="majorBidi" w:cstheme="majorBidi"/>
          <w:i/>
          <w:lang w:eastAsia="it-IT"/>
        </w:rPr>
        <w:t xml:space="preserve"> </w:t>
      </w:r>
      <w:r w:rsidRPr="005C1CC1">
        <w:rPr>
          <w:rFonts w:asciiTheme="majorBidi" w:eastAsia="Times New Roman" w:hAnsiTheme="majorBidi" w:cstheme="majorBidi"/>
          <w:lang w:eastAsia="it-IT"/>
        </w:rPr>
        <w:t xml:space="preserve">Comitato Misto di Cooperazione, </w:t>
      </w:r>
      <w:r w:rsidRPr="005C1CC1">
        <w:rPr>
          <w:rFonts w:asciiTheme="majorBidi" w:eastAsia="Times New Roman" w:hAnsiTheme="majorBidi" w:cstheme="majorBidi"/>
          <w:b/>
          <w:lang w:eastAsia="it-IT"/>
        </w:rPr>
        <w:t>B. Gen. Alhadi DAKHEEL</w:t>
      </w:r>
      <w:r w:rsidRPr="005C1CC1">
        <w:rPr>
          <w:rFonts w:asciiTheme="majorBidi" w:eastAsia="Times New Roman" w:hAnsiTheme="majorBidi" w:cstheme="majorBidi"/>
          <w:lang w:eastAsia="it-IT"/>
        </w:rPr>
        <w:t>.</w:t>
      </w:r>
    </w:p>
    <w:p w:rsidR="00BE4A55" w:rsidRPr="00DF4DD1" w:rsidRDefault="00BE4A55" w:rsidP="00BE4A55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</w:p>
    <w:p w:rsidR="002B2121" w:rsidRPr="00A954D9" w:rsidRDefault="00143666" w:rsidP="00A954D9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lang w:eastAsia="it-IT"/>
        </w:rPr>
      </w:pPr>
      <w:r w:rsidRPr="00A954D9">
        <w:rPr>
          <w:rFonts w:asciiTheme="majorBidi" w:eastAsia="Times New Roman" w:hAnsiTheme="majorBidi" w:cstheme="majorBidi"/>
          <w:lang w:eastAsia="it-IT"/>
        </w:rPr>
        <w:t xml:space="preserve">ITALIANI: </w:t>
      </w:r>
    </w:p>
    <w:p w:rsidR="00D12C78" w:rsidRPr="00DF4DD1" w:rsidRDefault="00143666" w:rsidP="00A27D48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Comandante </w:t>
      </w:r>
      <w:r w:rsidR="005A74C7" w:rsidRPr="00DF4DD1">
        <w:rPr>
          <w:rFonts w:asciiTheme="majorBidi" w:eastAsia="Times New Roman" w:hAnsiTheme="majorBidi" w:cstheme="majorBidi"/>
          <w:lang w:eastAsia="it-IT"/>
        </w:rPr>
        <w:t>di MIASIT</w:t>
      </w:r>
      <w:r w:rsidR="002530AA" w:rsidRPr="00DF4DD1">
        <w:rPr>
          <w:rFonts w:asciiTheme="majorBidi" w:eastAsia="Times New Roman" w:hAnsiTheme="majorBidi" w:cstheme="majorBidi"/>
          <w:lang w:eastAsia="it-IT"/>
        </w:rPr>
        <w:t xml:space="preserve"> (COMMIASIT)</w:t>
      </w:r>
      <w:r w:rsidR="005C1CC1">
        <w:rPr>
          <w:rFonts w:asciiTheme="majorBidi" w:eastAsia="Times New Roman" w:hAnsiTheme="majorBidi" w:cstheme="majorBidi"/>
          <w:lang w:eastAsia="it-IT"/>
        </w:rPr>
        <w:t>;</w:t>
      </w:r>
    </w:p>
    <w:p w:rsidR="005C1CC1" w:rsidRDefault="00D12C78" w:rsidP="00A27D48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i/>
          <w:iCs/>
          <w:lang w:eastAsia="it-IT"/>
        </w:rPr>
        <w:t>Military Assistant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del</w:t>
      </w:r>
      <w:r w:rsidR="005A74C7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Pr="00DF4DD1">
        <w:rPr>
          <w:rFonts w:asciiTheme="majorBidi" w:eastAsia="Times New Roman" w:hAnsiTheme="majorBidi" w:cstheme="majorBidi"/>
          <w:lang w:eastAsia="it-IT"/>
        </w:rPr>
        <w:t>COM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MIASIT</w:t>
      </w:r>
      <w:r w:rsidR="005C1CC1">
        <w:rPr>
          <w:rFonts w:asciiTheme="majorBidi" w:eastAsia="Times New Roman" w:hAnsiTheme="majorBidi" w:cstheme="majorBidi"/>
          <w:lang w:eastAsia="it-IT"/>
        </w:rPr>
        <w:t>;</w:t>
      </w:r>
    </w:p>
    <w:p w:rsidR="00143666" w:rsidRPr="00DF4DD1" w:rsidRDefault="005C1CC1" w:rsidP="00A27D48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i/>
          <w:iCs/>
          <w:lang w:eastAsia="it-IT"/>
        </w:rPr>
        <w:t>Capo Cellula J7, MIASIT</w:t>
      </w:r>
      <w:r w:rsidR="005A74C7" w:rsidRPr="00DF4DD1">
        <w:rPr>
          <w:rFonts w:asciiTheme="majorBidi" w:eastAsia="Times New Roman" w:hAnsiTheme="majorBidi" w:cstheme="majorBidi"/>
          <w:lang w:eastAsia="it-IT"/>
        </w:rPr>
        <w:t>.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143666" w:rsidRDefault="005C1CC1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SINTESI</w:t>
      </w:r>
    </w:p>
    <w:p w:rsidR="00F536C7" w:rsidRPr="00DF4DD1" w:rsidRDefault="00F536C7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6E1594" w:rsidRDefault="00143666" w:rsidP="00A954D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La riunione è 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iniziata con lo scambio dei saluti e convenevoli di rito seguiti da</w:t>
      </w:r>
      <w:r w:rsidR="006E1594">
        <w:rPr>
          <w:rFonts w:asciiTheme="majorBidi" w:eastAsia="Times New Roman" w:hAnsiTheme="majorBidi" w:cstheme="majorBidi"/>
          <w:lang w:eastAsia="it-IT"/>
        </w:rPr>
        <w:t xml:space="preserve"> un 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brev</w:t>
      </w:r>
      <w:r w:rsidR="006E1594">
        <w:rPr>
          <w:rFonts w:asciiTheme="majorBidi" w:eastAsia="Times New Roman" w:hAnsiTheme="majorBidi" w:cstheme="majorBidi"/>
          <w:lang w:eastAsia="it-IT"/>
        </w:rPr>
        <w:t>e</w:t>
      </w:r>
      <w:r w:rsidR="0019612B" w:rsidRPr="00DF4DD1">
        <w:rPr>
          <w:rFonts w:asciiTheme="majorBidi" w:eastAsia="Times New Roman" w:hAnsiTheme="majorBidi" w:cstheme="majorBidi"/>
          <w:lang w:eastAsia="it-IT"/>
        </w:rPr>
        <w:t xml:space="preserve"> intervent</w:t>
      </w:r>
      <w:r w:rsidR="006E1594">
        <w:rPr>
          <w:rFonts w:asciiTheme="majorBidi" w:eastAsia="Times New Roman" w:hAnsiTheme="majorBidi" w:cstheme="majorBidi"/>
          <w:lang w:eastAsia="it-IT"/>
        </w:rPr>
        <w:t>o</w:t>
      </w:r>
      <w:r w:rsidR="0019612B" w:rsidRPr="00DF4DD1">
        <w:rPr>
          <w:rFonts w:asciiTheme="majorBidi" w:eastAsia="Times New Roman" w:hAnsiTheme="majorBidi" w:cstheme="majorBidi"/>
          <w:lang w:eastAsia="it-IT"/>
        </w:rPr>
        <w:t xml:space="preserve"> introduttiv</w:t>
      </w:r>
      <w:r w:rsidR="006E1594">
        <w:rPr>
          <w:rFonts w:asciiTheme="majorBidi" w:eastAsia="Times New Roman" w:hAnsiTheme="majorBidi" w:cstheme="majorBidi"/>
          <w:lang w:eastAsia="it-IT"/>
        </w:rPr>
        <w:t>o</w:t>
      </w:r>
      <w:r w:rsidR="0019612B" w:rsidRPr="00DF4DD1">
        <w:rPr>
          <w:rFonts w:asciiTheme="majorBidi" w:eastAsia="Times New Roman" w:hAnsiTheme="majorBidi" w:cstheme="majorBidi"/>
          <w:lang w:eastAsia="it-IT"/>
        </w:rPr>
        <w:t xml:space="preserve"> da parte </w:t>
      </w:r>
      <w:r w:rsidR="000C519B" w:rsidRPr="00DF4DD1">
        <w:rPr>
          <w:rFonts w:asciiTheme="majorBidi" w:eastAsia="Times New Roman" w:hAnsiTheme="majorBidi" w:cstheme="majorBidi"/>
          <w:lang w:eastAsia="it-IT"/>
        </w:rPr>
        <w:t xml:space="preserve">del </w:t>
      </w:r>
      <w:r w:rsidR="002C3861">
        <w:rPr>
          <w:rFonts w:asciiTheme="majorBidi" w:eastAsia="Times New Roman" w:hAnsiTheme="majorBidi" w:cstheme="majorBidi"/>
          <w:lang w:eastAsia="it-IT"/>
        </w:rPr>
        <w:t>Maj</w:t>
      </w:r>
      <w:bookmarkStart w:id="0" w:name="_GoBack"/>
      <w:bookmarkEnd w:id="0"/>
      <w:r w:rsidR="002C3861">
        <w:rPr>
          <w:rFonts w:asciiTheme="majorBidi" w:eastAsia="Times New Roman" w:hAnsiTheme="majorBidi" w:cstheme="majorBidi"/>
          <w:lang w:eastAsia="it-IT"/>
        </w:rPr>
        <w:t xml:space="preserve">. </w:t>
      </w:r>
      <w:r w:rsidR="000C519B" w:rsidRPr="00DF4DD1">
        <w:rPr>
          <w:rFonts w:asciiTheme="majorBidi" w:eastAsia="Times New Roman" w:hAnsiTheme="majorBidi" w:cstheme="majorBidi"/>
          <w:lang w:eastAsia="it-IT"/>
        </w:rPr>
        <w:t>Gen</w:t>
      </w:r>
      <w:r w:rsidR="002C3861">
        <w:rPr>
          <w:rFonts w:asciiTheme="majorBidi" w:eastAsia="Times New Roman" w:hAnsiTheme="majorBidi" w:cstheme="majorBidi"/>
          <w:lang w:eastAsia="it-IT"/>
        </w:rPr>
        <w:t>.</w:t>
      </w:r>
      <w:r w:rsidR="000C519B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6E1594" w:rsidRPr="006E1594">
        <w:rPr>
          <w:rFonts w:asciiTheme="majorBidi" w:eastAsia="Times New Roman" w:hAnsiTheme="majorBidi" w:cstheme="majorBidi"/>
          <w:lang w:eastAsia="it-IT"/>
        </w:rPr>
        <w:t>SHNOUK</w:t>
      </w:r>
      <w:r w:rsidR="006E1594">
        <w:rPr>
          <w:rFonts w:asciiTheme="majorBidi" w:eastAsia="Times New Roman" w:hAnsiTheme="majorBidi" w:cstheme="majorBidi"/>
          <w:lang w:eastAsia="it-IT"/>
        </w:rPr>
        <w:t>.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 </w:t>
      </w:r>
      <w:r w:rsidR="006E1594">
        <w:rPr>
          <w:rFonts w:asciiTheme="majorBidi" w:eastAsia="Times New Roman" w:hAnsiTheme="majorBidi" w:cstheme="majorBidi"/>
          <w:lang w:eastAsia="it-IT"/>
        </w:rPr>
        <w:t xml:space="preserve">Questi ha esordito </w:t>
      </w:r>
      <w:r w:rsidR="005A2730">
        <w:rPr>
          <w:rFonts w:asciiTheme="majorBidi" w:eastAsia="Times New Roman" w:hAnsiTheme="majorBidi" w:cstheme="majorBidi"/>
          <w:lang w:eastAsia="it-IT"/>
        </w:rPr>
        <w:t>richiamando il fatto che aveva già incontrato il COMMIASIT a fine agosto, quando ormai era prossimo alla fine del mandato, non riuscendo a trattare in maniera approfondita i motivi per cui aveva sollecitato l’incontro con il COMMIASIT subentrante. Ha poi proseguito fissand</w:t>
      </w:r>
      <w:r w:rsidR="00D0144C">
        <w:rPr>
          <w:rFonts w:asciiTheme="majorBidi" w:eastAsia="Times New Roman" w:hAnsiTheme="majorBidi" w:cstheme="majorBidi"/>
          <w:lang w:eastAsia="it-IT"/>
        </w:rPr>
        <w:t xml:space="preserve">o alcuni punti di discussione, </w:t>
      </w:r>
      <w:r w:rsidR="006E1594">
        <w:rPr>
          <w:rFonts w:asciiTheme="majorBidi" w:eastAsia="Times New Roman" w:hAnsiTheme="majorBidi" w:cstheme="majorBidi"/>
          <w:lang w:eastAsia="it-IT"/>
        </w:rPr>
        <w:t xml:space="preserve">affermando </w:t>
      </w:r>
      <w:r w:rsidR="00F21926">
        <w:rPr>
          <w:rFonts w:asciiTheme="majorBidi" w:eastAsia="Times New Roman" w:hAnsiTheme="majorBidi" w:cstheme="majorBidi"/>
          <w:lang w:eastAsia="it-IT"/>
        </w:rPr>
        <w:t xml:space="preserve">l’unicità di intenti, </w:t>
      </w:r>
      <w:r w:rsidR="006E1594" w:rsidRPr="00A954D9">
        <w:rPr>
          <w:rFonts w:asciiTheme="majorBidi" w:eastAsia="Times New Roman" w:hAnsiTheme="majorBidi" w:cstheme="majorBidi"/>
          <w:lang w:eastAsia="it-IT"/>
        </w:rPr>
        <w:t>l</w:t>
      </w:r>
      <w:r w:rsidR="00A954D9" w:rsidRPr="00A954D9">
        <w:rPr>
          <w:rFonts w:asciiTheme="majorBidi" w:eastAsia="Times New Roman" w:hAnsiTheme="majorBidi" w:cstheme="majorBidi"/>
          <w:lang w:eastAsia="it-IT"/>
        </w:rPr>
        <w:t xml:space="preserve">’autorità, </w:t>
      </w:r>
      <w:r w:rsidR="005A2730" w:rsidRPr="00A954D9">
        <w:rPr>
          <w:rFonts w:asciiTheme="majorBidi" w:eastAsia="Times New Roman" w:hAnsiTheme="majorBidi" w:cstheme="majorBidi"/>
          <w:lang w:eastAsia="it-IT"/>
        </w:rPr>
        <w:t>centralità</w:t>
      </w:r>
      <w:r w:rsidR="00A954D9" w:rsidRPr="00A954D9">
        <w:rPr>
          <w:rFonts w:asciiTheme="majorBidi" w:eastAsia="Times New Roman" w:hAnsiTheme="majorBidi" w:cstheme="majorBidi"/>
          <w:lang w:eastAsia="it-IT"/>
        </w:rPr>
        <w:t xml:space="preserve"> E </w:t>
      </w:r>
      <w:r w:rsidR="00D0144C" w:rsidRPr="00A954D9">
        <w:rPr>
          <w:rFonts w:asciiTheme="majorBidi" w:eastAsia="Times New Roman" w:hAnsiTheme="majorBidi" w:cstheme="majorBidi"/>
          <w:lang w:eastAsia="it-IT"/>
        </w:rPr>
        <w:t>giurisdizione</w:t>
      </w:r>
      <w:r w:rsidR="00F21926">
        <w:rPr>
          <w:rFonts w:asciiTheme="majorBidi" w:eastAsia="Times New Roman" w:hAnsiTheme="majorBidi" w:cstheme="majorBidi"/>
          <w:lang w:eastAsia="it-IT"/>
        </w:rPr>
        <w:t xml:space="preserve"> </w:t>
      </w:r>
      <w:r w:rsidR="00D0144C">
        <w:rPr>
          <w:rFonts w:asciiTheme="majorBidi" w:eastAsia="Times New Roman" w:hAnsiTheme="majorBidi" w:cstheme="majorBidi"/>
          <w:lang w:eastAsia="it-IT"/>
        </w:rPr>
        <w:t xml:space="preserve">del proprio Dipartimento su qualsiasi attività </w:t>
      </w:r>
      <w:r w:rsidR="008615FF">
        <w:rPr>
          <w:rFonts w:asciiTheme="majorBidi" w:eastAsia="Times New Roman" w:hAnsiTheme="majorBidi" w:cstheme="majorBidi"/>
          <w:lang w:eastAsia="it-IT"/>
        </w:rPr>
        <w:t xml:space="preserve">formativa e </w:t>
      </w:r>
      <w:r w:rsidR="00D0144C">
        <w:rPr>
          <w:rFonts w:asciiTheme="majorBidi" w:eastAsia="Times New Roman" w:hAnsiTheme="majorBidi" w:cstheme="majorBidi"/>
          <w:lang w:eastAsia="it-IT"/>
        </w:rPr>
        <w:t>addestrativa della Difesa libica</w:t>
      </w:r>
      <w:r w:rsidR="005A2730">
        <w:rPr>
          <w:rFonts w:asciiTheme="majorBidi" w:eastAsia="Times New Roman" w:hAnsiTheme="majorBidi" w:cstheme="majorBidi"/>
          <w:lang w:eastAsia="it-IT"/>
        </w:rPr>
        <w:t xml:space="preserve"> </w:t>
      </w:r>
      <w:r w:rsidR="006E1594" w:rsidRPr="006E1594">
        <w:rPr>
          <w:rFonts w:asciiTheme="majorBidi" w:eastAsia="Times New Roman" w:hAnsiTheme="majorBidi" w:cstheme="majorBidi"/>
          <w:lang w:eastAsia="it-IT"/>
        </w:rPr>
        <w:t>e</w:t>
      </w:r>
      <w:r w:rsidR="006E1594">
        <w:rPr>
          <w:rFonts w:asciiTheme="majorBidi" w:eastAsia="Times New Roman" w:hAnsiTheme="majorBidi" w:cstheme="majorBidi"/>
          <w:lang w:eastAsia="it-IT"/>
        </w:rPr>
        <w:t xml:space="preserve"> la necessità irrinunciabile di trattare le attività di cooperazione con la massima trasparenza.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 </w:t>
      </w:r>
    </w:p>
    <w:p w:rsidR="006E1594" w:rsidRPr="006E1594" w:rsidRDefault="00A954D9" w:rsidP="00A954D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Nella successiva trattazione </w:t>
      </w:r>
      <w:r w:rsidR="00D0144C">
        <w:rPr>
          <w:rFonts w:asciiTheme="majorBidi" w:eastAsia="Times New Roman" w:hAnsiTheme="majorBidi" w:cstheme="majorBidi"/>
          <w:lang w:eastAsia="it-IT"/>
        </w:rPr>
        <w:t>ha brevemente descritto</w:t>
      </w:r>
      <w:r w:rsidR="00A12A2B">
        <w:rPr>
          <w:rFonts w:asciiTheme="majorBidi" w:eastAsia="Times New Roman" w:hAnsiTheme="majorBidi" w:cstheme="majorBidi"/>
          <w:lang w:eastAsia="it-IT"/>
        </w:rPr>
        <w:t xml:space="preserve"> l’articolazione della propria organizzazione </w:t>
      </w:r>
      <w:r w:rsidR="008615FF">
        <w:rPr>
          <w:rFonts w:asciiTheme="majorBidi" w:eastAsia="Times New Roman" w:hAnsiTheme="majorBidi" w:cstheme="majorBidi"/>
          <w:lang w:eastAsia="it-IT"/>
        </w:rPr>
        <w:t>precisando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 che:</w:t>
      </w:r>
    </w:p>
    <w:p w:rsidR="006E1594" w:rsidRPr="008615FF" w:rsidRDefault="006E1594" w:rsidP="00A27D48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8615FF">
        <w:rPr>
          <w:rFonts w:asciiTheme="majorBidi" w:eastAsia="Times New Roman" w:hAnsiTheme="majorBidi" w:cstheme="majorBidi"/>
          <w:lang w:eastAsia="it-IT"/>
        </w:rPr>
        <w:t xml:space="preserve">le Forze Armate libiche </w:t>
      </w:r>
      <w:r w:rsidR="008615FF">
        <w:rPr>
          <w:rFonts w:asciiTheme="majorBidi" w:eastAsia="Times New Roman" w:hAnsiTheme="majorBidi" w:cstheme="majorBidi"/>
          <w:lang w:eastAsia="it-IT"/>
        </w:rPr>
        <w:t xml:space="preserve">attualmente </w:t>
      </w:r>
      <w:r w:rsidRPr="008615FF">
        <w:rPr>
          <w:rFonts w:asciiTheme="majorBidi" w:eastAsia="Times New Roman" w:hAnsiTheme="majorBidi" w:cstheme="majorBidi"/>
          <w:lang w:eastAsia="it-IT"/>
        </w:rPr>
        <w:t xml:space="preserve">sono impegnate in programmi </w:t>
      </w:r>
      <w:r w:rsidR="008615FF">
        <w:rPr>
          <w:rFonts w:asciiTheme="majorBidi" w:eastAsia="Times New Roman" w:hAnsiTheme="majorBidi" w:cstheme="majorBidi"/>
          <w:lang w:eastAsia="it-IT"/>
        </w:rPr>
        <w:t xml:space="preserve">bilaterali </w:t>
      </w:r>
      <w:r w:rsidRPr="008615FF">
        <w:rPr>
          <w:rFonts w:asciiTheme="majorBidi" w:eastAsia="Times New Roman" w:hAnsiTheme="majorBidi" w:cstheme="majorBidi"/>
          <w:lang w:eastAsia="it-IT"/>
        </w:rPr>
        <w:t>di collaborazione con 13 Paesi, dei quali l’I</w:t>
      </w:r>
      <w:r w:rsidR="00493842">
        <w:rPr>
          <w:rFonts w:asciiTheme="majorBidi" w:eastAsia="Times New Roman" w:hAnsiTheme="majorBidi" w:cstheme="majorBidi"/>
          <w:lang w:eastAsia="it-IT"/>
        </w:rPr>
        <w:t>TALIA</w:t>
      </w:r>
      <w:r w:rsidRPr="008615FF">
        <w:rPr>
          <w:rFonts w:asciiTheme="majorBidi" w:eastAsia="Times New Roman" w:hAnsiTheme="majorBidi" w:cstheme="majorBidi"/>
          <w:lang w:eastAsia="it-IT"/>
        </w:rPr>
        <w:t xml:space="preserve"> rappresenta il partner più importante</w:t>
      </w:r>
      <w:r w:rsidR="008615FF">
        <w:rPr>
          <w:rFonts w:asciiTheme="majorBidi" w:eastAsia="Times New Roman" w:hAnsiTheme="majorBidi" w:cstheme="majorBidi"/>
          <w:lang w:eastAsia="it-IT"/>
        </w:rPr>
        <w:t xml:space="preserve"> per qualità e tipologia dei corsi erogati</w:t>
      </w:r>
      <w:r w:rsidRPr="008615FF">
        <w:rPr>
          <w:rFonts w:asciiTheme="majorBidi" w:eastAsia="Times New Roman" w:hAnsiTheme="majorBidi" w:cstheme="majorBidi"/>
          <w:lang w:eastAsia="it-IT"/>
        </w:rPr>
        <w:t>;</w:t>
      </w:r>
    </w:p>
    <w:p w:rsidR="006E1594" w:rsidRPr="008615FF" w:rsidRDefault="008615FF" w:rsidP="00A27D48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il ciclo di individuazione, finanziamento e pianificazione delle </w:t>
      </w:r>
      <w:r w:rsidR="006E1594" w:rsidRPr="008615FF">
        <w:rPr>
          <w:rFonts w:asciiTheme="majorBidi" w:eastAsia="Times New Roman" w:hAnsiTheme="majorBidi" w:cstheme="majorBidi"/>
          <w:lang w:eastAsia="it-IT"/>
        </w:rPr>
        <w:t xml:space="preserve">esigenze </w:t>
      </w:r>
      <w:r>
        <w:rPr>
          <w:rFonts w:asciiTheme="majorBidi" w:eastAsia="Times New Roman" w:hAnsiTheme="majorBidi" w:cstheme="majorBidi"/>
          <w:lang w:eastAsia="it-IT"/>
        </w:rPr>
        <w:t>è annuale. Il consolidamento del pianificato avviene nel corso di 4 riunioni trimestrali</w:t>
      </w:r>
      <w:r w:rsidR="006E1594" w:rsidRPr="008615FF">
        <w:rPr>
          <w:rFonts w:asciiTheme="majorBidi" w:eastAsia="Times New Roman" w:hAnsiTheme="majorBidi" w:cstheme="majorBidi"/>
          <w:lang w:eastAsia="it-IT"/>
        </w:rPr>
        <w:t>;</w:t>
      </w:r>
    </w:p>
    <w:p w:rsidR="006E1594" w:rsidRDefault="008615FF" w:rsidP="00A27D48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è necessario che </w:t>
      </w:r>
      <w:r w:rsidR="006E1594" w:rsidRPr="008615FF">
        <w:rPr>
          <w:rFonts w:asciiTheme="majorBidi" w:eastAsia="Times New Roman" w:hAnsiTheme="majorBidi" w:cstheme="majorBidi"/>
          <w:lang w:eastAsia="it-IT"/>
        </w:rPr>
        <w:t>tutte le attività concordate e approvate in seno al Comitato Misto di Cooperazione de</w:t>
      </w:r>
      <w:r>
        <w:rPr>
          <w:rFonts w:asciiTheme="majorBidi" w:eastAsia="Times New Roman" w:hAnsiTheme="majorBidi" w:cstheme="majorBidi"/>
          <w:lang w:eastAsia="it-IT"/>
        </w:rPr>
        <w:t>bbano</w:t>
      </w:r>
      <w:r w:rsidR="006E1594" w:rsidRPr="008615FF">
        <w:rPr>
          <w:rFonts w:asciiTheme="majorBidi" w:eastAsia="Times New Roman" w:hAnsiTheme="majorBidi" w:cstheme="majorBidi"/>
          <w:lang w:eastAsia="it-IT"/>
        </w:rPr>
        <w:t xml:space="preserve"> essere valutate</w:t>
      </w:r>
      <w:r w:rsidR="005E678B">
        <w:rPr>
          <w:rFonts w:asciiTheme="majorBidi" w:eastAsia="Times New Roman" w:hAnsiTheme="majorBidi" w:cstheme="majorBidi"/>
          <w:lang w:eastAsia="it-IT"/>
        </w:rPr>
        <w:t>, pianificate</w:t>
      </w:r>
      <w:r w:rsidR="006E1594" w:rsidRPr="008615FF">
        <w:rPr>
          <w:rFonts w:asciiTheme="majorBidi" w:eastAsia="Times New Roman" w:hAnsiTheme="majorBidi" w:cstheme="majorBidi"/>
          <w:lang w:eastAsia="it-IT"/>
        </w:rPr>
        <w:t xml:space="preserve"> e autorizzate dal </w:t>
      </w:r>
      <w:r w:rsidR="005E678B">
        <w:rPr>
          <w:rFonts w:asciiTheme="majorBidi" w:eastAsia="Times New Roman" w:hAnsiTheme="majorBidi" w:cstheme="majorBidi"/>
          <w:lang w:eastAsia="it-IT"/>
        </w:rPr>
        <w:t>CHOT</w:t>
      </w:r>
      <w:r w:rsidR="006E1594" w:rsidRPr="008615FF">
        <w:rPr>
          <w:rFonts w:asciiTheme="majorBidi" w:eastAsia="Times New Roman" w:hAnsiTheme="majorBidi" w:cstheme="majorBidi"/>
          <w:lang w:eastAsia="it-IT"/>
        </w:rPr>
        <w:t xml:space="preserve"> al fine di velocizzare l’iter autorizzativo e consentire una maggiore e puntuale partecipazione del personale libico;</w:t>
      </w:r>
    </w:p>
    <w:p w:rsidR="005E678B" w:rsidRDefault="005E678B" w:rsidP="00A27D48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l’Ufficio PPB e Qualità ha anche funzioni di revisione e misura della performance;</w:t>
      </w:r>
    </w:p>
    <w:p w:rsidR="005E678B" w:rsidRDefault="005E678B" w:rsidP="00A27D48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lastRenderedPageBreak/>
        <w:t>l’Ufficio Ricerca studia l’offerta formativa e propone gli indirizzi di sviluppo;</w:t>
      </w:r>
    </w:p>
    <w:p w:rsidR="005E678B" w:rsidRPr="008615FF" w:rsidRDefault="005E678B" w:rsidP="00A27D48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l’Ufficio </w:t>
      </w:r>
      <w:r w:rsidR="00A26146">
        <w:rPr>
          <w:rFonts w:asciiTheme="majorBidi" w:eastAsia="Times New Roman" w:hAnsiTheme="majorBidi" w:cstheme="majorBidi"/>
          <w:lang w:eastAsia="it-IT"/>
        </w:rPr>
        <w:t>Corsi,</w:t>
      </w:r>
      <w:r>
        <w:rPr>
          <w:rFonts w:asciiTheme="majorBidi" w:eastAsia="Times New Roman" w:hAnsiTheme="majorBidi" w:cstheme="majorBidi"/>
          <w:lang w:eastAsia="it-IT"/>
        </w:rPr>
        <w:t xml:space="preserve"> </w:t>
      </w:r>
      <w:r w:rsidR="00A26146">
        <w:rPr>
          <w:rFonts w:asciiTheme="majorBidi" w:eastAsia="Times New Roman" w:hAnsiTheme="majorBidi" w:cstheme="majorBidi"/>
          <w:lang w:eastAsia="it-IT"/>
        </w:rPr>
        <w:t>retto dal</w:t>
      </w:r>
      <w:r w:rsidR="00A26146" w:rsidRPr="00A26146">
        <w:t xml:space="preserve"> </w:t>
      </w:r>
      <w:r w:rsidR="00A26146" w:rsidRPr="00A26146">
        <w:rPr>
          <w:rFonts w:asciiTheme="majorBidi" w:eastAsia="Times New Roman" w:hAnsiTheme="majorBidi" w:cstheme="majorBidi"/>
          <w:lang w:eastAsia="it-IT"/>
        </w:rPr>
        <w:t>B. Gen. SHAMBAR</w:t>
      </w:r>
      <w:r w:rsidR="00A26146">
        <w:rPr>
          <w:rFonts w:asciiTheme="majorBidi" w:eastAsia="Times New Roman" w:hAnsiTheme="majorBidi" w:cstheme="majorBidi"/>
          <w:lang w:eastAsia="it-IT"/>
        </w:rPr>
        <w:t xml:space="preserve">, </w:t>
      </w:r>
      <w:r>
        <w:rPr>
          <w:rFonts w:asciiTheme="majorBidi" w:eastAsia="Times New Roman" w:hAnsiTheme="majorBidi" w:cstheme="majorBidi"/>
          <w:lang w:eastAsia="it-IT"/>
        </w:rPr>
        <w:t>ha il controllo sugli Istituti di Formazione della Difesa ed è responsabile de</w:t>
      </w:r>
      <w:r w:rsidR="003764BF">
        <w:rPr>
          <w:rFonts w:asciiTheme="majorBidi" w:eastAsia="Times New Roman" w:hAnsiTheme="majorBidi" w:cstheme="majorBidi"/>
          <w:lang w:eastAsia="it-IT"/>
        </w:rPr>
        <w:t xml:space="preserve">lla stipula degli accordi bilaterali proposti a titolo gratuito, con delega fino ad </w:t>
      </w:r>
      <w:r w:rsidR="003764BF" w:rsidRPr="00F314D3">
        <w:rPr>
          <w:rFonts w:asciiTheme="majorBidi" w:eastAsia="Times New Roman" w:hAnsiTheme="majorBidi" w:cstheme="majorBidi"/>
          <w:lang w:eastAsia="it-IT"/>
        </w:rPr>
        <w:t>un certo importo</w:t>
      </w:r>
      <w:r w:rsidR="003764BF">
        <w:rPr>
          <w:rFonts w:asciiTheme="majorBidi" w:eastAsia="Times New Roman" w:hAnsiTheme="majorBidi" w:cstheme="majorBidi"/>
          <w:lang w:eastAsia="it-IT"/>
        </w:rPr>
        <w:t xml:space="preserve"> per quelli a titolo oneroso</w:t>
      </w:r>
      <w:r w:rsidR="00A26146">
        <w:rPr>
          <w:rFonts w:asciiTheme="majorBidi" w:eastAsia="Times New Roman" w:hAnsiTheme="majorBidi" w:cstheme="majorBidi"/>
          <w:lang w:eastAsia="it-IT"/>
        </w:rPr>
        <w:t>, dopo</w:t>
      </w:r>
      <w:r w:rsidR="003764BF">
        <w:rPr>
          <w:rFonts w:asciiTheme="majorBidi" w:eastAsia="Times New Roman" w:hAnsiTheme="majorBidi" w:cstheme="majorBidi"/>
          <w:lang w:eastAsia="it-IT"/>
        </w:rPr>
        <w:t xml:space="preserve"> il quale </w:t>
      </w:r>
      <w:r w:rsidR="00A26146">
        <w:rPr>
          <w:rFonts w:asciiTheme="majorBidi" w:eastAsia="Times New Roman" w:hAnsiTheme="majorBidi" w:cstheme="majorBidi"/>
          <w:lang w:eastAsia="it-IT"/>
        </w:rPr>
        <w:t>questi passano</w:t>
      </w:r>
      <w:r w:rsidR="003764BF">
        <w:rPr>
          <w:rFonts w:asciiTheme="majorBidi" w:eastAsia="Times New Roman" w:hAnsiTheme="majorBidi" w:cstheme="majorBidi"/>
          <w:lang w:eastAsia="it-IT"/>
        </w:rPr>
        <w:t xml:space="preserve"> direttamente all’MoD</w:t>
      </w:r>
      <w:r w:rsidR="00F314D3">
        <w:rPr>
          <w:rFonts w:asciiTheme="majorBidi" w:eastAsia="Times New Roman" w:hAnsiTheme="majorBidi" w:cstheme="majorBidi"/>
          <w:lang w:eastAsia="it-IT"/>
        </w:rPr>
        <w:t xml:space="preserve"> per </w:t>
      </w:r>
      <w:r w:rsidR="00A26146">
        <w:rPr>
          <w:rFonts w:asciiTheme="majorBidi" w:eastAsia="Times New Roman" w:hAnsiTheme="majorBidi" w:cstheme="majorBidi"/>
          <w:lang w:eastAsia="it-IT"/>
        </w:rPr>
        <w:t xml:space="preserve">una procedura di </w:t>
      </w:r>
      <w:r w:rsidR="00A26146" w:rsidRPr="00A26146">
        <w:rPr>
          <w:rFonts w:asciiTheme="majorBidi" w:eastAsia="Times New Roman" w:hAnsiTheme="majorBidi" w:cstheme="majorBidi"/>
          <w:i/>
          <w:iCs/>
          <w:lang w:eastAsia="it-IT"/>
        </w:rPr>
        <w:t>procurement</w:t>
      </w:r>
      <w:r w:rsidR="00A26146">
        <w:rPr>
          <w:rFonts w:asciiTheme="majorBidi" w:eastAsia="Times New Roman" w:hAnsiTheme="majorBidi" w:cstheme="majorBidi"/>
          <w:lang w:eastAsia="it-IT"/>
        </w:rPr>
        <w:t xml:space="preserve"> </w:t>
      </w:r>
      <w:r w:rsidR="003764BF">
        <w:rPr>
          <w:rFonts w:asciiTheme="majorBidi" w:eastAsia="Times New Roman" w:hAnsiTheme="majorBidi" w:cstheme="majorBidi"/>
          <w:lang w:eastAsia="it-IT"/>
        </w:rPr>
        <w:t>che non è stat</w:t>
      </w:r>
      <w:r w:rsidR="00A26146">
        <w:rPr>
          <w:rFonts w:asciiTheme="majorBidi" w:eastAsia="Times New Roman" w:hAnsiTheme="majorBidi" w:cstheme="majorBidi"/>
          <w:lang w:eastAsia="it-IT"/>
        </w:rPr>
        <w:t>a</w:t>
      </w:r>
      <w:r w:rsidR="003764BF">
        <w:rPr>
          <w:rFonts w:asciiTheme="majorBidi" w:eastAsia="Times New Roman" w:hAnsiTheme="majorBidi" w:cstheme="majorBidi"/>
          <w:lang w:eastAsia="it-IT"/>
        </w:rPr>
        <w:t xml:space="preserve"> descritt</w:t>
      </w:r>
      <w:r w:rsidR="00A26146">
        <w:rPr>
          <w:rFonts w:asciiTheme="majorBidi" w:eastAsia="Times New Roman" w:hAnsiTheme="majorBidi" w:cstheme="majorBidi"/>
          <w:lang w:eastAsia="it-IT"/>
        </w:rPr>
        <w:t>a</w:t>
      </w:r>
      <w:r w:rsidR="003764BF">
        <w:rPr>
          <w:rFonts w:asciiTheme="majorBidi" w:eastAsia="Times New Roman" w:hAnsiTheme="majorBidi" w:cstheme="majorBidi"/>
          <w:lang w:eastAsia="it-IT"/>
        </w:rPr>
        <w:t>)(l’Ufficio è anche competente per le questioni giuridiche che interessano i frequentatori dei corsi all’estero);</w:t>
      </w:r>
    </w:p>
    <w:p w:rsidR="006E1594" w:rsidRDefault="006E1594" w:rsidP="00A27D48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8615FF">
        <w:rPr>
          <w:rFonts w:asciiTheme="majorBidi" w:eastAsia="Times New Roman" w:hAnsiTheme="majorBidi" w:cstheme="majorBidi"/>
          <w:lang w:eastAsia="it-IT"/>
        </w:rPr>
        <w:t>il collegamento tra il suo Dipar</w:t>
      </w:r>
      <w:r w:rsidR="00A26146">
        <w:rPr>
          <w:rFonts w:asciiTheme="majorBidi" w:eastAsia="Times New Roman" w:hAnsiTheme="majorBidi" w:cstheme="majorBidi"/>
          <w:lang w:eastAsia="it-IT"/>
        </w:rPr>
        <w:t>timento e il CMC</w:t>
      </w:r>
      <w:r w:rsidRPr="008615FF">
        <w:rPr>
          <w:rFonts w:asciiTheme="majorBidi" w:eastAsia="Times New Roman" w:hAnsiTheme="majorBidi" w:cstheme="majorBidi"/>
          <w:lang w:eastAsia="it-IT"/>
        </w:rPr>
        <w:t xml:space="preserve"> viene assicurat</w:t>
      </w:r>
      <w:r w:rsidR="00A26146">
        <w:rPr>
          <w:rFonts w:asciiTheme="majorBidi" w:eastAsia="Times New Roman" w:hAnsiTheme="majorBidi" w:cstheme="majorBidi"/>
          <w:lang w:eastAsia="it-IT"/>
        </w:rPr>
        <w:t>o</w:t>
      </w:r>
      <w:r w:rsidRPr="008615FF">
        <w:rPr>
          <w:rFonts w:asciiTheme="majorBidi" w:eastAsia="Times New Roman" w:hAnsiTheme="majorBidi" w:cstheme="majorBidi"/>
          <w:lang w:eastAsia="it-IT"/>
        </w:rPr>
        <w:t xml:space="preserve"> dal B. Gen. </w:t>
      </w:r>
      <w:r w:rsidR="00A26146">
        <w:rPr>
          <w:rFonts w:asciiTheme="majorBidi" w:eastAsia="Times New Roman" w:hAnsiTheme="majorBidi" w:cstheme="majorBidi"/>
          <w:lang w:eastAsia="it-IT"/>
        </w:rPr>
        <w:t>BEN RASHED, che</w:t>
      </w:r>
      <w:r w:rsidRPr="008615FF">
        <w:rPr>
          <w:rFonts w:asciiTheme="majorBidi" w:eastAsia="Times New Roman" w:hAnsiTheme="majorBidi" w:cstheme="majorBidi"/>
          <w:lang w:eastAsia="it-IT"/>
        </w:rPr>
        <w:t xml:space="preserve"> </w:t>
      </w:r>
      <w:r w:rsidR="003764BF">
        <w:rPr>
          <w:rFonts w:asciiTheme="majorBidi" w:eastAsia="Times New Roman" w:hAnsiTheme="majorBidi" w:cstheme="majorBidi"/>
          <w:lang w:eastAsia="it-IT"/>
        </w:rPr>
        <w:t xml:space="preserve">è </w:t>
      </w:r>
      <w:r w:rsidR="00A26146">
        <w:rPr>
          <w:rFonts w:asciiTheme="majorBidi" w:eastAsia="Times New Roman" w:hAnsiTheme="majorBidi" w:cstheme="majorBidi"/>
          <w:lang w:eastAsia="it-IT"/>
        </w:rPr>
        <w:t xml:space="preserve">anche </w:t>
      </w:r>
      <w:r w:rsidR="003764BF">
        <w:rPr>
          <w:rFonts w:asciiTheme="majorBidi" w:eastAsia="Times New Roman" w:hAnsiTheme="majorBidi" w:cstheme="majorBidi"/>
          <w:lang w:eastAsia="it-IT"/>
        </w:rPr>
        <w:t xml:space="preserve">preposto ad </w:t>
      </w:r>
      <w:r w:rsidRPr="008615FF">
        <w:rPr>
          <w:rFonts w:asciiTheme="majorBidi" w:eastAsia="Times New Roman" w:hAnsiTheme="majorBidi" w:cstheme="majorBidi"/>
          <w:lang w:eastAsia="it-IT"/>
        </w:rPr>
        <w:t>agevola</w:t>
      </w:r>
      <w:r w:rsidR="003764BF">
        <w:rPr>
          <w:rFonts w:asciiTheme="majorBidi" w:eastAsia="Times New Roman" w:hAnsiTheme="majorBidi" w:cstheme="majorBidi"/>
          <w:lang w:eastAsia="it-IT"/>
        </w:rPr>
        <w:t>re</w:t>
      </w:r>
      <w:r w:rsidRPr="008615FF">
        <w:rPr>
          <w:rFonts w:asciiTheme="majorBidi" w:eastAsia="Times New Roman" w:hAnsiTheme="majorBidi" w:cstheme="majorBidi"/>
          <w:lang w:eastAsia="it-IT"/>
        </w:rPr>
        <w:t xml:space="preserve"> l’iter autorizzativo delle attività contenute nel Piano di Cooperazione e Formazione.</w:t>
      </w:r>
    </w:p>
    <w:p w:rsidR="008B5DE5" w:rsidRDefault="002C3861" w:rsidP="000A0F1B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Nella replica </w:t>
      </w:r>
      <w:r w:rsidRPr="006E1594">
        <w:rPr>
          <w:rFonts w:asciiTheme="majorBidi" w:eastAsia="Times New Roman" w:hAnsiTheme="majorBidi" w:cstheme="majorBidi"/>
          <w:lang w:eastAsia="it-IT"/>
        </w:rPr>
        <w:t xml:space="preserve">COMMIASIT, </w:t>
      </w:r>
      <w:r>
        <w:rPr>
          <w:rFonts w:asciiTheme="majorBidi" w:eastAsia="Times New Roman" w:hAnsiTheme="majorBidi" w:cstheme="majorBidi"/>
          <w:lang w:eastAsia="it-IT"/>
        </w:rPr>
        <w:t>ha chie</w:t>
      </w:r>
      <w:r w:rsidR="000A0F1B">
        <w:rPr>
          <w:rFonts w:asciiTheme="majorBidi" w:eastAsia="Times New Roman" w:hAnsiTheme="majorBidi" w:cstheme="majorBidi"/>
          <w:lang w:eastAsia="it-IT"/>
        </w:rPr>
        <w:t>st</w:t>
      </w:r>
      <w:r>
        <w:rPr>
          <w:rFonts w:asciiTheme="majorBidi" w:eastAsia="Times New Roman" w:hAnsiTheme="majorBidi" w:cstheme="majorBidi"/>
          <w:lang w:eastAsia="it-IT"/>
        </w:rPr>
        <w:t xml:space="preserve">o </w:t>
      </w:r>
      <w:r w:rsidR="008B5DE5">
        <w:rPr>
          <w:rFonts w:asciiTheme="majorBidi" w:eastAsia="Times New Roman" w:hAnsiTheme="majorBidi" w:cstheme="majorBidi"/>
          <w:lang w:eastAsia="it-IT"/>
        </w:rPr>
        <w:t xml:space="preserve">al </w:t>
      </w:r>
      <w:r w:rsidR="003A6409">
        <w:rPr>
          <w:rFonts w:asciiTheme="majorBidi" w:eastAsia="Times New Roman" w:hAnsiTheme="majorBidi" w:cstheme="majorBidi"/>
          <w:lang w:eastAsia="it-IT"/>
        </w:rPr>
        <w:t xml:space="preserve">CHOT </w:t>
      </w:r>
      <w:r w:rsidR="008B5DE5">
        <w:rPr>
          <w:rFonts w:asciiTheme="majorBidi" w:eastAsia="Times New Roman" w:hAnsiTheme="majorBidi" w:cstheme="majorBidi"/>
          <w:lang w:eastAsia="it-IT"/>
        </w:rPr>
        <w:t>lo stato di</w:t>
      </w:r>
      <w:r w:rsidR="003A6409">
        <w:rPr>
          <w:rFonts w:asciiTheme="majorBidi" w:eastAsia="Times New Roman" w:hAnsiTheme="majorBidi" w:cstheme="majorBidi"/>
          <w:lang w:eastAsia="it-IT"/>
        </w:rPr>
        <w:t xml:space="preserve"> due richieste, pervenute per tramite del CMC</w:t>
      </w:r>
      <w:r w:rsidR="008B5DE5">
        <w:rPr>
          <w:rFonts w:asciiTheme="majorBidi" w:eastAsia="Times New Roman" w:hAnsiTheme="majorBidi" w:cstheme="majorBidi"/>
          <w:lang w:eastAsia="it-IT"/>
        </w:rPr>
        <w:t xml:space="preserve"> e già</w:t>
      </w:r>
      <w:r w:rsidR="003A6409">
        <w:rPr>
          <w:rFonts w:asciiTheme="majorBidi" w:eastAsia="Times New Roman" w:hAnsiTheme="majorBidi" w:cstheme="majorBidi"/>
          <w:lang w:eastAsia="it-IT"/>
        </w:rPr>
        <w:t xml:space="preserve"> coordinate in Italia ma che necessitano di un intervento immediato</w:t>
      </w:r>
      <w:r w:rsidR="008B5DE5">
        <w:rPr>
          <w:rFonts w:asciiTheme="majorBidi" w:eastAsia="Times New Roman" w:hAnsiTheme="majorBidi" w:cstheme="majorBidi"/>
          <w:lang w:eastAsia="it-IT"/>
        </w:rPr>
        <w:t>:</w:t>
      </w:r>
    </w:p>
    <w:p w:rsidR="003A6409" w:rsidRPr="006E1594" w:rsidRDefault="008B5DE5" w:rsidP="008B5DE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(1) </w:t>
      </w:r>
      <w:r w:rsidR="003A6409" w:rsidRPr="006E1594">
        <w:rPr>
          <w:rFonts w:asciiTheme="majorBidi" w:eastAsia="Times New Roman" w:hAnsiTheme="majorBidi" w:cstheme="majorBidi"/>
          <w:lang w:eastAsia="it-IT"/>
        </w:rPr>
        <w:t xml:space="preserve">a causa di un ritardo nell’emissione del decreto autorizzativo libico, </w:t>
      </w:r>
      <w:r w:rsidR="00693363">
        <w:rPr>
          <w:rFonts w:asciiTheme="majorBidi" w:eastAsia="Times New Roman" w:hAnsiTheme="majorBidi" w:cstheme="majorBidi"/>
          <w:lang w:eastAsia="it-IT"/>
        </w:rPr>
        <w:t xml:space="preserve">per </w:t>
      </w:r>
      <w:r w:rsidR="003A6409" w:rsidRPr="006E1594">
        <w:rPr>
          <w:rFonts w:asciiTheme="majorBidi" w:eastAsia="Times New Roman" w:hAnsiTheme="majorBidi" w:cstheme="majorBidi"/>
          <w:lang w:eastAsia="it-IT"/>
        </w:rPr>
        <w:t xml:space="preserve">i frequentatori del corso soccorritori militari, previsto dal 10 ottobre al 4 novembre 2022, presso la </w:t>
      </w:r>
      <w:r>
        <w:rPr>
          <w:rFonts w:asciiTheme="majorBidi" w:eastAsia="Times New Roman" w:hAnsiTheme="majorBidi" w:cstheme="majorBidi"/>
          <w:lang w:eastAsia="it-IT"/>
        </w:rPr>
        <w:t>Scuola di Sanità e Veterinaria della</w:t>
      </w:r>
      <w:r w:rsidR="003A6409" w:rsidRPr="006E1594">
        <w:rPr>
          <w:rFonts w:asciiTheme="majorBidi" w:eastAsia="Times New Roman" w:hAnsiTheme="majorBidi" w:cstheme="majorBidi"/>
          <w:lang w:eastAsia="it-IT"/>
        </w:rPr>
        <w:t xml:space="preserve"> C</w:t>
      </w:r>
      <w:r>
        <w:rPr>
          <w:rFonts w:asciiTheme="majorBidi" w:eastAsia="Times New Roman" w:hAnsiTheme="majorBidi" w:cstheme="majorBidi"/>
          <w:lang w:eastAsia="it-IT"/>
        </w:rPr>
        <w:t>ECCHIGNOLA</w:t>
      </w:r>
      <w:r w:rsidR="003A6409" w:rsidRPr="006E1594">
        <w:rPr>
          <w:rFonts w:asciiTheme="majorBidi" w:eastAsia="Times New Roman" w:hAnsiTheme="majorBidi" w:cstheme="majorBidi"/>
          <w:lang w:eastAsia="it-IT"/>
        </w:rPr>
        <w:t xml:space="preserve">, non hanno iniziato il corso nella data prevista; </w:t>
      </w:r>
      <w:r w:rsidR="00693363">
        <w:rPr>
          <w:rFonts w:asciiTheme="majorBidi" w:eastAsia="Times New Roman" w:hAnsiTheme="majorBidi" w:cstheme="majorBidi"/>
          <w:lang w:eastAsia="it-IT"/>
        </w:rPr>
        <w:t>Su richiesta libica</w:t>
      </w:r>
      <w:r w:rsidR="000E2A27">
        <w:rPr>
          <w:rFonts w:asciiTheme="majorBidi" w:eastAsia="Times New Roman" w:hAnsiTheme="majorBidi" w:cstheme="majorBidi"/>
          <w:lang w:eastAsia="it-IT"/>
        </w:rPr>
        <w:t>,</w:t>
      </w:r>
      <w:r w:rsidR="00693363">
        <w:rPr>
          <w:rFonts w:asciiTheme="majorBidi" w:eastAsia="Times New Roman" w:hAnsiTheme="majorBidi" w:cstheme="majorBidi"/>
          <w:lang w:eastAsia="it-IT"/>
        </w:rPr>
        <w:t xml:space="preserve"> </w:t>
      </w:r>
      <w:r w:rsidR="003A6409" w:rsidRPr="006E1594">
        <w:rPr>
          <w:rFonts w:asciiTheme="majorBidi" w:eastAsia="Times New Roman" w:hAnsiTheme="majorBidi" w:cstheme="majorBidi"/>
          <w:lang w:eastAsia="it-IT"/>
        </w:rPr>
        <w:t>MIASIT ha concordato con l’Ente formativo la possibilità di posticiparne l’inizio, scongiurando la cancellazione dell’intera attività</w:t>
      </w:r>
      <w:r>
        <w:rPr>
          <w:rFonts w:asciiTheme="majorBidi" w:eastAsia="Times New Roman" w:hAnsiTheme="majorBidi" w:cstheme="majorBidi"/>
          <w:lang w:eastAsia="it-IT"/>
        </w:rPr>
        <w:t>.</w:t>
      </w:r>
    </w:p>
    <w:p w:rsidR="003A6409" w:rsidRPr="006E1594" w:rsidRDefault="000E2A27" w:rsidP="0049384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(2) </w:t>
      </w:r>
      <w:r w:rsidR="003A6409" w:rsidRPr="006E1594">
        <w:rPr>
          <w:rFonts w:asciiTheme="majorBidi" w:eastAsia="Times New Roman" w:hAnsiTheme="majorBidi" w:cstheme="majorBidi"/>
          <w:lang w:eastAsia="it-IT"/>
        </w:rPr>
        <w:t>alcune attività da svolgersi in L</w:t>
      </w:r>
      <w:r w:rsidR="00493842">
        <w:rPr>
          <w:rFonts w:asciiTheme="majorBidi" w:eastAsia="Times New Roman" w:hAnsiTheme="majorBidi" w:cstheme="majorBidi"/>
          <w:lang w:eastAsia="it-IT"/>
        </w:rPr>
        <w:t>IBIA</w:t>
      </w:r>
      <w:r w:rsidR="003A6409" w:rsidRPr="006E1594">
        <w:rPr>
          <w:rFonts w:asciiTheme="majorBidi" w:eastAsia="Times New Roman" w:hAnsiTheme="majorBidi" w:cstheme="majorBidi"/>
          <w:lang w:eastAsia="it-IT"/>
        </w:rPr>
        <w:t xml:space="preserve"> a cura dei Mobile Training Team (MTT) inviati dall’Italia rischiano di non essere portate a termine a causa dei forti ritardi registrati </w:t>
      </w:r>
      <w:r>
        <w:rPr>
          <w:rFonts w:asciiTheme="majorBidi" w:eastAsia="Times New Roman" w:hAnsiTheme="majorBidi" w:cstheme="majorBidi"/>
          <w:lang w:eastAsia="it-IT"/>
        </w:rPr>
        <w:t xml:space="preserve">nella concessione dei </w:t>
      </w:r>
      <w:r w:rsidR="003A6409" w:rsidRPr="006E1594">
        <w:rPr>
          <w:rFonts w:asciiTheme="majorBidi" w:eastAsia="Times New Roman" w:hAnsiTheme="majorBidi" w:cstheme="majorBidi"/>
          <w:lang w:eastAsia="it-IT"/>
        </w:rPr>
        <w:t>visti</w:t>
      </w:r>
      <w:r w:rsidR="00A954D9">
        <w:rPr>
          <w:rFonts w:asciiTheme="majorBidi" w:eastAsia="Times New Roman" w:hAnsiTheme="majorBidi" w:cstheme="majorBidi"/>
          <w:lang w:eastAsia="it-IT"/>
        </w:rPr>
        <w:t>.</w:t>
      </w:r>
    </w:p>
    <w:p w:rsidR="008B5DE5" w:rsidRDefault="008B5DE5" w:rsidP="003A640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AC7DD6" w:rsidRDefault="00B82A24" w:rsidP="0049384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Pur apprezzando gli sforzi compiuti dall’I</w:t>
      </w:r>
      <w:r w:rsidR="00493842">
        <w:rPr>
          <w:rFonts w:asciiTheme="majorBidi" w:eastAsia="Times New Roman" w:hAnsiTheme="majorBidi" w:cstheme="majorBidi"/>
          <w:lang w:eastAsia="it-IT"/>
        </w:rPr>
        <w:t>TALIA</w:t>
      </w:r>
      <w:r>
        <w:rPr>
          <w:rFonts w:asciiTheme="majorBidi" w:eastAsia="Times New Roman" w:hAnsiTheme="majorBidi" w:cstheme="majorBidi"/>
          <w:lang w:eastAsia="it-IT"/>
        </w:rPr>
        <w:t xml:space="preserve"> nella cooperazione </w:t>
      </w:r>
      <w:r w:rsidR="002C3861">
        <w:rPr>
          <w:rFonts w:asciiTheme="majorBidi" w:eastAsia="Times New Roman" w:hAnsiTheme="majorBidi" w:cstheme="majorBidi"/>
          <w:lang w:eastAsia="it-IT"/>
        </w:rPr>
        <w:t xml:space="preserve">il </w:t>
      </w:r>
      <w:r w:rsidR="00BE4B72" w:rsidRPr="00BE4B72">
        <w:rPr>
          <w:rFonts w:asciiTheme="majorBidi" w:eastAsia="Times New Roman" w:hAnsiTheme="majorBidi" w:cstheme="majorBidi"/>
          <w:lang w:eastAsia="it-IT"/>
        </w:rPr>
        <w:t xml:space="preserve">Maj. Gen. SHNOUK </w:t>
      </w:r>
      <w:r w:rsidR="00BE4B72">
        <w:rPr>
          <w:rFonts w:asciiTheme="majorBidi" w:eastAsia="Times New Roman" w:hAnsiTheme="majorBidi" w:cstheme="majorBidi"/>
          <w:lang w:eastAsia="it-IT"/>
        </w:rPr>
        <w:t>ha l</w:t>
      </w:r>
      <w:r w:rsidR="00057D12">
        <w:rPr>
          <w:rFonts w:asciiTheme="majorBidi" w:eastAsia="Times New Roman" w:hAnsiTheme="majorBidi" w:cstheme="majorBidi"/>
          <w:lang w:eastAsia="it-IT"/>
        </w:rPr>
        <w:t xml:space="preserve">amentato un </w:t>
      </w:r>
      <w:r w:rsidR="000A0F1B">
        <w:rPr>
          <w:rFonts w:asciiTheme="majorBidi" w:eastAsia="Times New Roman" w:hAnsiTheme="majorBidi" w:cstheme="majorBidi"/>
          <w:lang w:eastAsia="it-IT"/>
        </w:rPr>
        <w:t>frequente</w:t>
      </w:r>
      <w:r w:rsidR="00057D12">
        <w:rPr>
          <w:rFonts w:asciiTheme="majorBidi" w:eastAsia="Times New Roman" w:hAnsiTheme="majorBidi" w:cstheme="majorBidi"/>
          <w:lang w:eastAsia="it-IT"/>
        </w:rPr>
        <w:t xml:space="preserve"> ritardo </w:t>
      </w:r>
      <w:r w:rsidR="00BE4B72">
        <w:rPr>
          <w:rFonts w:asciiTheme="majorBidi" w:eastAsia="Times New Roman" w:hAnsiTheme="majorBidi" w:cstheme="majorBidi"/>
          <w:lang w:eastAsia="it-IT"/>
        </w:rPr>
        <w:t xml:space="preserve">nell’invio </w:t>
      </w:r>
      <w:r w:rsidR="00544839">
        <w:rPr>
          <w:rFonts w:asciiTheme="majorBidi" w:eastAsia="Times New Roman" w:hAnsiTheme="majorBidi" w:cstheme="majorBidi"/>
          <w:lang w:eastAsia="it-IT"/>
        </w:rPr>
        <w:t>delle pianificazioni e</w:t>
      </w:r>
      <w:r w:rsidR="000A0F1B">
        <w:rPr>
          <w:rFonts w:asciiTheme="majorBidi" w:eastAsia="Times New Roman" w:hAnsiTheme="majorBidi" w:cstheme="majorBidi"/>
          <w:lang w:eastAsia="it-IT"/>
        </w:rPr>
        <w:t xml:space="preserve"> delle successive richieste di rilascio della documentazione autorizzativa e confusione nell</w:t>
      </w:r>
      <w:r w:rsidR="000739EF">
        <w:rPr>
          <w:rFonts w:asciiTheme="majorBidi" w:eastAsia="Times New Roman" w:hAnsiTheme="majorBidi" w:cstheme="majorBidi"/>
          <w:lang w:eastAsia="it-IT"/>
        </w:rPr>
        <w:t>a suddivisione dei corsi tra il personale delle varie F.A.. COMMIASIT ha replicato che</w:t>
      </w:r>
      <w:r w:rsidR="00B30F6B">
        <w:rPr>
          <w:rFonts w:asciiTheme="majorBidi" w:eastAsia="Times New Roman" w:hAnsiTheme="majorBidi" w:cstheme="majorBidi"/>
          <w:lang w:eastAsia="it-IT"/>
        </w:rPr>
        <w:t xml:space="preserve"> spetta al CMC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 </w:t>
      </w:r>
      <w:r w:rsidR="00B30F6B">
        <w:rPr>
          <w:rFonts w:asciiTheme="majorBidi" w:eastAsia="Times New Roman" w:hAnsiTheme="majorBidi" w:cstheme="majorBidi"/>
          <w:lang w:eastAsia="it-IT"/>
        </w:rPr>
        <w:t>provvedere</w:t>
      </w:r>
      <w:r w:rsidR="00B30F6B" w:rsidRPr="006E1594">
        <w:rPr>
          <w:rFonts w:asciiTheme="majorBidi" w:eastAsia="Times New Roman" w:hAnsiTheme="majorBidi" w:cstheme="majorBidi"/>
          <w:lang w:eastAsia="it-IT"/>
        </w:rPr>
        <w:t xml:space="preserve"> a </w:t>
      </w:r>
      <w:r w:rsidR="00B30F6B">
        <w:rPr>
          <w:rFonts w:asciiTheme="majorBidi" w:eastAsia="Times New Roman" w:hAnsiTheme="majorBidi" w:cstheme="majorBidi"/>
          <w:lang w:eastAsia="it-IT"/>
        </w:rPr>
        <w:t xml:space="preserve">rappresentare </w:t>
      </w:r>
      <w:r w:rsidR="00B30F6B" w:rsidRPr="006E1594">
        <w:rPr>
          <w:rFonts w:asciiTheme="majorBidi" w:eastAsia="Times New Roman" w:hAnsiTheme="majorBidi" w:cstheme="majorBidi"/>
          <w:lang w:eastAsia="it-IT"/>
        </w:rPr>
        <w:t xml:space="preserve">eventuali esigenze addestrative </w:t>
      </w:r>
      <w:r w:rsidR="00B30F6B">
        <w:rPr>
          <w:rFonts w:asciiTheme="majorBidi" w:eastAsia="Times New Roman" w:hAnsiTheme="majorBidi" w:cstheme="majorBidi"/>
          <w:lang w:eastAsia="it-IT"/>
        </w:rPr>
        <w:t xml:space="preserve">e successivamente </w:t>
      </w:r>
      <w:r w:rsidR="00B30F6B" w:rsidRPr="006E1594">
        <w:rPr>
          <w:rFonts w:asciiTheme="majorBidi" w:eastAsia="Times New Roman" w:hAnsiTheme="majorBidi" w:cstheme="majorBidi"/>
          <w:lang w:eastAsia="it-IT"/>
        </w:rPr>
        <w:t xml:space="preserve">cercare una corrispondenza con l’offerta formativa </w:t>
      </w:r>
      <w:r w:rsidR="00B30F6B">
        <w:rPr>
          <w:rFonts w:asciiTheme="majorBidi" w:eastAsia="Times New Roman" w:hAnsiTheme="majorBidi" w:cstheme="majorBidi"/>
          <w:lang w:eastAsia="it-IT"/>
        </w:rPr>
        <w:t xml:space="preserve">e le risorse </w:t>
      </w:r>
      <w:r w:rsidR="00B30F6B" w:rsidRPr="006E1594">
        <w:rPr>
          <w:rFonts w:asciiTheme="majorBidi" w:eastAsia="Times New Roman" w:hAnsiTheme="majorBidi" w:cstheme="majorBidi"/>
          <w:lang w:eastAsia="it-IT"/>
        </w:rPr>
        <w:t>mess</w:t>
      </w:r>
      <w:r w:rsidR="00B30F6B">
        <w:rPr>
          <w:rFonts w:asciiTheme="majorBidi" w:eastAsia="Times New Roman" w:hAnsiTheme="majorBidi" w:cstheme="majorBidi"/>
          <w:lang w:eastAsia="it-IT"/>
        </w:rPr>
        <w:t>e a disposizione dalle</w:t>
      </w:r>
      <w:r w:rsidR="00B30F6B" w:rsidRPr="006E1594">
        <w:rPr>
          <w:rFonts w:asciiTheme="majorBidi" w:eastAsia="Times New Roman" w:hAnsiTheme="majorBidi" w:cstheme="majorBidi"/>
          <w:lang w:eastAsia="it-IT"/>
        </w:rPr>
        <w:t xml:space="preserve"> Forze Armate italiane</w:t>
      </w:r>
      <w:r w:rsidR="00B30F6B">
        <w:rPr>
          <w:rFonts w:asciiTheme="majorBidi" w:eastAsia="Times New Roman" w:hAnsiTheme="majorBidi" w:cstheme="majorBidi"/>
          <w:lang w:eastAsia="it-IT"/>
        </w:rPr>
        <w:t xml:space="preserve">. </w:t>
      </w:r>
      <w:r w:rsidR="00AC7DD6">
        <w:rPr>
          <w:rFonts w:asciiTheme="majorBidi" w:eastAsia="Times New Roman" w:hAnsiTheme="majorBidi" w:cstheme="majorBidi"/>
          <w:lang w:eastAsia="it-IT"/>
        </w:rPr>
        <w:t>Questo è normalmente possibile con ampio anticipo e i piani sono disponibili entro dicembre dell’anno precedente, mentre la distribuzione dei posti disponibili è una prerogativa libica senza interferenze dalla controparte italiana.</w:t>
      </w:r>
      <w:r w:rsidR="00B30F6B">
        <w:rPr>
          <w:rFonts w:asciiTheme="majorBidi" w:eastAsia="Times New Roman" w:hAnsiTheme="majorBidi" w:cstheme="majorBidi"/>
          <w:lang w:eastAsia="it-IT"/>
        </w:rPr>
        <w:t xml:space="preserve"> L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e diverse attività addestrative concordate confluiscono nei cosiddetti Piani di Cooperazione e Formazione che, tramite il Gen. Mustafa BEN RASHED </w:t>
      </w:r>
      <w:r w:rsidR="00B30F6B">
        <w:rPr>
          <w:rFonts w:asciiTheme="majorBidi" w:eastAsia="Times New Roman" w:hAnsiTheme="majorBidi" w:cstheme="majorBidi"/>
          <w:lang w:eastAsia="it-IT"/>
        </w:rPr>
        <w:t>per essere</w:t>
      </w:r>
      <w:r w:rsidR="006E1594" w:rsidRPr="006E1594">
        <w:rPr>
          <w:rFonts w:asciiTheme="majorBidi" w:eastAsia="Times New Roman" w:hAnsiTheme="majorBidi" w:cstheme="majorBidi"/>
          <w:lang w:eastAsia="it-IT"/>
        </w:rPr>
        <w:t>, vengono portati all’attenzione dello Stato Maggiore della Difesa, al fine di avviare la selez</w:t>
      </w:r>
      <w:r w:rsidR="00B30F6B">
        <w:rPr>
          <w:rFonts w:asciiTheme="majorBidi" w:eastAsia="Times New Roman" w:hAnsiTheme="majorBidi" w:cstheme="majorBidi"/>
          <w:lang w:eastAsia="it-IT"/>
        </w:rPr>
        <w:t>ione del personale partecipante.</w:t>
      </w:r>
    </w:p>
    <w:p w:rsidR="00AC7DD6" w:rsidRDefault="00AC7DD6" w:rsidP="00373A0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373A02" w:rsidRDefault="00B30F6B" w:rsidP="00373A0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I</w:t>
      </w:r>
      <w:r w:rsidR="006E1594" w:rsidRPr="006E1594">
        <w:rPr>
          <w:rFonts w:asciiTheme="majorBidi" w:eastAsia="Times New Roman" w:hAnsiTheme="majorBidi" w:cstheme="majorBidi"/>
          <w:lang w:eastAsia="it-IT"/>
        </w:rPr>
        <w:t>l Gen. SHNOUK, intervenendo nella discussione ha evidenziato che</w:t>
      </w:r>
      <w:r>
        <w:rPr>
          <w:rFonts w:asciiTheme="majorBidi" w:eastAsia="Times New Roman" w:hAnsiTheme="majorBidi" w:cstheme="majorBidi"/>
          <w:lang w:eastAsia="it-IT"/>
        </w:rPr>
        <w:t xml:space="preserve"> </w:t>
      </w:r>
      <w:r w:rsidR="006E1594" w:rsidRPr="006E1594">
        <w:rPr>
          <w:rFonts w:asciiTheme="majorBidi" w:eastAsia="Times New Roman" w:hAnsiTheme="majorBidi" w:cstheme="majorBidi"/>
          <w:lang w:eastAsia="it-IT"/>
        </w:rPr>
        <w:t>il suo Dipartimento, al momento, non ha piena visibilità sulle attività concordate e inserite nei piani di Cooperazione e Formazione e che, pertanto, avrebbe incoraggiato una maggiore condivisione delle attività tramite il membro del CMC dipendente dal Dipartimento Addestrativo</w:t>
      </w:r>
      <w:r w:rsidR="00373A02">
        <w:rPr>
          <w:rFonts w:asciiTheme="majorBidi" w:eastAsia="Times New Roman" w:hAnsiTheme="majorBidi" w:cstheme="majorBidi"/>
          <w:lang w:eastAsia="it-IT"/>
        </w:rPr>
        <w:t>.</w:t>
      </w:r>
    </w:p>
    <w:p w:rsidR="003C7C28" w:rsidRDefault="003C7C28" w:rsidP="00373A0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6E1594" w:rsidRPr="00A954D9" w:rsidRDefault="00693363" w:rsidP="0049384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Ha </w:t>
      </w:r>
      <w:r w:rsidR="00373A02">
        <w:rPr>
          <w:rFonts w:asciiTheme="majorBidi" w:eastAsia="Times New Roman" w:hAnsiTheme="majorBidi" w:cstheme="majorBidi"/>
          <w:lang w:eastAsia="it-IT"/>
        </w:rPr>
        <w:t xml:space="preserve">proseguito </w:t>
      </w:r>
      <w:r>
        <w:rPr>
          <w:rFonts w:asciiTheme="majorBidi" w:eastAsia="Times New Roman" w:hAnsiTheme="majorBidi" w:cstheme="majorBidi"/>
          <w:lang w:eastAsia="it-IT"/>
        </w:rPr>
        <w:t>afferma</w:t>
      </w:r>
      <w:r w:rsidR="00373A02">
        <w:rPr>
          <w:rFonts w:asciiTheme="majorBidi" w:eastAsia="Times New Roman" w:hAnsiTheme="majorBidi" w:cstheme="majorBidi"/>
          <w:lang w:eastAsia="it-IT"/>
        </w:rPr>
        <w:t>ndo</w:t>
      </w:r>
      <w:r>
        <w:rPr>
          <w:rFonts w:asciiTheme="majorBidi" w:eastAsia="Times New Roman" w:hAnsiTheme="majorBidi" w:cstheme="majorBidi"/>
          <w:lang w:eastAsia="it-IT"/>
        </w:rPr>
        <w:t xml:space="preserve"> che </w:t>
      </w:r>
      <w:r w:rsidR="00493842">
        <w:rPr>
          <w:rFonts w:asciiTheme="majorBidi" w:eastAsia="Times New Roman" w:hAnsiTheme="majorBidi" w:cstheme="majorBidi"/>
          <w:lang w:eastAsia="it-IT"/>
        </w:rPr>
        <w:t>l’addestramento condotto in LIBIA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 sarebbe da preferire</w:t>
      </w:r>
      <w:r>
        <w:rPr>
          <w:rFonts w:asciiTheme="majorBidi" w:eastAsia="Times New Roman" w:hAnsiTheme="majorBidi" w:cstheme="majorBidi"/>
          <w:lang w:eastAsia="it-IT"/>
        </w:rPr>
        <w:t>,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 rispett</w:t>
      </w:r>
      <w:r w:rsidR="00493842">
        <w:rPr>
          <w:rFonts w:asciiTheme="majorBidi" w:eastAsia="Times New Roman" w:hAnsiTheme="majorBidi" w:cstheme="majorBidi"/>
          <w:lang w:eastAsia="it-IT"/>
        </w:rPr>
        <w:t>o alle attività svolte in ITALIA</w:t>
      </w:r>
      <w:r>
        <w:rPr>
          <w:rFonts w:asciiTheme="majorBidi" w:eastAsia="Times New Roman" w:hAnsiTheme="majorBidi" w:cstheme="majorBidi"/>
          <w:lang w:eastAsia="it-IT"/>
        </w:rPr>
        <w:t>,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 in quanto </w:t>
      </w:r>
      <w:r w:rsidR="00373A02">
        <w:rPr>
          <w:rFonts w:asciiTheme="majorBidi" w:eastAsia="Times New Roman" w:hAnsiTheme="majorBidi" w:cstheme="majorBidi"/>
          <w:lang w:eastAsia="it-IT"/>
        </w:rPr>
        <w:t xml:space="preserve">elimina le lungaggini burocratiche e </w:t>
      </w:r>
      <w:r w:rsidR="006E1594" w:rsidRPr="006E1594">
        <w:rPr>
          <w:rFonts w:asciiTheme="majorBidi" w:eastAsia="Times New Roman" w:hAnsiTheme="majorBidi" w:cstheme="majorBidi"/>
          <w:lang w:eastAsia="it-IT"/>
        </w:rPr>
        <w:t>consent</w:t>
      </w:r>
      <w:r>
        <w:rPr>
          <w:rFonts w:asciiTheme="majorBidi" w:eastAsia="Times New Roman" w:hAnsiTheme="majorBidi" w:cstheme="majorBidi"/>
          <w:lang w:eastAsia="it-IT"/>
        </w:rPr>
        <w:t>e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 di raggiungere una target audience più ampia</w:t>
      </w:r>
      <w:r w:rsidR="00373A02">
        <w:rPr>
          <w:rFonts w:asciiTheme="majorBidi" w:eastAsia="Times New Roman" w:hAnsiTheme="majorBidi" w:cstheme="majorBidi"/>
          <w:lang w:eastAsia="it-IT"/>
        </w:rPr>
        <w:t>. Ha quindi proposto di valutare quanto</w:t>
      </w:r>
      <w:r>
        <w:rPr>
          <w:rFonts w:asciiTheme="majorBidi" w:eastAsia="Times New Roman" w:hAnsiTheme="majorBidi" w:cstheme="majorBidi"/>
          <w:lang w:eastAsia="it-IT"/>
        </w:rPr>
        <w:t xml:space="preserve"> </w:t>
      </w:r>
      <w:r w:rsidR="00373A02" w:rsidRPr="00A954D9">
        <w:rPr>
          <w:rFonts w:asciiTheme="majorBidi" w:eastAsia="Times New Roman" w:hAnsiTheme="majorBidi" w:cstheme="majorBidi"/>
          <w:b/>
          <w:bCs/>
          <w:lang w:eastAsia="it-IT"/>
        </w:rPr>
        <w:t>già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 concess</w:t>
      </w:r>
      <w:r w:rsidR="00373A02" w:rsidRPr="00A954D9">
        <w:rPr>
          <w:rFonts w:asciiTheme="majorBidi" w:eastAsia="Times New Roman" w:hAnsiTheme="majorBidi" w:cstheme="majorBidi"/>
          <w:b/>
          <w:bCs/>
          <w:lang w:eastAsia="it-IT"/>
        </w:rPr>
        <w:t>o</w:t>
      </w:r>
      <w:r w:rsidR="006E1594"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 al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>la Missione Militare Turca</w:t>
      </w:r>
      <w:r w:rsidR="00373A02"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 che ut</w:t>
      </w:r>
      <w:r w:rsidR="006E1594" w:rsidRPr="00A954D9">
        <w:rPr>
          <w:rFonts w:asciiTheme="majorBidi" w:eastAsia="Times New Roman" w:hAnsiTheme="majorBidi" w:cstheme="majorBidi"/>
          <w:b/>
          <w:bCs/>
          <w:lang w:eastAsia="it-IT"/>
        </w:rPr>
        <w:t>ilizza il Training Center di T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>AJOURA</w:t>
      </w:r>
      <w:r w:rsidR="006E1594"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 per svolgere attivit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>à addestrative in favore delle F.A.</w:t>
      </w:r>
      <w:r w:rsidR="006E1594"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 libiche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, </w:t>
      </w:r>
      <w:r w:rsidR="00373A02"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concedendo </w:t>
      </w:r>
      <w:r w:rsidR="006E1594" w:rsidRPr="00A954D9">
        <w:rPr>
          <w:rFonts w:asciiTheme="majorBidi" w:eastAsia="Times New Roman" w:hAnsiTheme="majorBidi" w:cstheme="majorBidi"/>
          <w:b/>
          <w:bCs/>
          <w:lang w:eastAsia="it-IT"/>
        </w:rPr>
        <w:t>un</w:t>
      </w:r>
      <w:r w:rsidR="00A954D9">
        <w:rPr>
          <w:rFonts w:asciiTheme="majorBidi" w:eastAsia="Times New Roman" w:hAnsiTheme="majorBidi" w:cstheme="majorBidi"/>
          <w:b/>
          <w:bCs/>
          <w:lang w:eastAsia="it-IT"/>
        </w:rPr>
        <w:t xml:space="preserve"> </w:t>
      </w:r>
      <w:r w:rsidR="006E1594"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Training Center </w:t>
      </w:r>
      <w:r w:rsidR="00373A02" w:rsidRPr="00A954D9">
        <w:rPr>
          <w:rFonts w:asciiTheme="majorBidi" w:eastAsia="Times New Roman" w:hAnsiTheme="majorBidi" w:cstheme="majorBidi"/>
          <w:b/>
          <w:bCs/>
          <w:lang w:eastAsia="it-IT"/>
        </w:rPr>
        <w:t>a conduzione italiana</w:t>
      </w:r>
      <w:r w:rsidR="006E1594"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, </w:t>
      </w:r>
      <w:r w:rsidR="00541581"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proprio </w:t>
      </w:r>
      <w:r w:rsidR="006E1594" w:rsidRPr="00A954D9">
        <w:rPr>
          <w:rFonts w:asciiTheme="majorBidi" w:eastAsia="Times New Roman" w:hAnsiTheme="majorBidi" w:cstheme="majorBidi"/>
          <w:b/>
          <w:bCs/>
          <w:lang w:eastAsia="it-IT"/>
        </w:rPr>
        <w:t>in considerazione delle crescenti attività di cooperazione</w:t>
      </w:r>
      <w:r w:rsidR="00373A02" w:rsidRPr="00A954D9">
        <w:rPr>
          <w:rFonts w:asciiTheme="majorBidi" w:eastAsia="Times New Roman" w:hAnsiTheme="majorBidi" w:cstheme="majorBidi"/>
          <w:b/>
          <w:bCs/>
          <w:lang w:eastAsia="it-IT"/>
        </w:rPr>
        <w:t>.</w:t>
      </w:r>
    </w:p>
    <w:p w:rsidR="00693363" w:rsidRPr="006E1594" w:rsidRDefault="00693363" w:rsidP="006E1594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6E1594" w:rsidRPr="006E1594" w:rsidRDefault="006E1594" w:rsidP="0049384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6E1594">
        <w:rPr>
          <w:rFonts w:asciiTheme="majorBidi" w:eastAsia="Times New Roman" w:hAnsiTheme="majorBidi" w:cstheme="majorBidi"/>
          <w:lang w:eastAsia="it-IT"/>
        </w:rPr>
        <w:t>In seguito ha preso la parola il Gen. Mustafa BEN RA</w:t>
      </w:r>
      <w:r w:rsidR="00380CCA">
        <w:rPr>
          <w:rFonts w:asciiTheme="majorBidi" w:eastAsia="Times New Roman" w:hAnsiTheme="majorBidi" w:cstheme="majorBidi"/>
          <w:lang w:eastAsia="it-IT"/>
        </w:rPr>
        <w:t xml:space="preserve">SHED, il quale ha rappresentato </w:t>
      </w:r>
      <w:r w:rsidRPr="006E1594">
        <w:rPr>
          <w:rFonts w:asciiTheme="majorBidi" w:eastAsia="Times New Roman" w:hAnsiTheme="majorBidi" w:cstheme="majorBidi"/>
          <w:lang w:eastAsia="it-IT"/>
        </w:rPr>
        <w:t>che i corsi di formazione svolti presso le Accademie Militari in I</w:t>
      </w:r>
      <w:r w:rsidR="00493842">
        <w:rPr>
          <w:rFonts w:asciiTheme="majorBidi" w:eastAsia="Times New Roman" w:hAnsiTheme="majorBidi" w:cstheme="majorBidi"/>
          <w:lang w:eastAsia="it-IT"/>
        </w:rPr>
        <w:t>TALIA</w:t>
      </w:r>
      <w:r w:rsidRPr="006E1594">
        <w:rPr>
          <w:rFonts w:asciiTheme="majorBidi" w:eastAsia="Times New Roman" w:hAnsiTheme="majorBidi" w:cstheme="majorBidi"/>
          <w:lang w:eastAsia="it-IT"/>
        </w:rPr>
        <w:t xml:space="preserve"> </w:t>
      </w:r>
      <w:r w:rsidR="00380CCA">
        <w:rPr>
          <w:rFonts w:asciiTheme="majorBidi" w:eastAsia="Times New Roman" w:hAnsiTheme="majorBidi" w:cstheme="majorBidi"/>
          <w:lang w:eastAsia="it-IT"/>
        </w:rPr>
        <w:t>sono</w:t>
      </w:r>
      <w:r w:rsidRPr="006E1594">
        <w:rPr>
          <w:rFonts w:asciiTheme="majorBidi" w:eastAsia="Times New Roman" w:hAnsiTheme="majorBidi" w:cstheme="majorBidi"/>
          <w:lang w:eastAsia="it-IT"/>
        </w:rPr>
        <w:t xml:space="preserve"> una prior</w:t>
      </w:r>
      <w:r w:rsidR="00541581">
        <w:rPr>
          <w:rFonts w:asciiTheme="majorBidi" w:eastAsia="Times New Roman" w:hAnsiTheme="majorBidi" w:cstheme="majorBidi"/>
          <w:lang w:eastAsia="it-IT"/>
        </w:rPr>
        <w:t>ità per le Forze Armate libiche</w:t>
      </w:r>
      <w:r w:rsidRPr="006E1594">
        <w:rPr>
          <w:rFonts w:asciiTheme="majorBidi" w:eastAsia="Times New Roman" w:hAnsiTheme="majorBidi" w:cstheme="majorBidi"/>
          <w:lang w:eastAsia="it-IT"/>
        </w:rPr>
        <w:t>. Al riguardo il COMMIASIT ha comunicato di aver già interessato il competente Reparto dello SMD al fine di ottenere un incremento dei posti messi a disposizione negli istituti di formazione di base</w:t>
      </w:r>
      <w:r w:rsidR="00541581">
        <w:rPr>
          <w:rFonts w:asciiTheme="majorBidi" w:eastAsia="Times New Roman" w:hAnsiTheme="majorBidi" w:cstheme="majorBidi"/>
          <w:lang w:eastAsia="it-IT"/>
        </w:rPr>
        <w:t>.</w:t>
      </w:r>
    </w:p>
    <w:p w:rsidR="006E1594" w:rsidRDefault="003C7C28" w:rsidP="003C7C2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In subordine</w:t>
      </w:r>
      <w:r w:rsidR="00541581">
        <w:rPr>
          <w:rFonts w:asciiTheme="majorBidi" w:eastAsia="Times New Roman" w:hAnsiTheme="majorBidi" w:cstheme="majorBidi"/>
          <w:lang w:eastAsia="it-IT"/>
        </w:rPr>
        <w:t xml:space="preserve"> ha </w:t>
      </w:r>
      <w:r>
        <w:rPr>
          <w:rFonts w:asciiTheme="majorBidi" w:eastAsia="Times New Roman" w:hAnsiTheme="majorBidi" w:cstheme="majorBidi"/>
          <w:lang w:eastAsia="it-IT"/>
        </w:rPr>
        <w:t xml:space="preserve">poi </w:t>
      </w:r>
      <w:r w:rsidR="00541581">
        <w:rPr>
          <w:rFonts w:asciiTheme="majorBidi" w:eastAsia="Times New Roman" w:hAnsiTheme="majorBidi" w:cstheme="majorBidi"/>
          <w:lang w:eastAsia="it-IT"/>
        </w:rPr>
        <w:t xml:space="preserve">manifestato la </w:t>
      </w:r>
      <w:r w:rsidR="006E1594" w:rsidRPr="006E1594">
        <w:rPr>
          <w:rFonts w:asciiTheme="majorBidi" w:eastAsia="Times New Roman" w:hAnsiTheme="majorBidi" w:cstheme="majorBidi"/>
          <w:lang w:eastAsia="it-IT"/>
        </w:rPr>
        <w:t>necessità di ottenere</w:t>
      </w:r>
      <w:r w:rsidR="00541581">
        <w:rPr>
          <w:rFonts w:asciiTheme="majorBidi" w:eastAsia="Times New Roman" w:hAnsiTheme="majorBidi" w:cstheme="majorBidi"/>
          <w:lang w:eastAsia="it-IT"/>
        </w:rPr>
        <w:t>,</w:t>
      </w:r>
      <w:r w:rsidR="00693363">
        <w:rPr>
          <w:rFonts w:asciiTheme="majorBidi" w:eastAsia="Times New Roman" w:hAnsiTheme="majorBidi" w:cstheme="majorBidi"/>
          <w:lang w:eastAsia="it-IT"/>
        </w:rPr>
        <w:t xml:space="preserve"> </w:t>
      </w:r>
      <w:r>
        <w:rPr>
          <w:rFonts w:asciiTheme="majorBidi" w:eastAsia="Times New Roman" w:hAnsiTheme="majorBidi" w:cstheme="majorBidi"/>
          <w:lang w:eastAsia="it-IT"/>
        </w:rPr>
        <w:t xml:space="preserve">a premessa 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dell’inizio di </w:t>
      </w:r>
      <w:r>
        <w:rPr>
          <w:rFonts w:asciiTheme="majorBidi" w:eastAsia="Times New Roman" w:hAnsiTheme="majorBidi" w:cstheme="majorBidi"/>
          <w:lang w:eastAsia="it-IT"/>
        </w:rPr>
        <w:t>ogni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 corso, </w:t>
      </w:r>
      <w:r w:rsidR="006E1594" w:rsidRPr="00A954D9">
        <w:rPr>
          <w:rFonts w:asciiTheme="majorBidi" w:eastAsia="Times New Roman" w:hAnsiTheme="majorBidi" w:cstheme="majorBidi"/>
          <w:b/>
          <w:bCs/>
          <w:lang w:eastAsia="it-IT"/>
        </w:rPr>
        <w:t>apposito programma/syllabus al fine di identificare il corrispondente titolo o certificazione</w:t>
      </w:r>
      <w:r w:rsidR="008B5DE5" w:rsidRPr="00A954D9">
        <w:rPr>
          <w:rFonts w:asciiTheme="majorBidi" w:eastAsia="Times New Roman" w:hAnsiTheme="majorBidi" w:cstheme="majorBidi"/>
          <w:b/>
          <w:bCs/>
          <w:lang w:eastAsia="it-IT"/>
        </w:rPr>
        <w:t xml:space="preserve"> da conferire</w:t>
      </w:r>
      <w:r w:rsidR="008B5DE5">
        <w:rPr>
          <w:rFonts w:asciiTheme="majorBidi" w:eastAsia="Times New Roman" w:hAnsiTheme="majorBidi" w:cstheme="majorBidi"/>
          <w:lang w:eastAsia="it-IT"/>
        </w:rPr>
        <w:t xml:space="preserve"> in ambito interno e </w:t>
      </w:r>
      <w:r w:rsidR="006E1594" w:rsidRPr="006E1594">
        <w:rPr>
          <w:rFonts w:asciiTheme="majorBidi" w:eastAsia="Times New Roman" w:hAnsiTheme="majorBidi" w:cstheme="majorBidi"/>
          <w:lang w:eastAsia="it-IT"/>
        </w:rPr>
        <w:t xml:space="preserve">al termine del corso, </w:t>
      </w:r>
      <w:r w:rsidR="008B5DE5">
        <w:rPr>
          <w:rFonts w:asciiTheme="majorBidi" w:eastAsia="Times New Roman" w:hAnsiTheme="majorBidi" w:cstheme="majorBidi"/>
          <w:lang w:eastAsia="it-IT"/>
        </w:rPr>
        <w:t xml:space="preserve">il </w:t>
      </w:r>
      <w:r w:rsidR="006E1594" w:rsidRPr="006E1594">
        <w:rPr>
          <w:rFonts w:asciiTheme="majorBidi" w:eastAsia="Times New Roman" w:hAnsiTheme="majorBidi" w:cstheme="majorBidi"/>
          <w:lang w:eastAsia="it-IT"/>
        </w:rPr>
        <w:t>relativo attestato di frequenza e/o di superamento (con relativa votazione), al fine di consentire un cor</w:t>
      </w:r>
      <w:r>
        <w:rPr>
          <w:rFonts w:asciiTheme="majorBidi" w:eastAsia="Times New Roman" w:hAnsiTheme="majorBidi" w:cstheme="majorBidi"/>
          <w:lang w:eastAsia="it-IT"/>
        </w:rPr>
        <w:t>retto impiego dei frequentatori.</w:t>
      </w:r>
    </w:p>
    <w:p w:rsidR="00693363" w:rsidRPr="006E1594" w:rsidRDefault="00693363" w:rsidP="006E1594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541581" w:rsidRDefault="00541581" w:rsidP="00A954D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6E1594">
        <w:rPr>
          <w:rFonts w:asciiTheme="majorBidi" w:eastAsia="Times New Roman" w:hAnsiTheme="majorBidi" w:cstheme="majorBidi"/>
          <w:lang w:eastAsia="it-IT"/>
        </w:rPr>
        <w:t>Infine, il Gen. SHNOUK nell’esprimere il proprio ringraziamento a tutt</w:t>
      </w:r>
      <w:r>
        <w:rPr>
          <w:rFonts w:asciiTheme="majorBidi" w:eastAsia="Times New Roman" w:hAnsiTheme="majorBidi" w:cstheme="majorBidi"/>
          <w:lang w:eastAsia="it-IT"/>
        </w:rPr>
        <w:t xml:space="preserve">i gli intervenuti ha espresso </w:t>
      </w:r>
      <w:r w:rsidRPr="006E1594">
        <w:rPr>
          <w:rFonts w:asciiTheme="majorBidi" w:eastAsia="Times New Roman" w:hAnsiTheme="majorBidi" w:cstheme="majorBidi"/>
          <w:lang w:eastAsia="it-IT"/>
        </w:rPr>
        <w:t xml:space="preserve">interesse per svolgere una 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>visita presso i principali Istituti di Formazione/Centri Addestrativi delle Forze Armate italiane nel 2023</w:t>
      </w:r>
      <w:r w:rsidRPr="006E1594">
        <w:rPr>
          <w:rFonts w:asciiTheme="majorBidi" w:eastAsia="Times New Roman" w:hAnsiTheme="majorBidi" w:cstheme="majorBidi"/>
          <w:lang w:eastAsia="it-IT"/>
        </w:rPr>
        <w:t xml:space="preserve">. 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>Al riguardo, il COMMIASIT ha assicurato il proprio impegno nel veicolare tale proposta alla competente articolazione di SMD</w:t>
      </w:r>
      <w:r w:rsidRPr="006E1594">
        <w:rPr>
          <w:rFonts w:asciiTheme="majorBidi" w:eastAsia="Times New Roman" w:hAnsiTheme="majorBidi" w:cstheme="majorBidi"/>
          <w:lang w:eastAsia="it-IT"/>
        </w:rPr>
        <w:t xml:space="preserve"> per l’eventuale inserimento nel Piano di Cooperazione da sottoporre 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>all’approvazione nel corso della 2^ riunione del CMC (R</w:t>
      </w:r>
      <w:r w:rsidR="00A954D9">
        <w:rPr>
          <w:rFonts w:asciiTheme="majorBidi" w:eastAsia="Times New Roman" w:hAnsiTheme="majorBidi" w:cstheme="majorBidi"/>
          <w:b/>
          <w:bCs/>
          <w:lang w:eastAsia="it-IT"/>
        </w:rPr>
        <w:t>OMA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>, fine novembre 2022)</w:t>
      </w:r>
      <w:r w:rsidRPr="006E1594">
        <w:rPr>
          <w:rFonts w:asciiTheme="majorBidi" w:eastAsia="Times New Roman" w:hAnsiTheme="majorBidi" w:cstheme="majorBidi"/>
          <w:lang w:eastAsia="it-IT"/>
        </w:rPr>
        <w:t>.</w:t>
      </w:r>
    </w:p>
    <w:p w:rsidR="00380CCA" w:rsidRDefault="00380CCA" w:rsidP="006E1594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AC7DD6" w:rsidRDefault="00AC7DD6" w:rsidP="00AC7D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i/>
          <w:iCs/>
          <w:lang w:eastAsia="it-IT"/>
        </w:rPr>
        <w:t>KEY POINTS PRINCIPALI</w:t>
      </w:r>
      <w:r w:rsidRPr="00AC7DD6">
        <w:rPr>
          <w:rFonts w:asciiTheme="majorBidi" w:eastAsia="Times New Roman" w:hAnsiTheme="majorBidi" w:cstheme="majorBidi"/>
          <w:lang w:eastAsia="it-IT"/>
        </w:rPr>
        <w:t xml:space="preserve"> </w:t>
      </w:r>
    </w:p>
    <w:p w:rsidR="00A27D48" w:rsidRDefault="00A27D48" w:rsidP="00AC7D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3C7C28" w:rsidRPr="00B97661" w:rsidRDefault="00AC7DD6" w:rsidP="00A27D4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B97661">
        <w:rPr>
          <w:rFonts w:asciiTheme="majorBidi" w:eastAsia="Times New Roman" w:hAnsiTheme="majorBidi" w:cstheme="majorBidi"/>
          <w:lang w:eastAsia="it-IT"/>
        </w:rPr>
        <w:t>Conferma degli impegni di MIASIT verso le F.A. libiche e il CMC;</w:t>
      </w:r>
    </w:p>
    <w:p w:rsidR="003C7C28" w:rsidRPr="000053C5" w:rsidRDefault="000053C5" w:rsidP="00A27D4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0053C5">
        <w:rPr>
          <w:rFonts w:asciiTheme="majorBidi" w:eastAsia="Times New Roman" w:hAnsiTheme="majorBidi" w:cstheme="majorBidi"/>
          <w:lang w:eastAsia="it-IT"/>
        </w:rPr>
        <w:t xml:space="preserve">Risoluzione </w:t>
      </w:r>
      <w:r w:rsidRPr="00A27D48">
        <w:rPr>
          <w:rFonts w:asciiTheme="majorBidi" w:eastAsia="Times New Roman" w:hAnsiTheme="majorBidi" w:cstheme="majorBidi"/>
          <w:lang w:eastAsia="it-IT"/>
        </w:rPr>
        <w:t>enpasse</w:t>
      </w:r>
      <w:r w:rsidRPr="000053C5">
        <w:rPr>
          <w:rFonts w:asciiTheme="majorBidi" w:eastAsia="Times New Roman" w:hAnsiTheme="majorBidi" w:cstheme="majorBidi"/>
          <w:lang w:eastAsia="it-IT"/>
        </w:rPr>
        <w:t xml:space="preserve"> per visti e decreti autorizzativi;</w:t>
      </w:r>
    </w:p>
    <w:p w:rsidR="00AC7DD6" w:rsidRPr="00B97661" w:rsidRDefault="00B97661" w:rsidP="00A27D4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B97661">
        <w:rPr>
          <w:rFonts w:asciiTheme="majorBidi" w:eastAsia="Times New Roman" w:hAnsiTheme="majorBidi" w:cstheme="majorBidi"/>
          <w:lang w:eastAsia="it-IT"/>
        </w:rPr>
        <w:t>N</w:t>
      </w:r>
      <w:r w:rsidR="00AC7DD6" w:rsidRPr="00B97661">
        <w:rPr>
          <w:rFonts w:asciiTheme="majorBidi" w:eastAsia="Times New Roman" w:hAnsiTheme="majorBidi" w:cstheme="majorBidi"/>
          <w:lang w:eastAsia="it-IT"/>
        </w:rPr>
        <w:t xml:space="preserve">ecessità di </w:t>
      </w:r>
      <w:r w:rsidRPr="00B97661">
        <w:rPr>
          <w:rFonts w:asciiTheme="majorBidi" w:eastAsia="Times New Roman" w:hAnsiTheme="majorBidi" w:cstheme="majorBidi"/>
          <w:lang w:eastAsia="it-IT"/>
        </w:rPr>
        <w:t xml:space="preserve">promuovere </w:t>
      </w:r>
      <w:r w:rsidR="00AC7DD6" w:rsidRPr="00B97661">
        <w:rPr>
          <w:rFonts w:asciiTheme="majorBidi" w:eastAsia="Times New Roman" w:hAnsiTheme="majorBidi" w:cstheme="majorBidi"/>
          <w:lang w:eastAsia="it-IT"/>
        </w:rPr>
        <w:t>un più stretto collegamento tra CMC e Dipartimento Addestrativo dello SMD Libico.</w:t>
      </w:r>
    </w:p>
    <w:p w:rsidR="00B97661" w:rsidRDefault="00B97661" w:rsidP="00A27D4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B97661">
        <w:rPr>
          <w:rFonts w:asciiTheme="majorBidi" w:eastAsia="Times New Roman" w:hAnsiTheme="majorBidi" w:cstheme="majorBidi"/>
          <w:lang w:eastAsia="it-IT"/>
        </w:rPr>
        <w:t>P</w:t>
      </w:r>
      <w:r w:rsidR="00AC7DD6" w:rsidRPr="00B97661">
        <w:rPr>
          <w:rFonts w:asciiTheme="majorBidi" w:eastAsia="Times New Roman" w:hAnsiTheme="majorBidi" w:cstheme="majorBidi"/>
          <w:lang w:eastAsia="it-IT"/>
        </w:rPr>
        <w:t>ossibilità di utilizzo di Centri di addestramento da parte degli MTT inviati dall’Italia;</w:t>
      </w:r>
    </w:p>
    <w:p w:rsidR="00AC7DD6" w:rsidRPr="00B97661" w:rsidRDefault="00B97661" w:rsidP="00A27D4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I</w:t>
      </w:r>
      <w:r w:rsidRPr="00B97661">
        <w:rPr>
          <w:rFonts w:asciiTheme="majorBidi" w:eastAsia="Times New Roman" w:hAnsiTheme="majorBidi" w:cstheme="majorBidi"/>
          <w:lang w:eastAsia="it-IT"/>
        </w:rPr>
        <w:t>nserimento nel Piano di Cooperazione di una visita presso i principali Istituti di Formazione/Centri Addestrativi delle Forze Armate italiane nel 2023</w:t>
      </w:r>
      <w:r w:rsidR="000053C5">
        <w:rPr>
          <w:rFonts w:asciiTheme="majorBidi" w:eastAsia="Times New Roman" w:hAnsiTheme="majorBidi" w:cstheme="majorBidi"/>
          <w:lang w:eastAsia="it-IT"/>
        </w:rPr>
        <w:t>;</w:t>
      </w:r>
      <w:r w:rsidR="00AC7DD6" w:rsidRPr="00B97661">
        <w:rPr>
          <w:rFonts w:asciiTheme="majorBidi" w:eastAsia="Times New Roman" w:hAnsiTheme="majorBidi" w:cstheme="majorBidi"/>
          <w:lang w:eastAsia="it-IT"/>
        </w:rPr>
        <w:t xml:space="preserve"> </w:t>
      </w:r>
    </w:p>
    <w:p w:rsidR="00794B1E" w:rsidRDefault="00B97661" w:rsidP="00A27D4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B97661">
        <w:rPr>
          <w:rFonts w:asciiTheme="majorBidi" w:eastAsia="Times New Roman" w:hAnsiTheme="majorBidi" w:cstheme="majorBidi"/>
          <w:lang w:eastAsia="it-IT"/>
        </w:rPr>
        <w:t>I</w:t>
      </w:r>
      <w:r w:rsidR="00AC7DD6" w:rsidRPr="00B97661">
        <w:rPr>
          <w:rFonts w:asciiTheme="majorBidi" w:eastAsia="Times New Roman" w:hAnsiTheme="majorBidi" w:cstheme="majorBidi"/>
          <w:lang w:eastAsia="it-IT"/>
        </w:rPr>
        <w:t>ncremento di posti assegnati ai frequentatori del</w:t>
      </w:r>
      <w:r w:rsidR="000053C5">
        <w:rPr>
          <w:rFonts w:asciiTheme="majorBidi" w:eastAsia="Times New Roman" w:hAnsiTheme="majorBidi" w:cstheme="majorBidi"/>
          <w:lang w:eastAsia="it-IT"/>
        </w:rPr>
        <w:t>le Accademie Militari in Italia;</w:t>
      </w:r>
    </w:p>
    <w:p w:rsidR="000053C5" w:rsidRPr="000053C5" w:rsidRDefault="000053C5" w:rsidP="00A27D4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0053C5">
        <w:rPr>
          <w:rFonts w:asciiTheme="majorBidi" w:eastAsia="Times New Roman" w:hAnsiTheme="majorBidi" w:cstheme="majorBidi"/>
          <w:lang w:eastAsia="it-IT"/>
        </w:rPr>
        <w:t xml:space="preserve">E’ emersa la necessità di conoscere e coordinare le attività svolte dalle unità navali OMS della Marina Militare Italiana impiegate a qualsiasi titolo a favore della controparte, eventualmente attraverso la mediazione di MIASIT, al fine di garantirne il </w:t>
      </w:r>
      <w:r w:rsidRPr="00A27D48">
        <w:rPr>
          <w:rFonts w:asciiTheme="majorBidi" w:eastAsia="Times New Roman" w:hAnsiTheme="majorBidi" w:cstheme="majorBidi"/>
          <w:b/>
          <w:bCs/>
          <w:lang w:eastAsia="it-IT"/>
        </w:rPr>
        <w:t>coordinamento in ambito</w:t>
      </w:r>
      <w:r w:rsidRPr="00A27D48">
        <w:rPr>
          <w:rFonts w:asciiTheme="majorBidi" w:eastAsia="Times New Roman" w:hAnsiTheme="majorBidi" w:cstheme="majorBidi"/>
          <w:lang w:eastAsia="it-IT"/>
        </w:rPr>
        <w:t xml:space="preserve"> CMC</w:t>
      </w:r>
      <w:r w:rsidRPr="000053C5">
        <w:rPr>
          <w:rFonts w:asciiTheme="majorBidi" w:eastAsia="Times New Roman" w:hAnsiTheme="majorBidi" w:cstheme="majorBidi"/>
          <w:lang w:eastAsia="it-IT"/>
        </w:rPr>
        <w:t xml:space="preserve">. Al riguardo </w:t>
      </w:r>
      <w:r w:rsidRPr="00A27D48">
        <w:rPr>
          <w:rFonts w:asciiTheme="majorBidi" w:eastAsia="Times New Roman" w:hAnsiTheme="majorBidi" w:cstheme="majorBidi"/>
          <w:lang w:eastAsia="it-IT"/>
        </w:rPr>
        <w:t>il COMMIASIT ha precisato che</w:t>
      </w:r>
      <w:r w:rsidRPr="00A27D48">
        <w:rPr>
          <w:rFonts w:asciiTheme="majorBidi" w:eastAsia="Times New Roman" w:hAnsiTheme="majorBidi" w:cstheme="majorBidi"/>
          <w:b/>
          <w:bCs/>
          <w:lang w:eastAsia="it-IT"/>
        </w:rPr>
        <w:t xml:space="preserve"> per tali attività, al momento, la MIASIT non costituisce un referente in quanto trattasi di assett</w:t>
      </w:r>
      <w:r w:rsidR="00A954D9" w:rsidRPr="00A27D48">
        <w:rPr>
          <w:rFonts w:asciiTheme="majorBidi" w:eastAsia="Times New Roman" w:hAnsiTheme="majorBidi" w:cstheme="majorBidi"/>
          <w:b/>
          <w:bCs/>
          <w:lang w:eastAsia="it-IT"/>
        </w:rPr>
        <w:t>i</w:t>
      </w:r>
      <w:r w:rsidRPr="00A27D48">
        <w:rPr>
          <w:rFonts w:asciiTheme="majorBidi" w:eastAsia="Times New Roman" w:hAnsiTheme="majorBidi" w:cstheme="majorBidi"/>
          <w:b/>
          <w:bCs/>
          <w:lang w:eastAsia="it-IT"/>
        </w:rPr>
        <w:t xml:space="preserve"> impiegat</w:t>
      </w:r>
      <w:r w:rsidR="00A954D9" w:rsidRPr="00A27D48">
        <w:rPr>
          <w:rFonts w:asciiTheme="majorBidi" w:eastAsia="Times New Roman" w:hAnsiTheme="majorBidi" w:cstheme="majorBidi"/>
          <w:b/>
          <w:bCs/>
          <w:lang w:eastAsia="it-IT"/>
        </w:rPr>
        <w:t>i</w:t>
      </w:r>
      <w:r w:rsidRPr="00A27D48">
        <w:rPr>
          <w:rFonts w:asciiTheme="majorBidi" w:eastAsia="Times New Roman" w:hAnsiTheme="majorBidi" w:cstheme="majorBidi"/>
          <w:b/>
          <w:bCs/>
          <w:lang w:eastAsia="it-IT"/>
        </w:rPr>
        <w:t xml:space="preserve"> da altra Missione</w:t>
      </w:r>
      <w:r w:rsidRPr="000053C5">
        <w:rPr>
          <w:rFonts w:asciiTheme="majorBidi" w:eastAsia="Times New Roman" w:hAnsiTheme="majorBidi" w:cstheme="majorBidi"/>
          <w:lang w:eastAsia="it-IT"/>
        </w:rPr>
        <w:t>;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143666" w:rsidRDefault="00CA3395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  <w:r w:rsidRPr="00DF4DD1">
        <w:rPr>
          <w:rFonts w:asciiTheme="majorBidi" w:eastAsia="Times New Roman" w:hAnsiTheme="majorBidi" w:cstheme="majorBidi"/>
          <w:i/>
          <w:iCs/>
          <w:lang w:eastAsia="it-IT"/>
        </w:rPr>
        <w:t>CONSIDERAZIONI</w:t>
      </w:r>
    </w:p>
    <w:p w:rsidR="00A27D48" w:rsidRPr="00DF4DD1" w:rsidRDefault="00A27D48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2D329A" w:rsidRPr="00DF4DD1" w:rsidRDefault="000053C5" w:rsidP="00B9766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I</w:t>
      </w:r>
      <w:r w:rsidR="0085088B" w:rsidRPr="00DF4DD1">
        <w:rPr>
          <w:rFonts w:asciiTheme="majorBidi" w:eastAsia="Times New Roman" w:hAnsiTheme="majorBidi" w:cstheme="majorBidi"/>
          <w:lang w:eastAsia="it-IT"/>
        </w:rPr>
        <w:t>l successo delle attività congiunte</w:t>
      </w:r>
      <w:r w:rsidR="00CA3395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con</w:t>
      </w:r>
      <w:r w:rsidR="00CA3395" w:rsidRPr="00DF4DD1">
        <w:rPr>
          <w:rFonts w:asciiTheme="majorBidi" w:eastAsia="Times New Roman" w:hAnsiTheme="majorBidi" w:cstheme="majorBidi"/>
          <w:lang w:eastAsia="it-IT"/>
        </w:rPr>
        <w:t xml:space="preserve"> le Forze Armate libiche 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ha accresciuto la credibilità e l’interesse della controparte nella collaborazione con MIASIT</w:t>
      </w:r>
      <w:r w:rsidR="00494288" w:rsidRPr="00DF4DD1">
        <w:rPr>
          <w:rFonts w:asciiTheme="majorBidi" w:eastAsia="Times New Roman" w:hAnsiTheme="majorBidi" w:cstheme="majorBidi"/>
          <w:lang w:eastAsia="it-IT"/>
        </w:rPr>
        <w:t>. A questo non sempre corrisponde una corretta conoscenza del fun</w:t>
      </w:r>
      <w:r w:rsidR="00922B09" w:rsidRPr="00DF4DD1">
        <w:rPr>
          <w:rFonts w:asciiTheme="majorBidi" w:eastAsia="Times New Roman" w:hAnsiTheme="majorBidi" w:cstheme="majorBidi"/>
          <w:lang w:eastAsia="it-IT"/>
        </w:rPr>
        <w:t xml:space="preserve">zionamento e scopi della CMC e </w:t>
      </w:r>
      <w:r w:rsidR="00494288" w:rsidRPr="00DF4DD1">
        <w:rPr>
          <w:rFonts w:asciiTheme="majorBidi" w:eastAsia="Times New Roman" w:hAnsiTheme="majorBidi" w:cstheme="majorBidi"/>
          <w:lang w:eastAsia="it-IT"/>
        </w:rPr>
        <w:t>di MIASIT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;</w:t>
      </w:r>
    </w:p>
    <w:p w:rsidR="00494288" w:rsidRDefault="000053C5" w:rsidP="00A954D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L</w:t>
      </w:r>
      <w:r w:rsidR="00494288" w:rsidRPr="00DF4DD1">
        <w:rPr>
          <w:rFonts w:asciiTheme="majorBidi" w:eastAsia="Times New Roman" w:hAnsiTheme="majorBidi" w:cstheme="majorBidi"/>
          <w:lang w:eastAsia="it-IT"/>
        </w:rPr>
        <w:t xml:space="preserve">’incontro ha consentito di </w:t>
      </w:r>
      <w:r w:rsidR="000E2A27">
        <w:rPr>
          <w:rFonts w:asciiTheme="majorBidi" w:eastAsia="Times New Roman" w:hAnsiTheme="majorBidi" w:cstheme="majorBidi"/>
          <w:lang w:eastAsia="it-IT"/>
        </w:rPr>
        <w:t xml:space="preserve">comprendere la causa di alcune criticità che </w:t>
      </w:r>
      <w:r w:rsidR="00A954D9">
        <w:rPr>
          <w:rFonts w:asciiTheme="majorBidi" w:eastAsia="Times New Roman" w:hAnsiTheme="majorBidi" w:cstheme="majorBidi"/>
          <w:lang w:eastAsia="it-IT"/>
        </w:rPr>
        <w:t>depotenziano</w:t>
      </w:r>
      <w:r w:rsidR="000E2A27">
        <w:rPr>
          <w:rFonts w:asciiTheme="majorBidi" w:eastAsia="Times New Roman" w:hAnsiTheme="majorBidi" w:cstheme="majorBidi"/>
          <w:lang w:eastAsia="it-IT"/>
        </w:rPr>
        <w:t xml:space="preserve"> gli sforzi di MIASIT nell’ambito della cooperazion</w:t>
      </w:r>
      <w:r w:rsidR="00494288" w:rsidRPr="00DF4DD1">
        <w:rPr>
          <w:rFonts w:asciiTheme="majorBidi" w:eastAsia="Times New Roman" w:hAnsiTheme="majorBidi" w:cstheme="majorBidi"/>
          <w:lang w:eastAsia="it-IT"/>
        </w:rPr>
        <w:t>e;</w:t>
      </w:r>
    </w:p>
    <w:p w:rsidR="000053C5" w:rsidRPr="000053C5" w:rsidRDefault="000053C5" w:rsidP="00A954D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0053C5">
        <w:rPr>
          <w:rFonts w:asciiTheme="majorBidi" w:eastAsia="Times New Roman" w:hAnsiTheme="majorBidi" w:cstheme="majorBidi"/>
          <w:lang w:eastAsia="it-IT"/>
        </w:rPr>
        <w:t xml:space="preserve">Visti: In un raro intervento proattivo, il membro della CMC, B. Gen. Alhadi DAKHEEL, ha espresso l’opinione secondo cui gli istruttori </w:t>
      </w:r>
      <w:r w:rsidR="00A954D9">
        <w:rPr>
          <w:rFonts w:asciiTheme="majorBidi" w:eastAsia="Times New Roman" w:hAnsiTheme="majorBidi" w:cstheme="majorBidi"/>
          <w:lang w:eastAsia="it-IT"/>
        </w:rPr>
        <w:t>degli MTT inviati dall’ITALIA</w:t>
      </w:r>
      <w:r w:rsidRPr="000053C5">
        <w:rPr>
          <w:rFonts w:asciiTheme="majorBidi" w:eastAsia="Times New Roman" w:hAnsiTheme="majorBidi" w:cstheme="majorBidi"/>
          <w:lang w:eastAsia="it-IT"/>
        </w:rPr>
        <w:t xml:space="preserve"> per svolgere le attività previste nei piani di Cooperazione/Formazione non dovrebbero essere sottoposti alle procedure di rilascio del visto in quanto trattasi di attività per le quali esiste già un accordo tra le due Nazioni. La questione è ancora aperta;</w:t>
      </w:r>
    </w:p>
    <w:p w:rsidR="000053C5" w:rsidRPr="000053C5" w:rsidRDefault="000053C5" w:rsidP="000053C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0053C5">
        <w:rPr>
          <w:rFonts w:asciiTheme="majorBidi" w:eastAsia="Times New Roman" w:hAnsiTheme="majorBidi" w:cstheme="majorBidi"/>
          <w:lang w:eastAsia="it-IT"/>
        </w:rPr>
        <w:t xml:space="preserve">Emissione decreti per corsi all’estero: Nonostante le affermazioni possibilistiche degli interlocutori, non è stata definita alcuna linea di azione per </w:t>
      </w:r>
      <w:r w:rsidRPr="00A954D9">
        <w:rPr>
          <w:rFonts w:asciiTheme="majorBidi" w:eastAsia="Times New Roman" w:hAnsiTheme="majorBidi" w:cstheme="majorBidi"/>
          <w:b/>
          <w:bCs/>
          <w:lang w:eastAsia="it-IT"/>
        </w:rPr>
        <w:t>sbloccare la partecipazione al corso soccorritore militare</w:t>
      </w:r>
      <w:r w:rsidRPr="000053C5">
        <w:rPr>
          <w:rFonts w:asciiTheme="majorBidi" w:eastAsia="Times New Roman" w:hAnsiTheme="majorBidi" w:cstheme="majorBidi"/>
          <w:lang w:eastAsia="it-IT"/>
        </w:rPr>
        <w:t>;</w:t>
      </w:r>
    </w:p>
    <w:p w:rsidR="000053C5" w:rsidRPr="00DF4DD1" w:rsidRDefault="000053C5" w:rsidP="00A954D9">
      <w:pPr>
        <w:pStyle w:val="Paragrafoelenco"/>
        <w:shd w:val="clear" w:color="auto" w:fill="FFFFFF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it-IT"/>
        </w:rPr>
      </w:pPr>
    </w:p>
    <w:sectPr w:rsidR="000053C5" w:rsidRPr="00DF4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94F"/>
    <w:multiLevelType w:val="hybridMultilevel"/>
    <w:tmpl w:val="0146135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130164F"/>
    <w:multiLevelType w:val="hybridMultilevel"/>
    <w:tmpl w:val="23B41B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549CB"/>
    <w:multiLevelType w:val="hybridMultilevel"/>
    <w:tmpl w:val="4F283BBA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6774FE3"/>
    <w:multiLevelType w:val="hybridMultilevel"/>
    <w:tmpl w:val="EA1E29E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E62647"/>
    <w:multiLevelType w:val="hybridMultilevel"/>
    <w:tmpl w:val="7C12403C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3E91F87"/>
    <w:multiLevelType w:val="hybridMultilevel"/>
    <w:tmpl w:val="4A4479B8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14F90"/>
    <w:multiLevelType w:val="hybridMultilevel"/>
    <w:tmpl w:val="25941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A055B"/>
    <w:multiLevelType w:val="hybridMultilevel"/>
    <w:tmpl w:val="34564D44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53CD8"/>
    <w:multiLevelType w:val="hybridMultilevel"/>
    <w:tmpl w:val="37344DEC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B8598F"/>
    <w:multiLevelType w:val="hybridMultilevel"/>
    <w:tmpl w:val="0F6ACC3A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A200350"/>
    <w:multiLevelType w:val="hybridMultilevel"/>
    <w:tmpl w:val="92B82A80"/>
    <w:lvl w:ilvl="0" w:tplc="04100005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1">
    <w:nsid w:val="51F32519"/>
    <w:multiLevelType w:val="hybridMultilevel"/>
    <w:tmpl w:val="D23CFAC2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68A34E4"/>
    <w:multiLevelType w:val="hybridMultilevel"/>
    <w:tmpl w:val="1B62FB1C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0E16930"/>
    <w:multiLevelType w:val="hybridMultilevel"/>
    <w:tmpl w:val="6784A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60A00"/>
    <w:multiLevelType w:val="hybridMultilevel"/>
    <w:tmpl w:val="9850AAC2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35EAC"/>
    <w:multiLevelType w:val="hybridMultilevel"/>
    <w:tmpl w:val="649051D0"/>
    <w:lvl w:ilvl="0" w:tplc="003A14D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  <w:i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184A50"/>
    <w:multiLevelType w:val="hybridMultilevel"/>
    <w:tmpl w:val="2CEA59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9"/>
    <w:rsid w:val="000053C5"/>
    <w:rsid w:val="00051185"/>
    <w:rsid w:val="00057D12"/>
    <w:rsid w:val="000739EF"/>
    <w:rsid w:val="000A0F1B"/>
    <w:rsid w:val="000C519B"/>
    <w:rsid w:val="000E2A27"/>
    <w:rsid w:val="00113D47"/>
    <w:rsid w:val="00143666"/>
    <w:rsid w:val="0019612B"/>
    <w:rsid w:val="001D5880"/>
    <w:rsid w:val="00211517"/>
    <w:rsid w:val="002367ED"/>
    <w:rsid w:val="00247736"/>
    <w:rsid w:val="002530AA"/>
    <w:rsid w:val="002905EF"/>
    <w:rsid w:val="002B2121"/>
    <w:rsid w:val="002B2FB5"/>
    <w:rsid w:val="002B4733"/>
    <w:rsid w:val="002C3861"/>
    <w:rsid w:val="002D329A"/>
    <w:rsid w:val="00373A02"/>
    <w:rsid w:val="003764BF"/>
    <w:rsid w:val="00380CCA"/>
    <w:rsid w:val="00386F25"/>
    <w:rsid w:val="00395C64"/>
    <w:rsid w:val="0039788E"/>
    <w:rsid w:val="003A6409"/>
    <w:rsid w:val="003B4551"/>
    <w:rsid w:val="003B5898"/>
    <w:rsid w:val="003C5942"/>
    <w:rsid w:val="003C7C28"/>
    <w:rsid w:val="0040369A"/>
    <w:rsid w:val="0044612D"/>
    <w:rsid w:val="0049340F"/>
    <w:rsid w:val="00493842"/>
    <w:rsid w:val="00494288"/>
    <w:rsid w:val="004B780B"/>
    <w:rsid w:val="004F324D"/>
    <w:rsid w:val="0053450D"/>
    <w:rsid w:val="00541581"/>
    <w:rsid w:val="00544839"/>
    <w:rsid w:val="00562057"/>
    <w:rsid w:val="00572C4A"/>
    <w:rsid w:val="005A2730"/>
    <w:rsid w:val="005A46E2"/>
    <w:rsid w:val="005A74C7"/>
    <w:rsid w:val="005C1CC1"/>
    <w:rsid w:val="005E678B"/>
    <w:rsid w:val="005E7AB2"/>
    <w:rsid w:val="00637D2E"/>
    <w:rsid w:val="006400D0"/>
    <w:rsid w:val="00693363"/>
    <w:rsid w:val="006E1594"/>
    <w:rsid w:val="007135E4"/>
    <w:rsid w:val="007554AC"/>
    <w:rsid w:val="00763B99"/>
    <w:rsid w:val="007752F5"/>
    <w:rsid w:val="00794B1E"/>
    <w:rsid w:val="007A3D56"/>
    <w:rsid w:val="007B12FA"/>
    <w:rsid w:val="007C7702"/>
    <w:rsid w:val="0085088B"/>
    <w:rsid w:val="008615FF"/>
    <w:rsid w:val="00873B7E"/>
    <w:rsid w:val="0088707E"/>
    <w:rsid w:val="008B5DE5"/>
    <w:rsid w:val="008D334A"/>
    <w:rsid w:val="008F51B5"/>
    <w:rsid w:val="00922B09"/>
    <w:rsid w:val="009B40A5"/>
    <w:rsid w:val="009E77C3"/>
    <w:rsid w:val="00A10092"/>
    <w:rsid w:val="00A12A2B"/>
    <w:rsid w:val="00A26146"/>
    <w:rsid w:val="00A27D48"/>
    <w:rsid w:val="00A67850"/>
    <w:rsid w:val="00A830D9"/>
    <w:rsid w:val="00A954D9"/>
    <w:rsid w:val="00AC14D0"/>
    <w:rsid w:val="00AC7DD6"/>
    <w:rsid w:val="00B064D7"/>
    <w:rsid w:val="00B30F6B"/>
    <w:rsid w:val="00B82A24"/>
    <w:rsid w:val="00B92D36"/>
    <w:rsid w:val="00B97661"/>
    <w:rsid w:val="00BE4A55"/>
    <w:rsid w:val="00BE4B72"/>
    <w:rsid w:val="00BF7286"/>
    <w:rsid w:val="00C2010E"/>
    <w:rsid w:val="00C43C0F"/>
    <w:rsid w:val="00C5277C"/>
    <w:rsid w:val="00C54D86"/>
    <w:rsid w:val="00C70617"/>
    <w:rsid w:val="00C75459"/>
    <w:rsid w:val="00CA3395"/>
    <w:rsid w:val="00D0144C"/>
    <w:rsid w:val="00D12C78"/>
    <w:rsid w:val="00D72AAE"/>
    <w:rsid w:val="00D775C1"/>
    <w:rsid w:val="00D77840"/>
    <w:rsid w:val="00D92BC2"/>
    <w:rsid w:val="00DD2FBB"/>
    <w:rsid w:val="00DF4DD1"/>
    <w:rsid w:val="00E1207B"/>
    <w:rsid w:val="00EA1E89"/>
    <w:rsid w:val="00EB26CD"/>
    <w:rsid w:val="00EB7A0D"/>
    <w:rsid w:val="00EC0C32"/>
    <w:rsid w:val="00F00C18"/>
    <w:rsid w:val="00F06756"/>
    <w:rsid w:val="00F21926"/>
    <w:rsid w:val="00F314D3"/>
    <w:rsid w:val="00F45955"/>
    <w:rsid w:val="00F536C7"/>
    <w:rsid w:val="00F65141"/>
    <w:rsid w:val="00F74AEA"/>
    <w:rsid w:val="00F80D26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3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2A58-6A4A-4E31-8AF4-9546146D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miasit.ma</cp:lastModifiedBy>
  <cp:revision>7</cp:revision>
  <cp:lastPrinted>2022-10-20T20:54:00Z</cp:lastPrinted>
  <dcterms:created xsi:type="dcterms:W3CDTF">2022-10-21T07:58:00Z</dcterms:created>
  <dcterms:modified xsi:type="dcterms:W3CDTF">2022-10-21T10:29:00Z</dcterms:modified>
</cp:coreProperties>
</file>